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0A3" w:rsidRPr="00290D59" w:rsidRDefault="00290D59" w:rsidP="00E720A3">
      <w:pPr>
        <w:keepNext/>
        <w:widowControl w:val="0"/>
        <w:suppressLineNumbers/>
        <w:spacing w:before="240" w:after="60" w:line="240" w:lineRule="auto"/>
        <w:contextualSpacing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290D59">
        <w:rPr>
          <w:rFonts w:ascii="Times New Roman" w:eastAsia="Times New Roman" w:hAnsi="Times New Roman" w:cs="Times New Roman"/>
          <w:sz w:val="26"/>
          <w:szCs w:val="24"/>
          <w:lang w:eastAsia="ru-RU"/>
        </w:rPr>
        <w:t>Приложение № 2 к документации открытого запроса цен № 13.2-11/8.2-0016</w:t>
      </w:r>
    </w:p>
    <w:p w:rsidR="00E720A3" w:rsidRPr="00E720A3" w:rsidRDefault="00BB7140" w:rsidP="00E720A3">
      <w:pPr>
        <w:keepNext/>
        <w:keepLines/>
        <w:widowControl w:val="0"/>
        <w:suppressAutoHyphens/>
        <w:autoSpaceDE w:val="0"/>
        <w:autoSpaceDN w:val="0"/>
        <w:spacing w:after="0" w:line="240" w:lineRule="auto"/>
        <w:ind w:left="60" w:right="-105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ПРОЕКТ </w:t>
      </w:r>
      <w:r w:rsidR="00E720A3" w:rsidRPr="00E720A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ДОГОВОР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</w:t>
      </w:r>
      <w:r w:rsidR="00E720A3" w:rsidRPr="00E720A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№ _______</w:t>
      </w:r>
    </w:p>
    <w:p w:rsidR="00E720A3" w:rsidRPr="00E720A3" w:rsidRDefault="00E720A3" w:rsidP="00E720A3">
      <w:pPr>
        <w:keepNext/>
        <w:keepLines/>
        <w:widowControl w:val="0"/>
        <w:suppressAutoHyphens/>
        <w:autoSpaceDE w:val="0"/>
        <w:autoSpaceDN w:val="0"/>
        <w:spacing w:after="0" w:line="240" w:lineRule="auto"/>
        <w:ind w:left="60" w:right="-105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E720A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ПОСТАВКИ ПРОДУКЦИИ</w:t>
      </w:r>
    </w:p>
    <w:p w:rsidR="00E720A3" w:rsidRPr="00E720A3" w:rsidRDefault="00E720A3" w:rsidP="00E720A3">
      <w:pPr>
        <w:keepNext/>
        <w:keepLines/>
        <w:widowControl w:val="0"/>
        <w:suppressAutoHyphens/>
        <w:autoSpaceDE w:val="0"/>
        <w:autoSpaceDN w:val="0"/>
        <w:spacing w:after="0" w:line="240" w:lineRule="auto"/>
        <w:ind w:left="60" w:right="-105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720A3" w:rsidRPr="00E720A3" w:rsidRDefault="00E720A3" w:rsidP="00E720A3">
      <w:pPr>
        <w:keepNext/>
        <w:keepLines/>
        <w:widowControl w:val="0"/>
        <w:suppressAutoHyphens/>
        <w:spacing w:after="0" w:line="240" w:lineRule="auto"/>
        <w:ind w:left="60" w:right="4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20A3" w:rsidRPr="00E720A3" w:rsidRDefault="00E720A3" w:rsidP="00E720A3">
      <w:pPr>
        <w:keepNext/>
        <w:keepLines/>
        <w:widowControl w:val="0"/>
        <w:suppressAutoHyphens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>г. Кызыл</w:t>
      </w:r>
      <w:r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"___" ___________ 201</w:t>
      </w:r>
      <w:r w:rsidR="00E9059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E720A3" w:rsidRPr="00E720A3" w:rsidRDefault="00E720A3" w:rsidP="00E720A3">
      <w:pPr>
        <w:keepNext/>
        <w:keepLines/>
        <w:widowControl w:val="0"/>
        <w:suppressAutoHyphens/>
        <w:spacing w:after="0" w:line="240" w:lineRule="auto"/>
        <w:ind w:left="60" w:right="4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20A3" w:rsidRDefault="00E720A3" w:rsidP="00E720A3">
      <w:pPr>
        <w:keepNext/>
        <w:keepLines/>
        <w:widowControl w:val="0"/>
        <w:suppressAutoHyphens/>
        <w:spacing w:after="0" w:line="240" w:lineRule="auto"/>
        <w:ind w:left="60" w:right="4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24F9" w:rsidRPr="00E720A3" w:rsidRDefault="00D524F9" w:rsidP="00E720A3">
      <w:pPr>
        <w:keepNext/>
        <w:keepLines/>
        <w:widowControl w:val="0"/>
        <w:suppressAutoHyphens/>
        <w:spacing w:after="0" w:line="240" w:lineRule="auto"/>
        <w:ind w:left="60" w:right="4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20A3" w:rsidRPr="00E720A3" w:rsidRDefault="00E720A3" w:rsidP="00E720A3">
      <w:pPr>
        <w:keepNext/>
        <w:keepLines/>
        <w:widowControl w:val="0"/>
        <w:suppressAutoHyphens/>
        <w:spacing w:after="0" w:line="240" w:lineRule="auto"/>
        <w:ind w:left="60" w:right="40" w:firstLine="6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0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«Тываэнерго»,</w:t>
      </w:r>
      <w:r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именуемое в дальнейшем </w:t>
      </w:r>
      <w:r w:rsidR="005C22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E720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Покупатель</w:t>
      </w:r>
      <w:r w:rsidR="005C22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лице управляющего директора – первого заместителя генерального директора Пешкурова Вадима Ильича, действующего на основании Доверенности №</w:t>
      </w:r>
      <w:r w:rsidR="00742C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149</w:t>
      </w:r>
      <w:r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742C17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742C17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742C1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одной стороны и </w:t>
      </w:r>
      <w:r w:rsidR="00D71D9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  <w:r w:rsidRPr="00E720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 w:rsidRPr="00E720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именуемое в дальнейшем</w:t>
      </w:r>
      <w:r w:rsidRPr="00E720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«Поставщик»,  </w:t>
      </w:r>
      <w:r w:rsidRPr="005C22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лице</w:t>
      </w:r>
      <w:r w:rsidR="00D71D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_______________________________________</w:t>
      </w:r>
      <w:r w:rsidR="00290D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</w:t>
      </w:r>
      <w:r w:rsidR="00D71D96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="004D2E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="009A061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  <w:r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другой стороны, а вместе именуемые </w:t>
      </w:r>
      <w:r w:rsidR="005C22C6" w:rsidRPr="005C22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5C22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Стороны</w:t>
      </w:r>
      <w:r w:rsidR="005C22C6" w:rsidRPr="005C22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557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конкурсной комиссии (Протокол заседания комиссии по оценке заявок и выбору победителя № </w:t>
      </w:r>
      <w:r w:rsidR="00D71D9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="00D557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</w:t>
      </w:r>
      <w:r w:rsidR="00290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71D9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="00D5570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заключили настоящий Договор о нижеследующем: </w:t>
      </w:r>
    </w:p>
    <w:p w:rsidR="00E720A3" w:rsidRPr="00E720A3" w:rsidRDefault="00E720A3" w:rsidP="00E720A3">
      <w:pPr>
        <w:keepNext/>
        <w:keepLines/>
        <w:widowControl w:val="0"/>
        <w:suppressAutoHyphens/>
        <w:spacing w:after="0" w:line="240" w:lineRule="auto"/>
        <w:ind w:left="60" w:right="4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20A3" w:rsidRPr="00E720A3" w:rsidRDefault="00E720A3" w:rsidP="00E720A3">
      <w:pPr>
        <w:keepNext/>
        <w:keepLines/>
        <w:widowControl w:val="0"/>
        <w:suppressAutoHyphens/>
        <w:spacing w:after="0" w:line="240" w:lineRule="auto"/>
        <w:ind w:left="60" w:right="4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20A3" w:rsidRPr="00E720A3" w:rsidRDefault="00E720A3" w:rsidP="00E720A3">
      <w:pPr>
        <w:keepNext/>
        <w:keepLines/>
        <w:widowControl w:val="0"/>
        <w:suppressAutoHyphens/>
        <w:spacing w:after="0" w:line="240" w:lineRule="auto"/>
        <w:ind w:left="60" w:right="4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24F9" w:rsidRPr="00C6569E" w:rsidRDefault="00E720A3" w:rsidP="00C6569E">
      <w:pPr>
        <w:keepNext/>
        <w:keepLines/>
        <w:widowControl w:val="0"/>
        <w:numPr>
          <w:ilvl w:val="0"/>
          <w:numId w:val="1"/>
        </w:numPr>
        <w:suppressAutoHyphens/>
        <w:spacing w:before="120" w:after="0" w:line="240" w:lineRule="auto"/>
        <w:ind w:right="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20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E720A3" w:rsidRPr="001D28E8" w:rsidRDefault="00E720A3" w:rsidP="001D28E8">
      <w:pPr>
        <w:keepNext/>
        <w:keepLines/>
        <w:widowControl w:val="0"/>
        <w:numPr>
          <w:ilvl w:val="1"/>
          <w:numId w:val="2"/>
        </w:num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Поставщик обязуется поставить Покупателю </w:t>
      </w:r>
      <w:r w:rsidR="002447A9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бумагу для оргтехники</w:t>
      </w:r>
      <w:r w:rsidRPr="001D28E8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E720A3" w:rsidRPr="00E720A3" w:rsidRDefault="00E720A3" w:rsidP="00E720A3">
      <w:pPr>
        <w:keepNext/>
        <w:keepLines/>
        <w:widowControl w:val="0"/>
        <w:numPr>
          <w:ilvl w:val="1"/>
          <w:numId w:val="2"/>
        </w:numPr>
        <w:suppressAutoHyphens/>
        <w:spacing w:before="120"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обязуется принять и своевременно оплатить Продукцию в порядке, определенном настоящим Договором. </w:t>
      </w:r>
    </w:p>
    <w:p w:rsidR="00E720A3" w:rsidRPr="00E720A3" w:rsidRDefault="00E720A3" w:rsidP="00E720A3">
      <w:pPr>
        <w:keepNext/>
        <w:keepLines/>
        <w:widowControl w:val="0"/>
        <w:suppressAutoHyphens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524F9" w:rsidRPr="00C6569E" w:rsidRDefault="00E720A3" w:rsidP="00C6569E">
      <w:pPr>
        <w:keepNext/>
        <w:keepLines/>
        <w:widowControl w:val="0"/>
        <w:numPr>
          <w:ilvl w:val="0"/>
          <w:numId w:val="1"/>
        </w:numPr>
        <w:suppressAutoHyphens/>
        <w:spacing w:before="120" w:after="0" w:line="240" w:lineRule="auto"/>
        <w:ind w:right="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20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Цена и порядок расчётов</w:t>
      </w:r>
    </w:p>
    <w:p w:rsidR="003C2A09" w:rsidRPr="005C22C6" w:rsidRDefault="003C2A09" w:rsidP="00290D59">
      <w:pPr>
        <w:pStyle w:val="a6"/>
        <w:keepNext/>
        <w:keepLines/>
        <w:widowControl w:val="0"/>
        <w:suppressAutoHyphens/>
        <w:spacing w:before="120" w:after="0" w:line="240" w:lineRule="auto"/>
        <w:ind w:left="567"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настоящего Договора составляет </w:t>
      </w:r>
      <w:r w:rsidR="00E5740D" w:rsidRPr="00E574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610 565,89 руб.(шестьсот десять тысяч пятьсот шестьдесят пять руб. 89 коп.)</w:t>
      </w:r>
      <w:r w:rsidRPr="00E5740D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5C2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том числе </w:t>
      </w:r>
      <w:r w:rsidRPr="005C22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НДС </w:t>
      </w:r>
      <w:r w:rsidRPr="005C22C6"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="00E574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% 93137,17 (девяносто три тысячи сто тридцать семь руб. 17 коп.)</w:t>
      </w:r>
      <w:r w:rsidRPr="005C22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bookmarkStart w:id="0" w:name="_GoBack"/>
      <w:bookmarkEnd w:id="0"/>
    </w:p>
    <w:p w:rsidR="003C2A09" w:rsidRPr="00E720A3" w:rsidRDefault="003C2A09" w:rsidP="003C2A09">
      <w:pPr>
        <w:keepNext/>
        <w:keepLines/>
        <w:widowControl w:val="0"/>
        <w:numPr>
          <w:ilvl w:val="1"/>
          <w:numId w:val="1"/>
        </w:numPr>
        <w:suppressAutoHyphens/>
        <w:spacing w:before="120" w:after="0" w:line="240" w:lineRule="auto"/>
        <w:ind w:left="540" w:right="4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</w:t>
      </w:r>
    </w:p>
    <w:p w:rsidR="003C2A09" w:rsidRPr="00E720A3" w:rsidRDefault="003C2A09" w:rsidP="003C2A09">
      <w:pPr>
        <w:keepNext/>
        <w:keepLines/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Стоимость Продукции указана с учетом транспортных расходов.</w:t>
      </w:r>
    </w:p>
    <w:p w:rsidR="003C2A09" w:rsidRDefault="003C2A09" w:rsidP="003C2A09">
      <w:pPr>
        <w:keepNext/>
        <w:keepLines/>
        <w:widowControl w:val="0"/>
        <w:numPr>
          <w:ilvl w:val="1"/>
          <w:numId w:val="1"/>
        </w:numPr>
        <w:suppressAutoHyphens/>
        <w:spacing w:before="120" w:after="0" w:line="240" w:lineRule="auto"/>
        <w:ind w:left="540" w:right="4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3C2A09" w:rsidRPr="00C22F63" w:rsidRDefault="003C2A09" w:rsidP="003C2A09">
      <w:pPr>
        <w:keepNext/>
        <w:keepLines/>
        <w:widowControl w:val="0"/>
        <w:numPr>
          <w:ilvl w:val="1"/>
          <w:numId w:val="1"/>
        </w:numPr>
        <w:suppressAutoHyphens/>
        <w:spacing w:before="120" w:after="0" w:line="240" w:lineRule="auto"/>
        <w:ind w:left="540" w:right="4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2F6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сумму каждой отдельной партии заказанного товара Поставщик выставляет счет.</w:t>
      </w:r>
    </w:p>
    <w:p w:rsidR="003C2A09" w:rsidRPr="008F75E6" w:rsidRDefault="003C2A09" w:rsidP="003C2A09">
      <w:pPr>
        <w:keepNext/>
        <w:keepLines/>
        <w:widowControl w:val="0"/>
        <w:suppressAutoHyphens/>
        <w:spacing w:before="120"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F75E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оплачивает поставляемую Поставщиком Продукцию в следующем порядке:</w:t>
      </w:r>
      <w:r w:rsidRPr="008F75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100%</w:t>
      </w:r>
      <w:r w:rsidRPr="008F75E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стоимости Продукции, перечисляется на расчетный счет Поставщика в течение 30 (тридцати) банковских дней, с момента получения всего объема Продукции грузополучателем по товарной накладной.</w:t>
      </w:r>
    </w:p>
    <w:p w:rsidR="003C2A09" w:rsidRPr="00CE7FB4" w:rsidRDefault="003C2A09" w:rsidP="003C2A09">
      <w:pPr>
        <w:pStyle w:val="a6"/>
        <w:keepNext/>
        <w:keepLines/>
        <w:widowControl w:val="0"/>
        <w:numPr>
          <w:ilvl w:val="1"/>
          <w:numId w:val="1"/>
        </w:numPr>
        <w:suppressAutoHyphens/>
        <w:spacing w:before="120" w:after="120" w:line="240" w:lineRule="auto"/>
        <w:ind w:left="54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2C6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платежном поручении Покупатель указывает дату и номер настоящего Договора. Датой</w:t>
      </w:r>
      <w:r w:rsidRPr="00CE7F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оплаты является день списания денежных средств с расчетного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3C2A09" w:rsidRPr="00DE0475" w:rsidRDefault="003C2A09" w:rsidP="003C2A09">
      <w:pPr>
        <w:pStyle w:val="a6"/>
        <w:keepNext/>
        <w:keepLines/>
        <w:widowControl w:val="0"/>
        <w:numPr>
          <w:ilvl w:val="1"/>
          <w:numId w:val="1"/>
        </w:numPr>
        <w:suppressAutoHyphens/>
        <w:spacing w:after="0" w:line="240" w:lineRule="auto"/>
        <w:ind w:left="540" w:right="4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475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пяти дней со дня отгрузки продукции Поставщик обязан передать Покупателю счет-</w:t>
      </w:r>
    </w:p>
    <w:p w:rsidR="003C2A09" w:rsidRPr="00DE0475" w:rsidRDefault="003C2A09" w:rsidP="003C2A09">
      <w:pPr>
        <w:pStyle w:val="a6"/>
        <w:keepNext/>
        <w:keepLines/>
        <w:widowControl w:val="0"/>
        <w:suppressAutoHyphens/>
        <w:spacing w:after="0" w:line="240" w:lineRule="auto"/>
        <w:ind w:left="540"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47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фактуру, оформленный в соответствии с требованиями п. 5, 6 ст. 169 НК РФ и Правил, утвержденных Постановлением Правительства РФ № 1137 от 26.12.2011 г.</w:t>
      </w:r>
    </w:p>
    <w:p w:rsidR="00E720A3" w:rsidRDefault="00E720A3" w:rsidP="00E720A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524F9" w:rsidRPr="00E720A3" w:rsidRDefault="00D524F9" w:rsidP="00E720A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524F9" w:rsidRPr="003C2A09" w:rsidRDefault="00E720A3" w:rsidP="003C2A09">
      <w:pPr>
        <w:pStyle w:val="a6"/>
        <w:keepNext/>
        <w:keepLines/>
        <w:widowControl w:val="0"/>
        <w:numPr>
          <w:ilvl w:val="0"/>
          <w:numId w:val="1"/>
        </w:numPr>
        <w:suppressAutoHyphens/>
        <w:spacing w:before="120" w:after="0" w:line="240" w:lineRule="auto"/>
        <w:ind w:right="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2A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Сроки и порядок поставки</w:t>
      </w:r>
    </w:p>
    <w:p w:rsidR="003C2A09" w:rsidRPr="00E720A3" w:rsidRDefault="00DA49C2" w:rsidP="00A1575B">
      <w:pPr>
        <w:keepNext/>
        <w:keepLines/>
        <w:widowControl w:val="0"/>
        <w:suppressAutoHyphens/>
        <w:spacing w:before="120" w:after="0" w:line="240" w:lineRule="auto"/>
        <w:ind w:right="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DA49C2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3C2A09"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3C2A09" w:rsidRPr="007D70E8" w:rsidRDefault="003C2A09" w:rsidP="003C2A09">
      <w:pPr>
        <w:keepNext/>
        <w:keepLines/>
        <w:widowControl w:val="0"/>
        <w:suppressAutoHyphens/>
        <w:spacing w:after="0" w:line="240" w:lineRule="auto"/>
        <w:ind w:left="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</w:t>
      </w:r>
      <w:r w:rsidRPr="007D70E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номенклатура будет определяться на каждый период поставки (ежемесячно) получателями «Покупателя» в виде письменной заявки</w:t>
      </w:r>
      <w:r w:rsidRPr="007D70E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направленной «Поставщику» за 10(десять)календарных дней до начала поставки</w:t>
      </w:r>
      <w:r w:rsidRPr="007D70E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C2A09" w:rsidRPr="00287CAA" w:rsidRDefault="003C2A09" w:rsidP="003C2A09">
      <w:pPr>
        <w:keepNext/>
        <w:keepLines/>
        <w:widowControl w:val="0"/>
        <w:suppressAutoHyphens/>
        <w:spacing w:after="0" w:line="240" w:lineRule="auto"/>
        <w:ind w:left="6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D70E8">
        <w:rPr>
          <w:rFonts w:ascii="Times New Roman" w:eastAsia="Times New Roman" w:hAnsi="Times New Roman" w:cs="Times New Roman"/>
          <w:sz w:val="24"/>
          <w:szCs w:val="24"/>
          <w:lang w:eastAsia="ru-RU"/>
        </w:rPr>
        <w:t>3.3.</w:t>
      </w:r>
      <w:r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>Акцептом заявки Покупателя со стороны Поставщика является выставление в адрес             Покупателя счета на оплату.</w:t>
      </w:r>
    </w:p>
    <w:p w:rsidR="003C2A09" w:rsidRPr="00287CAA" w:rsidRDefault="00DE35F4" w:rsidP="003C2A09">
      <w:pPr>
        <w:keepNext/>
        <w:keepLines/>
        <w:widowControl w:val="0"/>
        <w:suppressAutoHyphens/>
        <w:spacing w:after="0" w:line="240" w:lineRule="auto"/>
        <w:ind w:left="6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DE35F4">
        <w:rPr>
          <w:rFonts w:ascii="Times New Roman" w:eastAsia="Times New Roman" w:hAnsi="Times New Roman" w:cs="Times New Roman"/>
          <w:sz w:val="24"/>
          <w:szCs w:val="24"/>
          <w:lang w:eastAsia="ru-RU"/>
        </w:rPr>
        <w:t>.4</w:t>
      </w:r>
      <w:r w:rsidR="003C2A09" w:rsidRPr="007D70E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поставки: Республика Тыва, г. Кызыл, ул. Колхозная, 2, Центральный склад.</w:t>
      </w:r>
    </w:p>
    <w:p w:rsidR="003C2A09" w:rsidRPr="007D70E8" w:rsidRDefault="00DE35F4" w:rsidP="003C2A09">
      <w:pPr>
        <w:keepNext/>
        <w:keepLines/>
        <w:widowControl w:val="0"/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</w:t>
      </w:r>
      <w:r w:rsidRPr="00DE35F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3C2A09" w:rsidRPr="007D70E8">
        <w:rPr>
          <w:rFonts w:ascii="Times New Roman" w:eastAsia="Times New Roman" w:hAnsi="Times New Roman" w:cs="Times New Roman"/>
          <w:sz w:val="24"/>
          <w:szCs w:val="24"/>
          <w:lang w:eastAsia="ru-RU"/>
        </w:rPr>
        <w:t>.Способ поставки: поставка осуществляется транспортом за счет средств поставщика.</w:t>
      </w:r>
    </w:p>
    <w:p w:rsidR="003C2A09" w:rsidRPr="00E720A3" w:rsidRDefault="00DE35F4" w:rsidP="00A1575B">
      <w:pPr>
        <w:keepNext/>
        <w:keepLines/>
        <w:widowControl w:val="0"/>
        <w:suppressAutoHyphens/>
        <w:spacing w:before="120" w:after="0" w:line="240" w:lineRule="auto"/>
        <w:ind w:right="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DE35F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3C2A09" w:rsidRPr="00287C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C2A09"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собственности и риск случайной гибели продукции переходит от Поставщика к Покупателю в момент передачи продукции Покупателю.</w:t>
      </w:r>
    </w:p>
    <w:p w:rsidR="003C2A09" w:rsidRPr="00E720A3" w:rsidRDefault="003C2A09" w:rsidP="003C2A0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</w:t>
      </w:r>
      <w:r w:rsidR="00DE35F4" w:rsidRPr="00DE35F4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E720A3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поставки (отгрузки) продукции считается</w:t>
      </w:r>
      <w:r w:rsidR="00290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подписания товарной накладной со стороны Покупателя </w:t>
      </w:r>
      <w:r w:rsidRPr="00E720A3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доставк</w:t>
      </w:r>
      <w:r w:rsidRPr="00E720A3">
        <w:rPr>
          <w:rFonts w:ascii="Times New Roman" w:eastAsia="Times New Roman" w:hAnsi="Times New Roman" w:cs="Times New Roman"/>
          <w:sz w:val="24"/>
          <w:szCs w:val="24"/>
        </w:rPr>
        <w:t>е продукции</w:t>
      </w:r>
      <w:r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Покупателя силами и средствами Поставщика</w:t>
      </w:r>
      <w:r w:rsidRPr="00E7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720A3" w:rsidRDefault="00E720A3" w:rsidP="00E720A3">
      <w:pPr>
        <w:suppressAutoHyphens/>
        <w:spacing w:after="0" w:line="240" w:lineRule="auto"/>
        <w:ind w:right="4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24F9" w:rsidRPr="00E720A3" w:rsidRDefault="00D524F9" w:rsidP="00E720A3">
      <w:pPr>
        <w:suppressAutoHyphens/>
        <w:spacing w:after="0" w:line="240" w:lineRule="auto"/>
        <w:ind w:right="4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24F9" w:rsidRPr="00144982" w:rsidRDefault="00E720A3" w:rsidP="00144982">
      <w:pPr>
        <w:pStyle w:val="a6"/>
        <w:numPr>
          <w:ilvl w:val="0"/>
          <w:numId w:val="10"/>
        </w:numPr>
        <w:suppressAutoHyphens/>
        <w:spacing w:before="120" w:after="0" w:line="240" w:lineRule="auto"/>
        <w:ind w:right="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49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Качество и порядок приемки продукции</w:t>
      </w:r>
    </w:p>
    <w:p w:rsidR="00E720A3" w:rsidRPr="00E720A3" w:rsidRDefault="00E720A3" w:rsidP="00E720A3">
      <w:pPr>
        <w:numPr>
          <w:ilvl w:val="1"/>
          <w:numId w:val="10"/>
        </w:numPr>
        <w:suppressAutoHyphens/>
        <w:spacing w:before="120"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Поставляемая продукция по своему качеству должна соответствовать действующим ГОСТам и техническим условиям, согласованным Сторонами в Спецификации (Приложение № 1) и сопровождаться паспортом (сертификатом) качества.</w:t>
      </w:r>
    </w:p>
    <w:p w:rsidR="00E720A3" w:rsidRPr="00E720A3" w:rsidRDefault="00E720A3" w:rsidP="00E720A3">
      <w:pPr>
        <w:numPr>
          <w:ilvl w:val="1"/>
          <w:numId w:val="10"/>
        </w:numPr>
        <w:suppressAutoHyphens/>
        <w:spacing w:before="120"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 гарантирует качество и надежность поставляемой продукции в течение 1 (одного) года с момента получения продукции грузополучателем, если иной срок не указан в паспорте на продукцию, сертификате качества завода-изготовителя. </w:t>
      </w:r>
    </w:p>
    <w:p w:rsidR="00E720A3" w:rsidRPr="00E720A3" w:rsidRDefault="00E720A3" w:rsidP="00E720A3">
      <w:pPr>
        <w:numPr>
          <w:ilvl w:val="1"/>
          <w:numId w:val="10"/>
        </w:numPr>
        <w:suppressAutoHyphens/>
        <w:spacing w:before="120"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 обязан заменить товар ненадлежащего качества на аналогичный качественный товар или возвратить Покупателю уплаченную за товар денежную сумму в течение 20 банковских дней с момента предъявления требования о замене.</w:t>
      </w:r>
    </w:p>
    <w:p w:rsidR="00E720A3" w:rsidRPr="00E720A3" w:rsidRDefault="00E720A3" w:rsidP="00E720A3">
      <w:pPr>
        <w:numPr>
          <w:ilvl w:val="1"/>
          <w:numId w:val="10"/>
        </w:numPr>
        <w:suppressAutoHyphens/>
        <w:spacing w:before="120"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Приемка продукции по количеству и по качеству осуществляется в соответствии с Инструкцией "О порядке приемки продукции производственно-технического назначения и товаров народного потребления по количеству", утвержденной Постановлением Госарбитража СССР от 15 июня 1965 года № П-6 и Инструкцией "О порядке приемки продукции производственно-технического назначения и товаров народного потребления по качеству", утвержденной Постановлением Госарбитража СССР от 25 апреля 1966 года № П-7 , с последующими изменениями и дополнениями к инструкциям. </w:t>
      </w:r>
    </w:p>
    <w:p w:rsidR="004F15B6" w:rsidRPr="00CE7FB4" w:rsidRDefault="00E720A3" w:rsidP="00CE7FB4">
      <w:pPr>
        <w:pStyle w:val="a6"/>
        <w:numPr>
          <w:ilvl w:val="0"/>
          <w:numId w:val="5"/>
        </w:numPr>
        <w:suppressAutoHyphens/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15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Тара и упаковка</w:t>
      </w:r>
    </w:p>
    <w:p w:rsidR="00E720A3" w:rsidRPr="00E720A3" w:rsidRDefault="00E720A3" w:rsidP="00E720A3">
      <w:pPr>
        <w:numPr>
          <w:ilvl w:val="1"/>
          <w:numId w:val="5"/>
        </w:numPr>
        <w:suppressAutoHyphens/>
        <w:spacing w:before="120"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E720A3" w:rsidRPr="00E720A3" w:rsidRDefault="00E720A3" w:rsidP="00E720A3">
      <w:pPr>
        <w:numPr>
          <w:ilvl w:val="1"/>
          <w:numId w:val="5"/>
        </w:numPr>
        <w:suppressAutoHyphens/>
        <w:spacing w:before="120"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тары и упаковки входит в стоимость Продукции, указанную в Спецификации (Приложение № 1).</w:t>
      </w:r>
    </w:p>
    <w:p w:rsidR="00E720A3" w:rsidRPr="00E720A3" w:rsidRDefault="00E720A3" w:rsidP="00E720A3">
      <w:pPr>
        <w:widowControl w:val="0"/>
        <w:suppressAutoHyphens/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15B6" w:rsidRPr="00CE7FB4" w:rsidRDefault="00E720A3" w:rsidP="00CE7FB4">
      <w:pPr>
        <w:numPr>
          <w:ilvl w:val="0"/>
          <w:numId w:val="5"/>
        </w:numPr>
        <w:suppressLineNumbers/>
        <w:suppressAutoHyphens/>
        <w:spacing w:before="120" w:after="0" w:line="240" w:lineRule="auto"/>
        <w:ind w:right="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20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 и порядок разрешения споров</w:t>
      </w:r>
    </w:p>
    <w:p w:rsidR="00EF1340" w:rsidRDefault="00EF1340" w:rsidP="00EF1340">
      <w:pPr>
        <w:numPr>
          <w:ilvl w:val="1"/>
          <w:numId w:val="11"/>
        </w:numPr>
        <w:suppressLineNumbers/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Поставляемая по настоящему Договору Продукция должна быть свободной от любых прав третьих лиц.</w:t>
      </w:r>
    </w:p>
    <w:p w:rsidR="00EF1340" w:rsidRDefault="00EF1340" w:rsidP="00EF1340">
      <w:pPr>
        <w:numPr>
          <w:ilvl w:val="1"/>
          <w:numId w:val="11"/>
        </w:numPr>
        <w:suppressLineNumbers/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неисполнения или ненадлежащего исполнения Поставщиком своих обязательств по настоящему Договору Поставщик уплачивает Покупателю неустойку в размере 1/300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действующей ставки рефинансирования ЦБ РФ от суммы неисполненных обязательств за каждый день просрочки и возмещает Покупателю причиненные убытки. </w:t>
      </w:r>
    </w:p>
    <w:p w:rsidR="00EF1340" w:rsidRDefault="00EF1340" w:rsidP="00EF1340">
      <w:pPr>
        <w:numPr>
          <w:ilvl w:val="1"/>
          <w:numId w:val="11"/>
        </w:numPr>
        <w:suppressLineNumbers/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неисполнения или ненадлежащего исполнения Покупателем своих обязательств по настоящему Договору Покупатель уплачивает Поставщику неустойку в размере 1/300 действующей ставки рефинансирования ЦБ РФ от суммы неисполненных обязательств за каждый день просрочки и возмещает Поставщику причиненные убытки. </w:t>
      </w:r>
    </w:p>
    <w:p w:rsidR="00EF1340" w:rsidRDefault="00EF1340" w:rsidP="00EF1340">
      <w:pPr>
        <w:numPr>
          <w:ilvl w:val="1"/>
          <w:numId w:val="11"/>
        </w:numPr>
        <w:suppressLineNumbers/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- 30 (тридцать) календарных дней с момента ее получения. </w:t>
      </w:r>
    </w:p>
    <w:p w:rsidR="00EF1340" w:rsidRDefault="00EF1340" w:rsidP="00EF1340">
      <w:pPr>
        <w:numPr>
          <w:ilvl w:val="1"/>
          <w:numId w:val="11"/>
        </w:numPr>
        <w:suppressLineNumbers/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недостижения согласия между Сторонами путем переговоров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суде.</w:t>
      </w:r>
    </w:p>
    <w:p w:rsidR="00EF1340" w:rsidRDefault="00EF1340" w:rsidP="00EF1340">
      <w:pPr>
        <w:numPr>
          <w:ilvl w:val="1"/>
          <w:numId w:val="11"/>
        </w:numPr>
        <w:suppressLineNumbers/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87381E" w:rsidRPr="00CE7FB4" w:rsidRDefault="00E720A3" w:rsidP="00CE7FB4">
      <w:pPr>
        <w:pStyle w:val="a6"/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15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Форс-мажор</w:t>
      </w:r>
    </w:p>
    <w:p w:rsidR="00E720A3" w:rsidRPr="00E720A3" w:rsidRDefault="00E720A3" w:rsidP="00E720A3">
      <w:pPr>
        <w:keepNext/>
        <w:keepLines/>
        <w:numPr>
          <w:ilvl w:val="1"/>
          <w:numId w:val="6"/>
        </w:numPr>
        <w:suppressLineNumbers/>
        <w:suppressAutoHyphens/>
        <w:spacing w:before="120"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делающихневозможным исполнение Сторонами своих обязательств.</w:t>
      </w:r>
    </w:p>
    <w:p w:rsidR="00E720A3" w:rsidRPr="00E720A3" w:rsidRDefault="00E720A3" w:rsidP="00E720A3">
      <w:pPr>
        <w:widowControl w:val="0"/>
        <w:suppressAutoHyphens/>
        <w:spacing w:after="0" w:line="240" w:lineRule="auto"/>
        <w:ind w:left="360" w:firstLine="3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</w:p>
    <w:p w:rsidR="00E720A3" w:rsidRPr="00E720A3" w:rsidRDefault="00E720A3" w:rsidP="00E720A3">
      <w:pPr>
        <w:numPr>
          <w:ilvl w:val="1"/>
          <w:numId w:val="6"/>
        </w:numPr>
        <w:suppressLineNumbers/>
        <w:suppressAutoHyphens/>
        <w:spacing w:before="120" w:after="0" w:line="240" w:lineRule="auto"/>
        <w:ind w:left="357" w:right="4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факсограммой)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E720A3" w:rsidRPr="00E720A3" w:rsidRDefault="00E720A3" w:rsidP="00E720A3">
      <w:pPr>
        <w:numPr>
          <w:ilvl w:val="1"/>
          <w:numId w:val="6"/>
        </w:numPr>
        <w:suppressLineNumbers/>
        <w:suppressAutoHyphens/>
        <w:spacing w:before="120" w:after="0" w:line="240" w:lineRule="auto"/>
        <w:ind w:left="357" w:right="4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D909F5" w:rsidRDefault="00E720A3" w:rsidP="00D909F5">
      <w:pPr>
        <w:numPr>
          <w:ilvl w:val="1"/>
          <w:numId w:val="6"/>
        </w:numPr>
        <w:suppressLineNumbers/>
        <w:suppressAutoHyphens/>
        <w:spacing w:before="120" w:after="0" w:line="240" w:lineRule="auto"/>
        <w:ind w:left="357" w:right="4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форс-мажорные обстоятельства будут продолжаться более 3 (трех)  последовательных месяцев,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права на возмещение другой Стороной убытков, возникших в период действия о</w:t>
      </w:r>
      <w:r w:rsidR="00D909F5">
        <w:rPr>
          <w:rFonts w:ascii="Times New Roman" w:eastAsia="Times New Roman" w:hAnsi="Times New Roman" w:cs="Times New Roman"/>
          <w:sz w:val="24"/>
          <w:szCs w:val="24"/>
          <w:lang w:eastAsia="ru-RU"/>
        </w:rPr>
        <w:t>бстоятельств непреодолимой силы</w:t>
      </w:r>
    </w:p>
    <w:p w:rsidR="00D909F5" w:rsidRDefault="00C6569E" w:rsidP="00D909F5">
      <w:pPr>
        <w:suppressLineNumbers/>
        <w:suppressAutoHyphens/>
        <w:spacing w:before="120" w:after="0" w:line="240" w:lineRule="auto"/>
        <w:ind w:left="357" w:right="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9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 w:rsidR="00E720A3" w:rsidRPr="00D909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Заключительные положения</w:t>
      </w:r>
    </w:p>
    <w:p w:rsidR="00D909F5" w:rsidRDefault="00C6569E" w:rsidP="00D909F5">
      <w:pPr>
        <w:suppressLineNumbers/>
        <w:suppressAutoHyphens/>
        <w:spacing w:before="120" w:after="0" w:line="240" w:lineRule="auto"/>
        <w:ind w:left="357"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8.1.</w:t>
      </w:r>
      <w:r w:rsidR="00E720A3"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Ответственный представитель за согласование всех вопросов по настоящему Договору со стороны Поставщика – </w:t>
      </w:r>
      <w:r w:rsidR="00FB182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="00E720A3"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 стороны Покупателя – </w:t>
      </w:r>
      <w:r w:rsidR="00C205F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ОреховскийЮ</w:t>
      </w:r>
      <w:r w:rsidR="00C205F3" w:rsidRPr="00C205F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205F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9A061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720A3"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тел.</w:t>
      </w:r>
      <w:r w:rsidR="00E720A3" w:rsidRPr="00E720A3">
        <w:rPr>
          <w:rFonts w:ascii="Times New Roman" w:eastAsia="Times New Roman" w:hAnsi="Times New Roman" w:cs="Times New Roman"/>
          <w:sz w:val="24"/>
          <w:szCs w:val="24"/>
        </w:rPr>
        <w:t xml:space="preserve"> (8 39422) 984</w:t>
      </w:r>
      <w:r w:rsidR="00C205F3">
        <w:rPr>
          <w:rFonts w:ascii="Times New Roman" w:eastAsia="Times New Roman" w:hAnsi="Times New Roman" w:cs="Times New Roman"/>
          <w:sz w:val="24"/>
          <w:szCs w:val="24"/>
        </w:rPr>
        <w:t>28</w:t>
      </w:r>
      <w:r w:rsidR="00E720A3"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 </w:t>
      </w:r>
      <w:r w:rsidR="00E720A3" w:rsidRPr="00E720A3">
        <w:rPr>
          <w:rFonts w:ascii="Times New Roman" w:eastAsia="Times New Roman" w:hAnsi="Times New Roman" w:cs="Times New Roman"/>
          <w:sz w:val="24"/>
          <w:szCs w:val="24"/>
          <w:lang w:val="en-US"/>
        </w:rPr>
        <w:t>e</w:t>
      </w:r>
      <w:r w:rsidR="00E720A3" w:rsidRPr="00C6569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E720A3" w:rsidRPr="00E720A3">
        <w:rPr>
          <w:rFonts w:ascii="Times New Roman" w:eastAsia="Times New Roman" w:hAnsi="Times New Roman" w:cs="Times New Roman"/>
          <w:sz w:val="24"/>
          <w:szCs w:val="24"/>
          <w:lang w:val="en-US"/>
        </w:rPr>
        <w:t>mail</w:t>
      </w:r>
      <w:r w:rsidR="00BB7140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hyperlink r:id="rId7" w:history="1">
        <w:r w:rsidR="002447A9" w:rsidRPr="001C1A09">
          <w:rPr>
            <w:rStyle w:val="a9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SyrchinaAV</w:t>
        </w:r>
        <w:r w:rsidR="002447A9" w:rsidRPr="001C1A09">
          <w:rPr>
            <w:rStyle w:val="a9"/>
            <w:rFonts w:ascii="Times New Roman" w:eastAsia="Times New Roman" w:hAnsi="Times New Roman" w:cs="Times New Roman"/>
            <w:sz w:val="24"/>
            <w:szCs w:val="24"/>
            <w:lang w:eastAsia="ru-RU"/>
          </w:rPr>
          <w:t>@</w:t>
        </w:r>
        <w:r w:rsidR="002447A9" w:rsidRPr="001C1A09">
          <w:rPr>
            <w:rStyle w:val="a9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tuva</w:t>
        </w:r>
        <w:r w:rsidR="002447A9" w:rsidRPr="001C1A09">
          <w:rPr>
            <w:rStyle w:val="a9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="002447A9" w:rsidRPr="001C1A09">
          <w:rPr>
            <w:rStyle w:val="a9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mrsk</w:t>
        </w:r>
        <w:r w:rsidR="002447A9" w:rsidRPr="001C1A09">
          <w:rPr>
            <w:rStyle w:val="a9"/>
            <w:rFonts w:ascii="Times New Roman" w:eastAsia="Times New Roman" w:hAnsi="Times New Roman" w:cs="Times New Roman"/>
            <w:sz w:val="24"/>
            <w:szCs w:val="24"/>
            <w:lang w:eastAsia="ru-RU"/>
          </w:rPr>
          <w:t>-</w:t>
        </w:r>
        <w:r w:rsidR="002447A9" w:rsidRPr="001C1A09">
          <w:rPr>
            <w:rStyle w:val="a9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sib</w:t>
        </w:r>
        <w:r w:rsidR="002447A9" w:rsidRPr="001C1A09">
          <w:rPr>
            <w:rStyle w:val="a9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="002447A9" w:rsidRPr="001C1A09">
          <w:rPr>
            <w:rStyle w:val="a9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</w:hyperlink>
    </w:p>
    <w:p w:rsidR="00D909F5" w:rsidRDefault="00D909F5" w:rsidP="00D909F5">
      <w:pPr>
        <w:suppressLineNumbers/>
        <w:suppressAutoHyphens/>
        <w:spacing w:before="120" w:after="0" w:line="240" w:lineRule="auto"/>
        <w:ind w:left="357"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8.2. </w:t>
      </w:r>
      <w:r w:rsidR="00E720A3" w:rsidRPr="00D909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E720A3" w:rsidRPr="00E720A3" w:rsidRDefault="00E720A3" w:rsidP="00D909F5">
      <w:pPr>
        <w:suppressLineNumbers/>
        <w:suppressAutoHyphens/>
        <w:spacing w:before="120" w:after="0" w:line="240" w:lineRule="auto"/>
        <w:ind w:left="357"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8.3. Настоящий Договор вступает в силу с момента подписания и действует по "31" декабря 201</w:t>
      </w:r>
      <w:r w:rsidR="003E3C3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г., а в части взаиморасчетов, до полного исполнения Сторонами своих  обязательств.</w:t>
      </w:r>
    </w:p>
    <w:p w:rsidR="00E720A3" w:rsidRPr="00E720A3" w:rsidRDefault="00E720A3" w:rsidP="00E720A3">
      <w:pPr>
        <w:keepNext/>
        <w:keepLines/>
        <w:widowControl w:val="0"/>
        <w:suppressAutoHyphens/>
        <w:spacing w:after="0" w:line="240" w:lineRule="auto"/>
        <w:ind w:left="426" w:right="39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8.4. Настоящий Договор может быть изменен или расторгнут в соответствии с действующим законодательством РФ. </w:t>
      </w:r>
    </w:p>
    <w:p w:rsidR="00E720A3" w:rsidRPr="00E720A3" w:rsidRDefault="00E720A3" w:rsidP="00E720A3">
      <w:pPr>
        <w:keepLines/>
        <w:widowControl w:val="0"/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>8.5. В случае невыполнения Поставщиком условий настоящего Договора, он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E720A3" w:rsidRPr="00E720A3" w:rsidRDefault="00E720A3" w:rsidP="00E720A3">
      <w:pPr>
        <w:keepNext/>
        <w:keepLines/>
        <w:widowControl w:val="0"/>
        <w:numPr>
          <w:ilvl w:val="1"/>
          <w:numId w:val="8"/>
        </w:numPr>
        <w:suppressAutoHyphens/>
        <w:spacing w:before="120" w:after="0" w:line="240" w:lineRule="auto"/>
        <w:ind w:right="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87381E" w:rsidRDefault="00E720A3" w:rsidP="0087381E">
      <w:pPr>
        <w:numPr>
          <w:ilvl w:val="1"/>
          <w:numId w:val="8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прекращения деятельности ОАО "Тываэнерго" в результате реорганизации путем присоединения к ОАО "МРСК Сибири", все права и обязанности ОАО "Тываэнерго" по настоящему Договору переходят в порядке правопреемства в полном объеме к ОАО "МРСК Сибири".</w:t>
      </w:r>
    </w:p>
    <w:p w:rsidR="0087381E" w:rsidRPr="0087381E" w:rsidRDefault="00E720A3" w:rsidP="0087381E">
      <w:pPr>
        <w:numPr>
          <w:ilvl w:val="1"/>
          <w:numId w:val="8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81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87381E" w:rsidRPr="0087381E" w:rsidRDefault="0087381E" w:rsidP="00A656AC">
      <w:pPr>
        <w:keepNext/>
        <w:keepLines/>
        <w:widowControl w:val="0"/>
        <w:suppressAutoHyphens/>
        <w:spacing w:before="120" w:after="0" w:line="240" w:lineRule="auto"/>
        <w:ind w:right="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381E" w:rsidRPr="00E720A3" w:rsidRDefault="00A656AC" w:rsidP="00A656AC">
      <w:pPr>
        <w:keepNext/>
        <w:keepLines/>
        <w:widowControl w:val="0"/>
        <w:suppressAutoHyphens/>
        <w:spacing w:before="120" w:after="0" w:line="240" w:lineRule="auto"/>
        <w:ind w:left="720" w:right="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="00E720A3" w:rsidRPr="00E720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Приложения к договору</w:t>
      </w:r>
    </w:p>
    <w:p w:rsidR="00E720A3" w:rsidRDefault="00E720A3" w:rsidP="00E720A3">
      <w:pPr>
        <w:keepNext/>
        <w:keepLines/>
        <w:widowControl w:val="0"/>
        <w:numPr>
          <w:ilvl w:val="1"/>
          <w:numId w:val="3"/>
        </w:numPr>
        <w:suppressAutoHyphens/>
        <w:spacing w:before="120"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1. Спецификация на </w:t>
      </w:r>
      <w:r w:rsidR="00D909F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D909F5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одной</w:t>
      </w:r>
      <w:r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>) стр. составляет неотъемлемую часть настоящего Договора.</w:t>
      </w:r>
    </w:p>
    <w:p w:rsidR="00E720A3" w:rsidRPr="00E720A3" w:rsidRDefault="00E720A3" w:rsidP="00E720A3">
      <w:pPr>
        <w:keepNext/>
        <w:keepLines/>
        <w:widowControl w:val="0"/>
        <w:suppressAutoHyphens/>
        <w:spacing w:after="0" w:line="240" w:lineRule="auto"/>
        <w:ind w:right="3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20A3" w:rsidRPr="00E720A3" w:rsidRDefault="00E720A3" w:rsidP="00E720A3">
      <w:pPr>
        <w:keepNext/>
        <w:keepLines/>
        <w:widowControl w:val="0"/>
        <w:numPr>
          <w:ilvl w:val="0"/>
          <w:numId w:val="3"/>
        </w:numPr>
        <w:suppressAutoHyphens/>
        <w:spacing w:before="120" w:after="0" w:line="240" w:lineRule="auto"/>
        <w:ind w:right="3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20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Юридические адреса и реквизиты сторон</w:t>
      </w:r>
    </w:p>
    <w:p w:rsidR="00E720A3" w:rsidRPr="00E720A3" w:rsidRDefault="00E720A3" w:rsidP="00E720A3">
      <w:pPr>
        <w:keepNext/>
        <w:keepLines/>
        <w:widowControl w:val="0"/>
        <w:suppressAutoHyphens/>
        <w:spacing w:after="0" w:line="240" w:lineRule="auto"/>
        <w:ind w:right="3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20A3" w:rsidRPr="00E720A3" w:rsidRDefault="00E720A3" w:rsidP="00E720A3">
      <w:pPr>
        <w:keepNext/>
        <w:keepLines/>
        <w:widowControl w:val="0"/>
        <w:suppressAutoHyphens/>
        <w:spacing w:after="0" w:line="240" w:lineRule="auto"/>
        <w:ind w:right="3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960" w:type="dxa"/>
        <w:tblInd w:w="335" w:type="dxa"/>
        <w:tblLayout w:type="fixed"/>
        <w:tblLook w:val="0000"/>
      </w:tblPr>
      <w:tblGrid>
        <w:gridCol w:w="4920"/>
        <w:gridCol w:w="5040"/>
      </w:tblGrid>
      <w:tr w:rsidR="00E720A3" w:rsidRPr="00E720A3" w:rsidTr="00F04953">
        <w:trPr>
          <w:trHeight w:val="411"/>
        </w:trPr>
        <w:tc>
          <w:tcPr>
            <w:tcW w:w="4920" w:type="dxa"/>
          </w:tcPr>
          <w:p w:rsidR="00E720A3" w:rsidRPr="00E720A3" w:rsidRDefault="00E720A3" w:rsidP="00E720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20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«Покупатель»</w:t>
            </w:r>
          </w:p>
          <w:p w:rsidR="00E720A3" w:rsidRPr="00E720A3" w:rsidRDefault="00E720A3" w:rsidP="00E720A3">
            <w:pPr>
              <w:keepNext/>
              <w:spacing w:after="0" w:line="30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20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Открытое акционерное общество</w:t>
            </w:r>
          </w:p>
          <w:p w:rsidR="00E720A3" w:rsidRPr="00A656AC" w:rsidRDefault="00E720A3" w:rsidP="00A656AC">
            <w:pPr>
              <w:keepNext/>
              <w:spacing w:after="0" w:line="300" w:lineRule="auto"/>
              <w:ind w:right="4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20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«Тываэнерго»</w:t>
            </w:r>
          </w:p>
          <w:p w:rsidR="00E720A3" w:rsidRPr="00E720A3" w:rsidRDefault="00E720A3" w:rsidP="00E720A3">
            <w:pPr>
              <w:keepNext/>
              <w:spacing w:after="0" w:line="300" w:lineRule="auto"/>
              <w:ind w:right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1701029232 / КПП 170101001</w:t>
            </w:r>
          </w:p>
          <w:p w:rsidR="00E720A3" w:rsidRPr="00E720A3" w:rsidRDefault="00E720A3" w:rsidP="00E720A3">
            <w:pPr>
              <w:keepNext/>
              <w:spacing w:after="0" w:line="300" w:lineRule="auto"/>
              <w:ind w:right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юридический и почтовый: 667001, Республика Тыва, г. Кызыл, ул. Рабочая, 4</w:t>
            </w:r>
          </w:p>
          <w:p w:rsidR="00E720A3" w:rsidRPr="00E720A3" w:rsidRDefault="00E720A3" w:rsidP="00E720A3">
            <w:pPr>
              <w:keepNext/>
              <w:spacing w:after="0" w:line="300" w:lineRule="auto"/>
              <w:ind w:right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40702810965000100511</w:t>
            </w:r>
          </w:p>
          <w:p w:rsidR="00E720A3" w:rsidRPr="00E720A3" w:rsidRDefault="00E720A3" w:rsidP="00E720A3">
            <w:pPr>
              <w:keepNext/>
              <w:spacing w:after="0" w:line="300" w:lineRule="auto"/>
              <w:ind w:right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Банк: Восточно-Сибирский банк      Сбербанка РФ г. Красноярск</w:t>
            </w:r>
          </w:p>
          <w:p w:rsidR="00E720A3" w:rsidRPr="00E720A3" w:rsidRDefault="00E720A3" w:rsidP="00E720A3">
            <w:pPr>
              <w:keepNext/>
              <w:spacing w:after="0" w:line="300" w:lineRule="auto"/>
              <w:ind w:right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к/с 30101810800000000627</w:t>
            </w:r>
          </w:p>
          <w:p w:rsidR="00E720A3" w:rsidRPr="00E720A3" w:rsidRDefault="00E720A3" w:rsidP="00E720A3">
            <w:pPr>
              <w:keepNext/>
              <w:spacing w:after="0" w:line="300" w:lineRule="auto"/>
              <w:ind w:right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 040407627</w:t>
            </w:r>
          </w:p>
          <w:p w:rsidR="00E720A3" w:rsidRPr="00E720A3" w:rsidRDefault="00E720A3" w:rsidP="00E720A3">
            <w:pPr>
              <w:keepNext/>
              <w:spacing w:after="0" w:line="300" w:lineRule="auto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ru-RU"/>
              </w:rPr>
            </w:pPr>
            <w:r w:rsidRPr="00E720A3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ru-RU"/>
              </w:rPr>
              <w:t>ОКВЭД 40.10.2</w:t>
            </w:r>
          </w:p>
          <w:p w:rsidR="00E720A3" w:rsidRPr="00E720A3" w:rsidRDefault="00E720A3" w:rsidP="00E720A3">
            <w:pPr>
              <w:keepNext/>
              <w:spacing w:after="0" w:line="300" w:lineRule="auto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ru-RU"/>
              </w:rPr>
            </w:pPr>
            <w:r w:rsidRPr="00E720A3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ru-RU"/>
              </w:rPr>
              <w:t>ОГРН 1021700509566</w:t>
            </w:r>
          </w:p>
          <w:p w:rsidR="00E720A3" w:rsidRPr="00E720A3" w:rsidRDefault="00E720A3" w:rsidP="00E720A3">
            <w:pPr>
              <w:keepNext/>
              <w:spacing w:after="0" w:line="30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Тел./факс (394-22</w:t>
            </w:r>
            <w:r w:rsidRPr="00E72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9-84-55</w:t>
            </w:r>
          </w:p>
          <w:p w:rsidR="00E720A3" w:rsidRPr="00E720A3" w:rsidRDefault="00E720A3" w:rsidP="00E720A3">
            <w:pPr>
              <w:keepNext/>
              <w:spacing w:after="0" w:line="30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0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</w:t>
            </w:r>
            <w:r w:rsidRPr="00E72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720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E72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Dogovor@tuva.mrsk-sib.ru</w:t>
            </w:r>
          </w:p>
          <w:p w:rsidR="00A656AC" w:rsidRDefault="00A656AC" w:rsidP="00A656AC">
            <w:pPr>
              <w:keepNext/>
              <w:spacing w:after="0" w:line="30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656AC" w:rsidRPr="00E720A3" w:rsidRDefault="00A656AC" w:rsidP="00A656AC">
            <w:pPr>
              <w:keepNext/>
              <w:spacing w:after="0" w:line="30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720A3" w:rsidRPr="00E720A3" w:rsidRDefault="00E720A3" w:rsidP="00E720A3">
            <w:pPr>
              <w:keepNext/>
              <w:keepLines/>
              <w:widowControl w:val="0"/>
              <w:shd w:val="clear" w:color="auto" w:fill="FFFFFF"/>
              <w:suppressAutoHyphens/>
              <w:spacing w:after="0" w:line="240" w:lineRule="auto"/>
              <w:ind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_____________________/В.И. Пешкуров/ </w:t>
            </w:r>
          </w:p>
        </w:tc>
        <w:tc>
          <w:tcPr>
            <w:tcW w:w="5040" w:type="dxa"/>
          </w:tcPr>
          <w:p w:rsidR="00E720A3" w:rsidRPr="00E720A3" w:rsidRDefault="00E720A3" w:rsidP="00E720A3">
            <w:pPr>
              <w:keepNext/>
              <w:spacing w:after="0" w:line="30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20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«Поставщик»</w:t>
            </w:r>
          </w:p>
          <w:p w:rsidR="00E720A3" w:rsidRPr="00E720A3" w:rsidRDefault="00E720A3" w:rsidP="00E720A3">
            <w:pPr>
              <w:keepNext/>
              <w:spacing w:after="0" w:line="300" w:lineRule="auto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ru-RU"/>
              </w:rPr>
            </w:pPr>
          </w:p>
          <w:p w:rsidR="00E720A3" w:rsidRDefault="00E720A3" w:rsidP="00E720A3">
            <w:pPr>
              <w:keepNext/>
              <w:keepLines/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1823" w:rsidRDefault="00FB1823" w:rsidP="00E720A3">
            <w:pPr>
              <w:keepNext/>
              <w:keepLines/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1823" w:rsidRDefault="00FB1823" w:rsidP="00E720A3">
            <w:pPr>
              <w:keepNext/>
              <w:keepLines/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1823" w:rsidRDefault="00FB1823" w:rsidP="00E720A3">
            <w:pPr>
              <w:keepNext/>
              <w:keepLines/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1823" w:rsidRDefault="00FB1823" w:rsidP="00E720A3">
            <w:pPr>
              <w:keepNext/>
              <w:keepLines/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1823" w:rsidRDefault="00FB1823" w:rsidP="00E720A3">
            <w:pPr>
              <w:keepNext/>
              <w:keepLines/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1823" w:rsidRDefault="00FB1823" w:rsidP="00E720A3">
            <w:pPr>
              <w:keepNext/>
              <w:keepLines/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1823" w:rsidRDefault="00FB1823" w:rsidP="00E720A3">
            <w:pPr>
              <w:keepNext/>
              <w:keepLines/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1823" w:rsidRDefault="00FB1823" w:rsidP="00E720A3">
            <w:pPr>
              <w:keepNext/>
              <w:keepLines/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1823" w:rsidRDefault="00FB1823" w:rsidP="00E720A3">
            <w:pPr>
              <w:keepNext/>
              <w:keepLines/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1823" w:rsidRDefault="00FB1823" w:rsidP="00E720A3">
            <w:pPr>
              <w:keepNext/>
              <w:keepLines/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1823" w:rsidRDefault="00FB1823" w:rsidP="00E720A3">
            <w:pPr>
              <w:keepNext/>
              <w:keepLines/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1823" w:rsidRDefault="00FB1823" w:rsidP="00E720A3">
            <w:pPr>
              <w:keepNext/>
              <w:keepLines/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1823" w:rsidRDefault="00FB1823" w:rsidP="00E720A3">
            <w:pPr>
              <w:keepNext/>
              <w:keepLines/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1823" w:rsidRDefault="00FB1823" w:rsidP="00E720A3">
            <w:pPr>
              <w:keepNext/>
              <w:keepLines/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1823" w:rsidRDefault="00FB1823" w:rsidP="00E720A3">
            <w:pPr>
              <w:keepNext/>
              <w:keepLines/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1823" w:rsidRDefault="00FB1823" w:rsidP="00E720A3">
            <w:pPr>
              <w:keepNext/>
              <w:keepLines/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720A3" w:rsidRPr="00E720A3" w:rsidRDefault="00E720A3" w:rsidP="00E720A3">
            <w:pPr>
              <w:keepNext/>
              <w:keepLines/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56AC" w:rsidRDefault="00A656AC" w:rsidP="00FB1823">
            <w:pPr>
              <w:keepNext/>
              <w:keepLines/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720A3" w:rsidRPr="00E720A3" w:rsidRDefault="00E720A3" w:rsidP="00FB1823">
            <w:pPr>
              <w:keepNext/>
              <w:keepLines/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 //</w:t>
            </w:r>
          </w:p>
        </w:tc>
      </w:tr>
      <w:tr w:rsidR="00E720A3" w:rsidRPr="00E720A3" w:rsidTr="00F04953">
        <w:trPr>
          <w:trHeight w:val="679"/>
        </w:trPr>
        <w:tc>
          <w:tcPr>
            <w:tcW w:w="4920" w:type="dxa"/>
          </w:tcPr>
          <w:p w:rsidR="00E720A3" w:rsidRPr="00E720A3" w:rsidRDefault="00E720A3" w:rsidP="00E720A3">
            <w:pPr>
              <w:keepNext/>
              <w:keepLines/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0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040" w:type="dxa"/>
          </w:tcPr>
          <w:p w:rsidR="00E720A3" w:rsidRPr="00E720A3" w:rsidRDefault="00E720A3" w:rsidP="00E720A3">
            <w:pPr>
              <w:keepNext/>
              <w:keepLines/>
              <w:widowControl w:val="0"/>
              <w:shd w:val="clear" w:color="auto" w:fill="FFFFFF"/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0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М.П.</w:t>
            </w:r>
          </w:p>
        </w:tc>
      </w:tr>
      <w:tr w:rsidR="00E720A3" w:rsidRPr="00E720A3" w:rsidTr="00F04953">
        <w:trPr>
          <w:trHeight w:val="679"/>
        </w:trPr>
        <w:tc>
          <w:tcPr>
            <w:tcW w:w="4920" w:type="dxa"/>
          </w:tcPr>
          <w:p w:rsidR="00E720A3" w:rsidRPr="00E720A3" w:rsidRDefault="00E720A3" w:rsidP="00E720A3">
            <w:pPr>
              <w:keepNext/>
              <w:keepLines/>
              <w:widowControl w:val="0"/>
              <w:shd w:val="clear" w:color="auto" w:fill="FFFFFF"/>
              <w:suppressAutoHyphens/>
              <w:spacing w:after="0" w:line="240" w:lineRule="auto"/>
              <w:ind w:hanging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"______"___________20___г.</w:t>
            </w:r>
          </w:p>
        </w:tc>
        <w:tc>
          <w:tcPr>
            <w:tcW w:w="5040" w:type="dxa"/>
          </w:tcPr>
          <w:p w:rsidR="00E720A3" w:rsidRPr="00E720A3" w:rsidRDefault="00E720A3" w:rsidP="00E720A3">
            <w:pPr>
              <w:keepNext/>
              <w:keepLines/>
              <w:widowControl w:val="0"/>
              <w:shd w:val="clear" w:color="auto" w:fill="FFFFFF"/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"_____"________________20___г.</w:t>
            </w:r>
          </w:p>
        </w:tc>
      </w:tr>
    </w:tbl>
    <w:p w:rsidR="00E720A3" w:rsidRPr="00E720A3" w:rsidRDefault="00E720A3" w:rsidP="00E720A3">
      <w:pPr>
        <w:keepNext/>
        <w:widowControl w:val="0"/>
        <w:suppressLineNumbers/>
        <w:spacing w:before="240" w:after="60" w:line="240" w:lineRule="auto"/>
        <w:contextualSpacing/>
        <w:rPr>
          <w:rFonts w:ascii="Times New Roman" w:eastAsia="Times New Roman" w:hAnsi="Times New Roman" w:cs="Times New Roman"/>
          <w:b/>
          <w:caps/>
          <w:sz w:val="26"/>
          <w:szCs w:val="24"/>
        </w:rPr>
        <w:sectPr w:rsidR="00E720A3" w:rsidRPr="00E720A3" w:rsidSect="00A656AC">
          <w:footerReference w:type="even" r:id="rId8"/>
          <w:footerReference w:type="default" r:id="rId9"/>
          <w:footnotePr>
            <w:numRestart w:val="eachPage"/>
          </w:footnotePr>
          <w:pgSz w:w="11906" w:h="16838"/>
          <w:pgMar w:top="567" w:right="567" w:bottom="426" w:left="964" w:header="709" w:footer="709" w:gutter="0"/>
          <w:cols w:space="708"/>
          <w:docGrid w:linePitch="360"/>
        </w:sectPr>
      </w:pPr>
    </w:p>
    <w:p w:rsidR="0038509B" w:rsidRDefault="0038509B" w:rsidP="00371AA8"/>
    <w:sectPr w:rsidR="0038509B" w:rsidSect="00017C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7964" w:rsidRDefault="00E67964">
      <w:pPr>
        <w:spacing w:after="0" w:line="240" w:lineRule="auto"/>
      </w:pPr>
      <w:r>
        <w:separator/>
      </w:r>
    </w:p>
  </w:endnote>
  <w:endnote w:type="continuationSeparator" w:id="1">
    <w:p w:rsidR="00E67964" w:rsidRDefault="00E679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C41" w:rsidRDefault="003F7E4E" w:rsidP="008C01D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720A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17C41" w:rsidRDefault="00E67964" w:rsidP="00A23381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C41" w:rsidRDefault="003F7E4E" w:rsidP="008C01D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720A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90D59">
      <w:rPr>
        <w:rStyle w:val="a5"/>
        <w:noProof/>
      </w:rPr>
      <w:t>5</w:t>
    </w:r>
    <w:r>
      <w:rPr>
        <w:rStyle w:val="a5"/>
      </w:rPr>
      <w:fldChar w:fldCharType="end"/>
    </w:r>
  </w:p>
  <w:p w:rsidR="00017C41" w:rsidRPr="008C01D8" w:rsidRDefault="00E720A3" w:rsidP="008C01D8">
    <w:pPr>
      <w:pStyle w:val="a3"/>
      <w:ind w:right="360"/>
    </w:pPr>
    <w:r>
      <w:t xml:space="preserve">_______________Покупатель                                                               ________________Поставщик              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7964" w:rsidRDefault="00E67964">
      <w:pPr>
        <w:spacing w:after="0" w:line="240" w:lineRule="auto"/>
      </w:pPr>
      <w:r>
        <w:separator/>
      </w:r>
    </w:p>
  </w:footnote>
  <w:footnote w:type="continuationSeparator" w:id="1">
    <w:p w:rsidR="00E67964" w:rsidRDefault="00E679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02F2D"/>
    <w:multiLevelType w:val="multilevel"/>
    <w:tmpl w:val="F156113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cs="Times New Roman" w:hint="default"/>
      </w:rPr>
    </w:lvl>
  </w:abstractNum>
  <w:abstractNum w:abstractNumId="1">
    <w:nsid w:val="048F1C71"/>
    <w:multiLevelType w:val="multilevel"/>
    <w:tmpl w:val="C0BC9362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>
    <w:nsid w:val="050B25BA"/>
    <w:multiLevelType w:val="multilevel"/>
    <w:tmpl w:val="29A87D6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D6D2EAE"/>
    <w:multiLevelType w:val="hybridMultilevel"/>
    <w:tmpl w:val="13087216"/>
    <w:lvl w:ilvl="0" w:tplc="DF2675D6">
      <w:start w:val="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FB048A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D24852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4E455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BF655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CA487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00EB0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C15ECA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47288E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>
    <w:nsid w:val="298C164C"/>
    <w:multiLevelType w:val="multilevel"/>
    <w:tmpl w:val="3584900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cs="Times New Roman" w:hint="default"/>
      </w:rPr>
    </w:lvl>
  </w:abstractNum>
  <w:abstractNum w:abstractNumId="6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cs="Times New Roman" w:hint="default"/>
        <w:b w:val="0"/>
      </w:rPr>
    </w:lvl>
  </w:abstractNum>
  <w:abstractNum w:abstractNumId="7">
    <w:nsid w:val="42847508"/>
    <w:multiLevelType w:val="multilevel"/>
    <w:tmpl w:val="94481F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cs="Times New Roman" w:hint="default"/>
      </w:rPr>
    </w:lvl>
  </w:abstractNum>
  <w:abstractNum w:abstractNumId="8">
    <w:nsid w:val="46B95A20"/>
    <w:multiLevelType w:val="multilevel"/>
    <w:tmpl w:val="869470E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cs="Times New Roman" w:hint="default"/>
      </w:rPr>
    </w:lvl>
  </w:abstractNum>
  <w:abstractNum w:abstractNumId="9">
    <w:nsid w:val="4ECB7E38"/>
    <w:multiLevelType w:val="multilevel"/>
    <w:tmpl w:val="D224703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722534AD"/>
    <w:multiLevelType w:val="multilevel"/>
    <w:tmpl w:val="10CEFCC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4"/>
  </w:num>
  <w:num w:numId="2">
    <w:abstractNumId w:val="6"/>
  </w:num>
  <w:num w:numId="3">
    <w:abstractNumId w:val="9"/>
  </w:num>
  <w:num w:numId="4">
    <w:abstractNumId w:val="3"/>
  </w:num>
  <w:num w:numId="5">
    <w:abstractNumId w:val="8"/>
  </w:num>
  <w:num w:numId="6">
    <w:abstractNumId w:val="10"/>
  </w:num>
  <w:num w:numId="7">
    <w:abstractNumId w:val="0"/>
  </w:num>
  <w:num w:numId="8">
    <w:abstractNumId w:val="1"/>
  </w:num>
  <w:num w:numId="9">
    <w:abstractNumId w:val="7"/>
  </w:num>
  <w:num w:numId="10">
    <w:abstractNumId w:val="5"/>
  </w:num>
  <w:num w:numId="11">
    <w:abstractNumId w:val="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F543D2"/>
    <w:rsid w:val="0003398A"/>
    <w:rsid w:val="00035581"/>
    <w:rsid w:val="00047AE5"/>
    <w:rsid w:val="00144982"/>
    <w:rsid w:val="00151B78"/>
    <w:rsid w:val="001530A3"/>
    <w:rsid w:val="001537B1"/>
    <w:rsid w:val="0018578F"/>
    <w:rsid w:val="001C48C1"/>
    <w:rsid w:val="001D28E8"/>
    <w:rsid w:val="0022313D"/>
    <w:rsid w:val="002447A9"/>
    <w:rsid w:val="00247760"/>
    <w:rsid w:val="00290D59"/>
    <w:rsid w:val="00294344"/>
    <w:rsid w:val="002A0F1C"/>
    <w:rsid w:val="002B097F"/>
    <w:rsid w:val="00302EE6"/>
    <w:rsid w:val="00312058"/>
    <w:rsid w:val="00331689"/>
    <w:rsid w:val="00351D02"/>
    <w:rsid w:val="003644F7"/>
    <w:rsid w:val="00371AA8"/>
    <w:rsid w:val="00371D5F"/>
    <w:rsid w:val="003769E8"/>
    <w:rsid w:val="0038509B"/>
    <w:rsid w:val="003876D7"/>
    <w:rsid w:val="003C2A09"/>
    <w:rsid w:val="003C2B80"/>
    <w:rsid w:val="003C4202"/>
    <w:rsid w:val="003D3123"/>
    <w:rsid w:val="003E3C32"/>
    <w:rsid w:val="003F7E4E"/>
    <w:rsid w:val="004C2A5D"/>
    <w:rsid w:val="004D2E02"/>
    <w:rsid w:val="004D320D"/>
    <w:rsid w:val="004D6EA2"/>
    <w:rsid w:val="004F15B6"/>
    <w:rsid w:val="00525A0B"/>
    <w:rsid w:val="00546223"/>
    <w:rsid w:val="00567CCD"/>
    <w:rsid w:val="005701FD"/>
    <w:rsid w:val="005A2F0B"/>
    <w:rsid w:val="005C22C6"/>
    <w:rsid w:val="005D4484"/>
    <w:rsid w:val="005E6082"/>
    <w:rsid w:val="00601B85"/>
    <w:rsid w:val="006049C5"/>
    <w:rsid w:val="00631D4F"/>
    <w:rsid w:val="00685CEF"/>
    <w:rsid w:val="006E777E"/>
    <w:rsid w:val="006E7989"/>
    <w:rsid w:val="00737336"/>
    <w:rsid w:val="00742C17"/>
    <w:rsid w:val="00752552"/>
    <w:rsid w:val="007738A1"/>
    <w:rsid w:val="007813D5"/>
    <w:rsid w:val="007A417D"/>
    <w:rsid w:val="00812E92"/>
    <w:rsid w:val="0087381E"/>
    <w:rsid w:val="008A4F25"/>
    <w:rsid w:val="008F4E9C"/>
    <w:rsid w:val="009175BB"/>
    <w:rsid w:val="00967291"/>
    <w:rsid w:val="009709B5"/>
    <w:rsid w:val="009A0610"/>
    <w:rsid w:val="009F6F64"/>
    <w:rsid w:val="00A02969"/>
    <w:rsid w:val="00A06C41"/>
    <w:rsid w:val="00A1575B"/>
    <w:rsid w:val="00A363DF"/>
    <w:rsid w:val="00A5045B"/>
    <w:rsid w:val="00A656AC"/>
    <w:rsid w:val="00A93DA7"/>
    <w:rsid w:val="00AC2B34"/>
    <w:rsid w:val="00AC5E1D"/>
    <w:rsid w:val="00B0396A"/>
    <w:rsid w:val="00B37B77"/>
    <w:rsid w:val="00B700E6"/>
    <w:rsid w:val="00B843D9"/>
    <w:rsid w:val="00BB7140"/>
    <w:rsid w:val="00BF75A5"/>
    <w:rsid w:val="00C059A0"/>
    <w:rsid w:val="00C205F3"/>
    <w:rsid w:val="00C27CCF"/>
    <w:rsid w:val="00C27CD1"/>
    <w:rsid w:val="00C43E0E"/>
    <w:rsid w:val="00C6569E"/>
    <w:rsid w:val="00C70B8F"/>
    <w:rsid w:val="00C731AB"/>
    <w:rsid w:val="00C86514"/>
    <w:rsid w:val="00CE06A7"/>
    <w:rsid w:val="00CE4B23"/>
    <w:rsid w:val="00CE7FB4"/>
    <w:rsid w:val="00D26C29"/>
    <w:rsid w:val="00D524F9"/>
    <w:rsid w:val="00D5570D"/>
    <w:rsid w:val="00D71D96"/>
    <w:rsid w:val="00D909F5"/>
    <w:rsid w:val="00DA2774"/>
    <w:rsid w:val="00DA49C2"/>
    <w:rsid w:val="00DB2C27"/>
    <w:rsid w:val="00DB740F"/>
    <w:rsid w:val="00DD3F6E"/>
    <w:rsid w:val="00DE0475"/>
    <w:rsid w:val="00DE35F4"/>
    <w:rsid w:val="00DE6A50"/>
    <w:rsid w:val="00E24E58"/>
    <w:rsid w:val="00E5740D"/>
    <w:rsid w:val="00E66249"/>
    <w:rsid w:val="00E67964"/>
    <w:rsid w:val="00E720A3"/>
    <w:rsid w:val="00E90590"/>
    <w:rsid w:val="00EA3C6C"/>
    <w:rsid w:val="00EB2447"/>
    <w:rsid w:val="00EF1340"/>
    <w:rsid w:val="00F3622D"/>
    <w:rsid w:val="00F543D2"/>
    <w:rsid w:val="00FA379B"/>
    <w:rsid w:val="00FA41DF"/>
    <w:rsid w:val="00FB18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2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E720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720A3"/>
  </w:style>
  <w:style w:type="character" w:styleId="a5">
    <w:name w:val="page number"/>
    <w:basedOn w:val="a0"/>
    <w:uiPriority w:val="99"/>
    <w:rsid w:val="00E720A3"/>
  </w:style>
  <w:style w:type="paragraph" w:styleId="a6">
    <w:name w:val="List Paragraph"/>
    <w:basedOn w:val="a"/>
    <w:uiPriority w:val="34"/>
    <w:qFormat/>
    <w:rsid w:val="004F15B6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6E79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E7989"/>
  </w:style>
  <w:style w:type="character" w:styleId="a9">
    <w:name w:val="Hyperlink"/>
    <w:basedOn w:val="a0"/>
    <w:uiPriority w:val="99"/>
    <w:unhideWhenUsed/>
    <w:rsid w:val="006E798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E720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720A3"/>
  </w:style>
  <w:style w:type="character" w:styleId="a5">
    <w:name w:val="page number"/>
    <w:basedOn w:val="a0"/>
    <w:uiPriority w:val="99"/>
    <w:rsid w:val="00E720A3"/>
  </w:style>
  <w:style w:type="paragraph" w:styleId="a6">
    <w:name w:val="List Paragraph"/>
    <w:basedOn w:val="a"/>
    <w:uiPriority w:val="34"/>
    <w:qFormat/>
    <w:rsid w:val="004F15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41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yrchinaAV@tuva.mrsk-sib.ru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1674</Words>
  <Characters>9546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Рындина Наталья Александровна</dc:creator>
  <cp:lastModifiedBy>KuznetsovaNA</cp:lastModifiedBy>
  <cp:revision>15</cp:revision>
  <cp:lastPrinted>2014-01-14T07:47:00Z</cp:lastPrinted>
  <dcterms:created xsi:type="dcterms:W3CDTF">2013-11-20T05:15:00Z</dcterms:created>
  <dcterms:modified xsi:type="dcterms:W3CDTF">2014-01-14T07:47:00Z</dcterms:modified>
</cp:coreProperties>
</file>