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7B" w:rsidRDefault="00A50B7B" w:rsidP="00A50B7B">
      <w:pPr>
        <w:widowControl w:val="0"/>
        <w:suppressLineNumbers/>
        <w:autoSpaceDE w:val="0"/>
        <w:autoSpaceDN w:val="0"/>
        <w:spacing w:after="0" w:line="240" w:lineRule="auto"/>
        <w:ind w:left="60" w:right="-105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Приложение № 2 к документации открытого запроса цен № 15.1-11/3.2-0003</w:t>
      </w:r>
    </w:p>
    <w:p w:rsidR="00CD0EAF" w:rsidRPr="00682F89" w:rsidRDefault="00A97840" w:rsidP="002C6795">
      <w:pPr>
        <w:widowControl w:val="0"/>
        <w:suppressLineNumber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ПРОЕКТ </w:t>
      </w:r>
      <w:r w:rsidR="00CD0EAF" w:rsidRPr="00682F89">
        <w:rPr>
          <w:rFonts w:ascii="Times New Roman" w:eastAsia="Times New Roman" w:hAnsi="Times New Roman" w:cs="Times New Roman"/>
          <w:i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="00CD0EAF" w:rsidRPr="00682F89">
        <w:rPr>
          <w:rFonts w:ascii="Times New Roman" w:eastAsia="Times New Roman" w:hAnsi="Times New Roman" w:cs="Times New Roman"/>
          <w:i/>
          <w:sz w:val="24"/>
          <w:szCs w:val="24"/>
        </w:rPr>
        <w:t xml:space="preserve"> № _______</w:t>
      </w:r>
    </w:p>
    <w:p w:rsidR="00CD0EAF" w:rsidRPr="00682F89" w:rsidRDefault="00CD0EAF" w:rsidP="00CD0EAF">
      <w:pPr>
        <w:widowControl w:val="0"/>
        <w:suppressLineNumbers/>
        <w:autoSpaceDE w:val="0"/>
        <w:autoSpaceDN w:val="0"/>
        <w:spacing w:after="0" w:line="240" w:lineRule="auto"/>
        <w:ind w:left="60" w:right="-10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i/>
          <w:sz w:val="24"/>
          <w:szCs w:val="24"/>
        </w:rPr>
        <w:t>ПОСТАВКИ ПРОДУКЦИИ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2C1C92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г.Кызыл</w:t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"___" ___________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CD0EA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0818D9" w:rsidRDefault="00CD0EAF" w:rsidP="00CD0EAF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</w:t>
      </w:r>
      <w:r w:rsidRPr="004D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Тываэнерго", именуемое в дальнейшем </w:t>
      </w:r>
      <w:r w:rsidRPr="004D40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"Покупатель</w:t>
      </w:r>
      <w:proofErr w:type="gramStart"/>
      <w:r w:rsidRPr="004D40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4D40EF" w:rsidRPr="004D40E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D40EF" w:rsidRPr="004D40EF">
        <w:rPr>
          <w:rFonts w:ascii="Times New Roman" w:hAnsi="Times New Roman" w:cs="Times New Roman"/>
          <w:sz w:val="24"/>
          <w:szCs w:val="24"/>
        </w:rPr>
        <w:t xml:space="preserve"> лице управляющего директора – первого заместителя генерального директора Иванова Виктора Васильевича, действующего на основании Доверенности </w:t>
      </w:r>
      <w:r w:rsidR="004D40EF" w:rsidRPr="004D40EF">
        <w:rPr>
          <w:rFonts w:ascii="Times New Roman" w:hAnsi="Times New Roman" w:cs="Times New Roman"/>
          <w:bCs/>
          <w:sz w:val="24"/>
          <w:szCs w:val="24"/>
        </w:rPr>
        <w:t>№ 00/132 от 30.10.2014г.</w:t>
      </w:r>
      <w:r w:rsidRPr="004D40EF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 и </w:t>
      </w:r>
      <w:r w:rsidR="00081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682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"Поставщик"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основании </w:t>
      </w:r>
      <w:r w:rsidR="002C1C92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а вместе именуемые Стороны, на основании решения конкурсной комиссии (Протокол № </w:t>
      </w:r>
      <w:r w:rsidR="000818D9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"</w:t>
      </w:r>
      <w:r w:rsidR="000818D9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2C1C92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18D9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2C1C92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C1C92"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г.), заключили настоящий Договор о нижеследующем: </w:t>
      </w:r>
    </w:p>
    <w:p w:rsidR="00CD0EAF" w:rsidRPr="000818D9" w:rsidRDefault="00CD0EAF" w:rsidP="00CD0EAF">
      <w:pPr>
        <w:widowControl w:val="0"/>
        <w:suppressLineNumbers/>
        <w:spacing w:after="0" w:line="240" w:lineRule="auto"/>
        <w:ind w:left="6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0818D9" w:rsidRDefault="00CD0EAF" w:rsidP="00CD0EAF">
      <w:pPr>
        <w:widowControl w:val="0"/>
        <w:numPr>
          <w:ilvl w:val="8"/>
          <w:numId w:val="5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D0EAF" w:rsidRPr="00682F89" w:rsidRDefault="00CD0EAF" w:rsidP="00CD0EAF">
      <w:pPr>
        <w:widowControl w:val="0"/>
        <w:numPr>
          <w:ilvl w:val="1"/>
          <w:numId w:val="3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поставить Покупателю </w:t>
      </w:r>
      <w:r w:rsidR="00345D5A">
        <w:rPr>
          <w:rFonts w:ascii="Times New Roman" w:hAnsi="Times New Roman" w:cs="Times New Roman"/>
          <w:sz w:val="24"/>
          <w:szCs w:val="24"/>
        </w:rPr>
        <w:t>материалы лакокрасочные</w:t>
      </w:r>
      <w:r w:rsidR="000818D9" w:rsidRPr="000818D9">
        <w:rPr>
          <w:rFonts w:ascii="Times New Roman" w:hAnsi="Times New Roman" w:cs="Times New Roman"/>
          <w:sz w:val="24"/>
          <w:szCs w:val="24"/>
        </w:rPr>
        <w:t xml:space="preserve"> </w:t>
      </w:r>
      <w:r w:rsidRPr="000818D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Pr="00724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Продукция) в ассортименте, количестве, качестве, в сроки и по ценам, оговоренным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в Спецификации (Приложение № 1), являющейся неотъемлемой частью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3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1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и порядок расчётов</w:t>
      </w:r>
    </w:p>
    <w:p w:rsidR="003740B5" w:rsidRPr="00E60853" w:rsidRDefault="00CD0EAF" w:rsidP="003740B5">
      <w:pPr>
        <w:widowControl w:val="0"/>
        <w:numPr>
          <w:ilvl w:val="1"/>
          <w:numId w:val="1"/>
        </w:numPr>
        <w:suppressLineNumbers/>
        <w:spacing w:after="0" w:line="240" w:lineRule="auto"/>
        <w:ind w:left="426" w:right="40"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Цена 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>настоящего Договора составляет</w:t>
      </w:r>
      <w:proofErr w:type="gramStart"/>
      <w:r w:rsidR="00081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0B7B">
        <w:rPr>
          <w:rFonts w:ascii="Times New Roman" w:hAnsi="Times New Roman" w:cs="Times New Roman"/>
          <w:sz w:val="24"/>
          <w:szCs w:val="24"/>
        </w:rPr>
        <w:t>_____</w:t>
      </w:r>
      <w:r w:rsidR="00E60853" w:rsidRPr="00E60853">
        <w:rPr>
          <w:rFonts w:ascii="Times New Roman" w:hAnsi="Times New Roman" w:cs="Times New Roman"/>
          <w:sz w:val="24"/>
          <w:szCs w:val="24"/>
        </w:rPr>
        <w:t xml:space="preserve"> 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>(</w:t>
      </w:r>
      <w:r w:rsidR="00A50B7B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End"/>
      <w:r w:rsidRPr="00E60853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024BC5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D323CB" w:rsidRPr="00E60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0B7B">
        <w:rPr>
          <w:rFonts w:ascii="Times New Roman" w:eastAsia="Times New Roman" w:hAnsi="Times New Roman" w:cs="Times New Roman"/>
          <w:sz w:val="24"/>
          <w:szCs w:val="24"/>
        </w:rPr>
        <w:t>__</w:t>
      </w:r>
      <w:r w:rsidR="001E0FEC" w:rsidRPr="00E60853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345D5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НДС </w:t>
      </w:r>
      <w:r w:rsidR="00222849" w:rsidRPr="00E60853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 % </w:t>
      </w:r>
      <w:r w:rsidR="00A50B7B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50B7B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345D5A">
        <w:rPr>
          <w:rFonts w:ascii="Times New Roman" w:eastAsia="Times New Roman" w:hAnsi="Times New Roman" w:cs="Times New Roman"/>
          <w:sz w:val="24"/>
          <w:szCs w:val="24"/>
        </w:rPr>
        <w:t>ь</w:t>
      </w:r>
      <w:r w:rsidR="00E60853" w:rsidRPr="00E60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0B7B">
        <w:rPr>
          <w:rFonts w:ascii="Times New Roman" w:eastAsia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="001E0FEC" w:rsidRPr="00E60853">
        <w:rPr>
          <w:rFonts w:ascii="Times New Roman" w:eastAsia="Times New Roman" w:hAnsi="Times New Roman" w:cs="Times New Roman"/>
          <w:sz w:val="24"/>
          <w:szCs w:val="24"/>
        </w:rPr>
        <w:t xml:space="preserve"> коп</w:t>
      </w:r>
      <w:r w:rsidR="00D323CB" w:rsidRPr="00E6085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45D5A">
        <w:rPr>
          <w:rFonts w:ascii="Times New Roman" w:eastAsia="Times New Roman" w:hAnsi="Times New Roman" w:cs="Times New Roman"/>
          <w:sz w:val="24"/>
          <w:szCs w:val="24"/>
        </w:rPr>
        <w:t>йки</w:t>
      </w:r>
      <w:r w:rsidRPr="00E608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D0EAF" w:rsidRPr="00682F89" w:rsidRDefault="00CD0EAF" w:rsidP="003740B5">
      <w:pPr>
        <w:widowControl w:val="0"/>
        <w:numPr>
          <w:ilvl w:val="1"/>
          <w:numId w:val="1"/>
        </w:numPr>
        <w:suppressLineNumbers/>
        <w:spacing w:after="0" w:line="240" w:lineRule="auto"/>
        <w:ind w:left="426" w:right="40"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Продукция оплачивается Покупателем в течение </w:t>
      </w:r>
      <w:r w:rsidR="003740B5" w:rsidRPr="00682F89">
        <w:rPr>
          <w:rFonts w:ascii="Times New Roman" w:eastAsia="Times New Roman" w:hAnsi="Times New Roman" w:cs="Times New Roman"/>
          <w:sz w:val="24"/>
          <w:szCs w:val="24"/>
        </w:rPr>
        <w:t>30</w:t>
      </w:r>
      <w:r w:rsidR="00312D18">
        <w:rPr>
          <w:rFonts w:ascii="Times New Roman" w:eastAsia="Times New Roman" w:hAnsi="Times New Roman" w:cs="Times New Roman"/>
          <w:sz w:val="24"/>
          <w:szCs w:val="24"/>
        </w:rPr>
        <w:t xml:space="preserve"> (тридцати)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банковских дней со дня получения </w:t>
      </w:r>
      <w:r w:rsidR="00901C6B">
        <w:rPr>
          <w:rFonts w:ascii="Times New Roman" w:eastAsia="Times New Roman" w:hAnsi="Times New Roman" w:cs="Times New Roman"/>
          <w:sz w:val="24"/>
          <w:szCs w:val="24"/>
        </w:rPr>
        <w:t xml:space="preserve">всего объема 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>Продукции Покупателем по товаротранспортной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дств с р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26.12.2011.</w:t>
      </w:r>
    </w:p>
    <w:p w:rsidR="00CD0EAF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DE515E" w:rsidRPr="00682F89" w:rsidRDefault="00DE515E" w:rsidP="00DE515E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EAF" w:rsidRPr="00682F89" w:rsidRDefault="00CD0EAF" w:rsidP="00CD0EAF">
      <w:pPr>
        <w:widowControl w:val="0"/>
        <w:numPr>
          <w:ilvl w:val="0"/>
          <w:numId w:val="1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поставки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поставки: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Тыва, г</w:t>
      </w:r>
      <w:proofErr w:type="gramStart"/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ызыл, ул.Колхозная 2, Центральный склад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поставки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40B5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поставка осуществляется транспортом за счет средств поставщика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2F8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Право собственности и риск случайной гибели продукции переходит от Поставщика к Покупателю </w:t>
      </w:r>
      <w:r w:rsidR="003740B5" w:rsidRPr="00682F8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момент передачи продукции Покупателю (франко-склад Покупателя).</w:t>
      </w:r>
    </w:p>
    <w:p w:rsidR="00CD0EAF" w:rsidRPr="00682F89" w:rsidRDefault="00CD0EAF" w:rsidP="004F67F7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>Датой поставки (отгрузки) продукции считается:  дата подписания товарной накладной со стороны Покупателя.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1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 и порядок приемки продукции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гарантирует качество и надежность поставляемой продукции в течение </w:t>
      </w:r>
      <w:r w:rsidR="00514460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4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"(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комплектующие изделия).</w:t>
      </w:r>
    </w:p>
    <w:p w:rsidR="00CD0EAF" w:rsidRPr="00682F89" w:rsidRDefault="00CD0EAF" w:rsidP="00CD0EAF">
      <w:pPr>
        <w:widowControl w:val="0"/>
        <w:numPr>
          <w:ilvl w:val="1"/>
          <w:numId w:val="1"/>
        </w:numPr>
        <w:suppressLineNumbers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изменениями и дополнениями к инструкциям.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Тара и упаковка</w:t>
      </w:r>
    </w:p>
    <w:p w:rsidR="004D40EF" w:rsidRPr="00FF612D" w:rsidRDefault="004D40EF" w:rsidP="004D40EF">
      <w:pPr>
        <w:pStyle w:val="21"/>
        <w:widowControl w:val="0"/>
        <w:numPr>
          <w:ilvl w:val="1"/>
          <w:numId w:val="4"/>
        </w:numPr>
        <w:suppressLineNumbers/>
        <w:tabs>
          <w:tab w:val="num" w:pos="502"/>
        </w:tabs>
        <w:spacing w:before="0" w:after="0" w:line="240" w:lineRule="auto"/>
        <w:ind w:left="502" w:right="40"/>
        <w:rPr>
          <w:sz w:val="24"/>
          <w:szCs w:val="24"/>
        </w:rPr>
      </w:pPr>
      <w:r w:rsidRPr="00FF612D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4D40EF" w:rsidRPr="004D40EF" w:rsidRDefault="004D40EF" w:rsidP="004D40EF">
      <w:pPr>
        <w:pStyle w:val="21"/>
        <w:widowControl w:val="0"/>
        <w:numPr>
          <w:ilvl w:val="1"/>
          <w:numId w:val="4"/>
        </w:numPr>
        <w:suppressLineNumbers/>
        <w:tabs>
          <w:tab w:val="num" w:pos="502"/>
        </w:tabs>
        <w:spacing w:before="0" w:after="0" w:line="240" w:lineRule="auto"/>
        <w:ind w:left="502" w:right="40"/>
        <w:rPr>
          <w:sz w:val="24"/>
          <w:szCs w:val="24"/>
        </w:rPr>
      </w:pPr>
      <w:r w:rsidRPr="00001F33">
        <w:rPr>
          <w:sz w:val="24"/>
          <w:szCs w:val="24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</w:t>
      </w:r>
      <w:r w:rsidRPr="004D40EF">
        <w:rPr>
          <w:sz w:val="24"/>
          <w:szCs w:val="24"/>
        </w:rPr>
        <w:t>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4D40EF" w:rsidRPr="004D40EF" w:rsidRDefault="004D40EF" w:rsidP="004D40EF">
      <w:pPr>
        <w:widowControl w:val="0"/>
        <w:numPr>
          <w:ilvl w:val="1"/>
          <w:numId w:val="4"/>
        </w:numPr>
        <w:suppressLineNumbers/>
        <w:tabs>
          <w:tab w:val="num" w:pos="502"/>
        </w:tabs>
        <w:spacing w:after="0" w:line="240" w:lineRule="auto"/>
        <w:ind w:left="502" w:right="40"/>
        <w:jc w:val="both"/>
        <w:rPr>
          <w:rFonts w:ascii="Times New Roman" w:hAnsi="Times New Roman" w:cs="Times New Roman"/>
          <w:sz w:val="24"/>
          <w:szCs w:val="24"/>
        </w:rPr>
      </w:pPr>
      <w:r w:rsidRPr="004D40EF">
        <w:rPr>
          <w:rFonts w:ascii="Times New Roman" w:hAnsi="Times New Roman" w:cs="Times New Roman"/>
          <w:sz w:val="24"/>
          <w:szCs w:val="24"/>
        </w:rPr>
        <w:t xml:space="preserve"> Стоимость тары и упаковки входит в стоимость Продукции, указанную в Спецификации (Приложение № 1).</w:t>
      </w:r>
    </w:p>
    <w:p w:rsidR="004D40EF" w:rsidRPr="004D40EF" w:rsidRDefault="004D40EF" w:rsidP="004D40EF">
      <w:pPr>
        <w:widowControl w:val="0"/>
        <w:numPr>
          <w:ilvl w:val="1"/>
          <w:numId w:val="4"/>
        </w:numPr>
        <w:suppressLineNumbers/>
        <w:tabs>
          <w:tab w:val="num" w:pos="502"/>
        </w:tabs>
        <w:spacing w:after="0" w:line="240" w:lineRule="auto"/>
        <w:ind w:left="502" w:right="40"/>
        <w:jc w:val="both"/>
        <w:rPr>
          <w:rFonts w:ascii="Times New Roman" w:hAnsi="Times New Roman" w:cs="Times New Roman"/>
          <w:sz w:val="24"/>
          <w:szCs w:val="24"/>
        </w:rPr>
      </w:pPr>
      <w:r w:rsidRPr="004D40EF">
        <w:rPr>
          <w:rFonts w:ascii="Times New Roman" w:hAnsi="Times New Roman" w:cs="Times New Roman"/>
          <w:sz w:val="24"/>
          <w:szCs w:val="24"/>
        </w:rPr>
        <w:t>Многооборотная тара и упаковка, вкоторых поступила Продукция, подлежат возврату Поставщику не позднее 10</w:t>
      </w:r>
      <w:r w:rsidR="00DE515E">
        <w:rPr>
          <w:rFonts w:ascii="Times New Roman" w:hAnsi="Times New Roman" w:cs="Times New Roman"/>
          <w:sz w:val="24"/>
          <w:szCs w:val="24"/>
        </w:rPr>
        <w:t xml:space="preserve"> (десяти)</w:t>
      </w:r>
      <w:r w:rsidRPr="004D40EF">
        <w:rPr>
          <w:rFonts w:ascii="Times New Roman" w:hAnsi="Times New Roman" w:cs="Times New Roman"/>
          <w:sz w:val="24"/>
          <w:szCs w:val="24"/>
        </w:rPr>
        <w:t xml:space="preserve"> календарных дней со дня получения продукции грузополучателем. 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420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4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 и порядок разрешения споров</w:t>
      </w:r>
    </w:p>
    <w:p w:rsidR="00CD0EAF" w:rsidRPr="00682F89" w:rsidRDefault="00CD0EAF" w:rsidP="00DE515E">
      <w:pPr>
        <w:widowControl w:val="0"/>
        <w:numPr>
          <w:ilvl w:val="1"/>
          <w:numId w:val="4"/>
        </w:numPr>
        <w:suppressLineNumbers/>
        <w:tabs>
          <w:tab w:val="clear" w:pos="1070"/>
          <w:tab w:val="num" w:pos="426"/>
        </w:tabs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Поставляемая по настоящему Договору Продукция должна быть свободной от любых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 третьих лиц.</w:t>
      </w:r>
    </w:p>
    <w:p w:rsidR="00CD0EAF" w:rsidRPr="00682F89" w:rsidRDefault="00CD0EAF" w:rsidP="00FF4786">
      <w:pPr>
        <w:widowControl w:val="0"/>
        <w:numPr>
          <w:ilvl w:val="1"/>
          <w:numId w:val="4"/>
        </w:numPr>
        <w:suppressLineNumbers/>
        <w:spacing w:after="0" w:line="240" w:lineRule="auto"/>
        <w:ind w:left="419" w:hanging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4F67F7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1/300</w:t>
      </w:r>
      <w:r w:rsidR="00E30E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действующей ставки рефинансирования ЦБ РФ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суммы неисполненных обязательств за каждый день просрочки и возмещает Покупателю причиненные убытки. </w:t>
      </w:r>
    </w:p>
    <w:p w:rsidR="00CD0EAF" w:rsidRPr="004D40EF" w:rsidRDefault="00CD0EAF" w:rsidP="00FF4786">
      <w:pPr>
        <w:widowControl w:val="0"/>
        <w:numPr>
          <w:ilvl w:val="1"/>
          <w:numId w:val="4"/>
        </w:numPr>
        <w:suppressLineNumbers/>
        <w:spacing w:after="0" w:line="240" w:lineRule="auto"/>
        <w:ind w:left="419" w:hanging="64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4F67F7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1/300</w:t>
      </w:r>
      <w:r w:rsidR="00E30E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действующей ставки рефинансирования ЦБ РФ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суммы неисполненных обязательств за каждый день просрочки. </w:t>
      </w:r>
    </w:p>
    <w:p w:rsidR="004D40EF" w:rsidRPr="00FF612D" w:rsidRDefault="004D40EF" w:rsidP="00FF4786">
      <w:pPr>
        <w:pStyle w:val="a8"/>
        <w:widowControl w:val="0"/>
        <w:numPr>
          <w:ilvl w:val="1"/>
          <w:numId w:val="4"/>
        </w:numPr>
        <w:suppressLineNumbers/>
        <w:tabs>
          <w:tab w:val="num" w:pos="502"/>
        </w:tabs>
        <w:spacing w:before="0" w:after="0" w:line="240" w:lineRule="auto"/>
        <w:ind w:left="419" w:hanging="644"/>
        <w:rPr>
          <w:i/>
        </w:rPr>
      </w:pPr>
      <w: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D0EAF" w:rsidRPr="00682F89" w:rsidRDefault="00CD0EAF" w:rsidP="00FF4786">
      <w:pPr>
        <w:widowControl w:val="0"/>
        <w:numPr>
          <w:ilvl w:val="1"/>
          <w:numId w:val="4"/>
        </w:numPr>
        <w:suppressLineNumbers/>
        <w:tabs>
          <w:tab w:val="clear" w:pos="1070"/>
          <w:tab w:val="num" w:pos="567"/>
        </w:tabs>
        <w:spacing w:after="0" w:line="240" w:lineRule="auto"/>
        <w:ind w:left="426" w:hanging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D0EAF" w:rsidRPr="00682F89" w:rsidRDefault="00CD0EAF" w:rsidP="00FF4786">
      <w:pPr>
        <w:widowControl w:val="0"/>
        <w:numPr>
          <w:ilvl w:val="1"/>
          <w:numId w:val="4"/>
        </w:numPr>
        <w:suppressLineNumbers/>
        <w:tabs>
          <w:tab w:val="clear" w:pos="1070"/>
          <w:tab w:val="num" w:pos="567"/>
        </w:tabs>
        <w:spacing w:after="0" w:line="240" w:lineRule="auto"/>
        <w:ind w:left="426" w:hanging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D0EAF" w:rsidRPr="00682F89" w:rsidRDefault="00CD0EAF" w:rsidP="001E0FEC">
      <w:pPr>
        <w:widowControl w:val="0"/>
        <w:numPr>
          <w:ilvl w:val="1"/>
          <w:numId w:val="4"/>
        </w:numPr>
        <w:suppressLineNumbers/>
        <w:shd w:val="clear" w:color="auto" w:fill="FFFFFF"/>
        <w:tabs>
          <w:tab w:val="clear" w:pos="1070"/>
          <w:tab w:val="num" w:pos="567"/>
          <w:tab w:val="left" w:pos="117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682F89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ОАО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"Тываэнерго"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0EAF" w:rsidRDefault="00CD0EAF" w:rsidP="001E0FEC">
      <w:pPr>
        <w:widowControl w:val="0"/>
        <w:numPr>
          <w:ilvl w:val="1"/>
          <w:numId w:val="4"/>
        </w:numPr>
        <w:suppressLineNumbers/>
        <w:tabs>
          <w:tab w:val="clear" w:pos="107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777BF3" w:rsidRPr="00682F89" w:rsidRDefault="00777BF3" w:rsidP="00777BF3">
      <w:pPr>
        <w:widowControl w:val="0"/>
        <w:suppressLineNumber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4F67F7">
      <w:pPr>
        <w:pStyle w:val="a6"/>
        <w:widowControl w:val="0"/>
        <w:numPr>
          <w:ilvl w:val="0"/>
          <w:numId w:val="2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Форс-мажор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исполнение Сторонами своих обязательств.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факсограммой</w:t>
      </w:r>
      <w:proofErr w:type="spell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 w:right="4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2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 Ответственный представитель за согласование всех вопросов по настоящему Договору со стороны Поставщика </w:t>
      </w:r>
      <w:r w:rsidR="002C1C9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14460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2C1C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тел. </w:t>
      </w:r>
      <w:r w:rsidR="00514460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82F8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82F89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514460">
        <w:rPr>
          <w:rFonts w:ascii="Times New Roman" w:eastAsia="Times New Roman" w:hAnsi="Times New Roman" w:cs="Times New Roman"/>
          <w:sz w:val="24"/>
          <w:szCs w:val="24"/>
        </w:rPr>
        <w:t xml:space="preserve"> ________________</w:t>
      </w:r>
      <w:r w:rsidRPr="00682F89">
        <w:rPr>
          <w:rFonts w:ascii="Times New Roman" w:eastAsia="Times New Roman" w:hAnsi="Times New Roman" w:cs="Times New Roman"/>
          <w:sz w:val="24"/>
          <w:szCs w:val="24"/>
        </w:rPr>
        <w:t xml:space="preserve">, со стороны Покупателя - </w:t>
      </w:r>
      <w:proofErr w:type="spellStart"/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>Сырчина</w:t>
      </w:r>
      <w:proofErr w:type="spellEnd"/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 xml:space="preserve"> Анна Владимировна тел. (39422)9-84-28, 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>-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9" w:history="1">
        <w:r w:rsidR="002C1C92" w:rsidRPr="002C1C9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SyrchinaAV@tuva.mrsk-sib.ru</w:t>
        </w:r>
      </w:hyperlink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 xml:space="preserve">, по вопросам поставки – Кузнецова Алена Юрьевна тел. (39422)98445, сот. </w:t>
      </w:r>
      <w:r w:rsidR="002C1C92" w:rsidRPr="002C1C92">
        <w:rPr>
          <w:rFonts w:ascii="Times New Roman" w:hAnsi="Times New Roman" w:cs="Times New Roman"/>
          <w:sz w:val="24"/>
          <w:szCs w:val="24"/>
        </w:rPr>
        <w:t xml:space="preserve">8-963-203-49-15, 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>-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0" w:history="1">
        <w:r w:rsidR="002C1C92" w:rsidRPr="002C1C92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KuznecovaAY@tuva.mrsk-sib.ru</w:t>
        </w:r>
      </w:hyperlink>
      <w:r w:rsidR="002C1C92" w:rsidRPr="008D7723">
        <w:rPr>
          <w:rFonts w:ascii="Times New Roman" w:hAnsi="Times New Roman" w:cs="Times New Roman"/>
          <w:sz w:val="24"/>
          <w:szCs w:val="24"/>
        </w:rPr>
        <w:t>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426" w:right="39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pacing w:after="0" w:line="240" w:lineRule="auto"/>
        <w:ind w:left="357" w:right="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обязуется на дату заключения настоящего Договорараскрыть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CD0EAF" w:rsidRPr="00682F89" w:rsidRDefault="00CD0EAF" w:rsidP="00CD0EAF">
      <w:pPr>
        <w:widowControl w:val="0"/>
        <w:tabs>
          <w:tab w:val="left" w:pos="1134"/>
        </w:tabs>
        <w:spacing w:after="0" w:line="240" w:lineRule="auto"/>
        <w:ind w:left="426" w:firstLine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(состава участников; в отношении участников, являющихся юридическими лицами - состава их участников и т.д.),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 исполнительных органов Поставщика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информацию о составе собственников (состав участников;</w:t>
      </w:r>
      <w:proofErr w:type="gramEnd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субконтрагентов</w:t>
      </w:r>
      <w:proofErr w:type="spellEnd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Поставщика</w:t>
      </w:r>
      <w:r w:rsidRPr="00682F8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представляется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в соответствии с Приложением № </w:t>
      </w:r>
      <w:r w:rsidR="00BB36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позднее 3-х календарных дней </w:t>
      </w:r>
      <w:proofErr w:type="gramStart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наступления</w:t>
      </w:r>
      <w:proofErr w:type="gramEnd"/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соответствующего события (юридического факта)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82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или ненадлежащего выполнения Поставщиком обязательств, предусмотренных п. </w:t>
      </w:r>
      <w:r w:rsidR="001E0FE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left="357" w:firstLine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Настоящий Договор вступает в силу с момента подписания и действует по "</w:t>
      </w:r>
      <w:r w:rsidR="002C1C92" w:rsidRPr="002C1C92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2C1C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C1C92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г., а в части взаиморасчетов, до полного исполнения Сторонами своих  обязательств.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Поставщиком условий настоящего Договора, </w:t>
      </w:r>
      <w:proofErr w:type="gramStart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proofErr w:type="gramEnd"/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CD0EAF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деятельности ОАО "</w:t>
      </w:r>
      <w:r w:rsidR="004F67F7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 в результате реорганизации путем присоединения к ОАО "МРСК Сибири", все права обязанности ОАО "</w:t>
      </w:r>
      <w:r w:rsidR="00AF340F"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" по настоящему Договору переходят в порядке правопреемства в полном объеме к ОАО "МРСК Сибири".</w:t>
      </w:r>
    </w:p>
    <w:p w:rsidR="00777BF3" w:rsidRPr="00682F89" w:rsidRDefault="00777BF3" w:rsidP="00777BF3">
      <w:pPr>
        <w:widowControl w:val="0"/>
        <w:suppressLineNumber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682F89" w:rsidRDefault="00CD0EAF" w:rsidP="00CD0EAF">
      <w:pPr>
        <w:widowControl w:val="0"/>
        <w:numPr>
          <w:ilvl w:val="0"/>
          <w:numId w:val="2"/>
        </w:numPr>
        <w:suppressLineNumbers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 к договору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567" w:right="4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1. Спецификация на </w:t>
      </w:r>
      <w:r w:rsidR="00617D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54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 составляет неотъемлемую часть настоящего Договора.</w:t>
      </w:r>
    </w:p>
    <w:p w:rsidR="00CD0EAF" w:rsidRPr="00682F89" w:rsidRDefault="00CD0EAF" w:rsidP="00CD0EAF">
      <w:pPr>
        <w:widowControl w:val="0"/>
        <w:numPr>
          <w:ilvl w:val="1"/>
          <w:numId w:val="2"/>
        </w:numPr>
        <w:suppressLineNumbers/>
        <w:spacing w:after="0" w:line="240" w:lineRule="auto"/>
        <w:ind w:left="567" w:right="4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2 Форма предоставления информация о собственниках контрагента (включая конечных бенефициаров) на </w:t>
      </w:r>
      <w:r w:rsidR="00BB36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2F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 составляет неотъемлемую часть настоящего Договора.</w:t>
      </w:r>
    </w:p>
    <w:p w:rsidR="00CD0EAF" w:rsidRPr="00682F89" w:rsidRDefault="00CD0EAF" w:rsidP="00CD0EAF">
      <w:pPr>
        <w:widowControl w:val="0"/>
        <w:suppressLineNumbers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AF" w:rsidRPr="00777BF3" w:rsidRDefault="00092B7D" w:rsidP="00CD0EAF">
      <w:pPr>
        <w:widowControl w:val="0"/>
        <w:suppressLineNumbers/>
        <w:spacing w:after="0" w:line="240" w:lineRule="auto"/>
        <w:ind w:right="38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92C0F" w:rsidRPr="00777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CD0EAF" w:rsidRPr="00777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Юридические адреса и реквизиты сторон</w:t>
      </w:r>
    </w:p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7C793E" w:rsidRPr="00777BF3" w:rsidTr="00724F28">
        <w:trPr>
          <w:trHeight w:val="411"/>
        </w:trPr>
        <w:tc>
          <w:tcPr>
            <w:tcW w:w="4920" w:type="dxa"/>
          </w:tcPr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ОАО «Тываэнерго»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FC1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Восточно- Сибирском банке Сбербанка РФ, г</w:t>
            </w:r>
            <w:proofErr w:type="gramStart"/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7C793E" w:rsidRPr="00FC1AEF" w:rsidRDefault="007C793E" w:rsidP="007C793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FC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7C793E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1AEF" w:rsidRPr="00FC1AEF" w:rsidRDefault="00FC1AEF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793E" w:rsidRPr="00FC1AEF" w:rsidRDefault="00FC1AEF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__________________________/В.В.Иванов/ </w:t>
            </w:r>
          </w:p>
        </w:tc>
        <w:tc>
          <w:tcPr>
            <w:tcW w:w="5040" w:type="dxa"/>
          </w:tcPr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FC1AEF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4460" w:rsidRPr="00FC1AEF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1AEF" w:rsidRPr="00FC1AEF" w:rsidRDefault="00FC1AEF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1AEF" w:rsidRPr="00FC1AEF" w:rsidRDefault="00FC1AEF" w:rsidP="00A318A9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________________________/</w:t>
            </w:r>
            <w:r w:rsidR="00A318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</w:t>
            </w:r>
            <w:r w:rsidRPr="00FC1AE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7C793E" w:rsidRPr="00777BF3" w:rsidTr="00724F28">
        <w:trPr>
          <w:trHeight w:val="679"/>
        </w:trPr>
        <w:tc>
          <w:tcPr>
            <w:tcW w:w="4920" w:type="dxa"/>
          </w:tcPr>
          <w:p w:rsidR="007C793E" w:rsidRPr="00FC1AEF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7C793E" w:rsidRPr="00FC1AE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7C793E" w:rsidRPr="00FC1AEF" w:rsidRDefault="00514460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7C793E" w:rsidRPr="00FC1AE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7C793E" w:rsidRPr="00777BF3" w:rsidTr="00724F28">
        <w:trPr>
          <w:trHeight w:val="679"/>
        </w:trPr>
        <w:tc>
          <w:tcPr>
            <w:tcW w:w="4920" w:type="dxa"/>
          </w:tcPr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5040" w:type="dxa"/>
          </w:tcPr>
          <w:p w:rsidR="007C793E" w:rsidRPr="00FC1AEF" w:rsidRDefault="007C793E" w:rsidP="007C793E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AEF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682F89" w:rsidRPr="00682F89" w:rsidRDefault="00CD0EAF" w:rsidP="00777BF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  <w:r w:rsidR="00682F89"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682F89" w:rsidRPr="00682F89" w:rsidRDefault="00682F89" w:rsidP="00777BF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682F89" w:rsidRPr="00682F89" w:rsidRDefault="00682F89" w:rsidP="00777BF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682F89" w:rsidRPr="00682F89" w:rsidRDefault="00682F89" w:rsidP="00777BF3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82F89" w:rsidRPr="00682F89" w:rsidRDefault="00682F89" w:rsidP="00777BF3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682F89" w:rsidRPr="00682F89" w:rsidRDefault="00682F89" w:rsidP="00777BF3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682F89" w:rsidRPr="00682F89" w:rsidRDefault="00682F89" w:rsidP="00777BF3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682F89" w:rsidRPr="00682F89" w:rsidRDefault="00682F89" w:rsidP="00682F89">
      <w:pPr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F89" w:rsidRPr="00682F89" w:rsidRDefault="00682F89" w:rsidP="00682F89">
      <w:pPr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281"/>
        <w:gridCol w:w="2509"/>
        <w:gridCol w:w="797"/>
        <w:gridCol w:w="876"/>
        <w:gridCol w:w="1259"/>
        <w:gridCol w:w="1566"/>
      </w:tblGrid>
      <w:tr w:rsidR="00682F89" w:rsidRPr="00B45821" w:rsidTr="00345D5A">
        <w:tc>
          <w:tcPr>
            <w:tcW w:w="561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281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2509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sz w:val="24"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97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изм.</w:t>
            </w:r>
          </w:p>
        </w:tc>
        <w:tc>
          <w:tcPr>
            <w:tcW w:w="876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59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Цена, </w:t>
            </w:r>
          </w:p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НДС руб.</w:t>
            </w:r>
          </w:p>
        </w:tc>
        <w:tc>
          <w:tcPr>
            <w:tcW w:w="1566" w:type="dxa"/>
          </w:tcPr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Сумма, </w:t>
            </w:r>
          </w:p>
          <w:p w:rsidR="00682F89" w:rsidRPr="00B45821" w:rsidRDefault="00682F89" w:rsidP="00724F28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без НДС, руб.</w:t>
            </w: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Pr="00B45821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Растворитель 646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Растворитель 646 (тара 20 л)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546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Pr="00B45821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МА-11 серая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МА-11 серая (сурик железный)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кг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Pr="00B45821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НЦ-11 серая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НЦ-11 серая (тара 50 кг)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кг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400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НЦ-132 черная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НЦ-132 черная (тара 50 кг)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кг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250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ПФ-115 серая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ПФ-115 серая (тара 5 кг)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кг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177,50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ПФ-115 черная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 xml:space="preserve">Эмаль ПФ-115 черная 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кг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168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Ацетон технический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Ацетон технический (тара 1 л)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ПФ-115 Коричневая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ПФ-115 Коричневая (тара 3 кг)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кг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30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МА-15 сурик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Эмаль МА-15 сурик (тара 5кг)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кг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30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Шпатлевка полимерная водостойкая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Шпатлевка полимерная водостойкая «Геркулес»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кг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Мастика кровельная Технониколь№21 20кг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Мастика кровельная Технониколь№21 (ведро 20кг)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банка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Краска ВДАК-12 фасадная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Краска ВДАК-12 фасадная водоэмульсионная (тара 50 кг)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кг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450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5D5A" w:rsidRPr="00B45821" w:rsidTr="00345D5A">
        <w:tc>
          <w:tcPr>
            <w:tcW w:w="561" w:type="dxa"/>
            <w:vAlign w:val="center"/>
          </w:tcPr>
          <w:p w:rsidR="00345D5A" w:rsidRDefault="00345D5A" w:rsidP="00885312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81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 xml:space="preserve">Грунтовка универсальная </w:t>
            </w:r>
            <w:proofErr w:type="spellStart"/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Фарвест</w:t>
            </w:r>
            <w:proofErr w:type="spellEnd"/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 xml:space="preserve"> MAE-31</w:t>
            </w:r>
          </w:p>
        </w:tc>
        <w:tc>
          <w:tcPr>
            <w:tcW w:w="2509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 xml:space="preserve">Грунтовка универсальная </w:t>
            </w:r>
            <w:proofErr w:type="spellStart"/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Фарвест</w:t>
            </w:r>
            <w:proofErr w:type="spellEnd"/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 xml:space="preserve"> MAE-31 (канистра 5л)</w:t>
            </w:r>
          </w:p>
        </w:tc>
        <w:tc>
          <w:tcPr>
            <w:tcW w:w="797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</w:p>
        </w:tc>
        <w:tc>
          <w:tcPr>
            <w:tcW w:w="876" w:type="dxa"/>
            <w:vAlign w:val="center"/>
          </w:tcPr>
          <w:p w:rsidR="00345D5A" w:rsidRPr="00345D5A" w:rsidRDefault="00345D5A" w:rsidP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45D5A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  <w:tc>
          <w:tcPr>
            <w:tcW w:w="1259" w:type="dxa"/>
            <w:vAlign w:val="center"/>
          </w:tcPr>
          <w:p w:rsidR="00345D5A" w:rsidRPr="00BD7DAC" w:rsidRDefault="00345D5A" w:rsidP="00404E6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 w:rsidR="00345D5A" w:rsidRPr="00FC1AEF" w:rsidRDefault="00345D5A" w:rsidP="00404E6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6273" w:rsidRPr="00B45821" w:rsidTr="00345D5A">
        <w:tc>
          <w:tcPr>
            <w:tcW w:w="8283" w:type="dxa"/>
            <w:gridSpan w:val="6"/>
          </w:tcPr>
          <w:p w:rsidR="00566273" w:rsidRPr="00B45821" w:rsidRDefault="00566273" w:rsidP="00724F28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руб.</w:t>
            </w:r>
          </w:p>
        </w:tc>
        <w:tc>
          <w:tcPr>
            <w:tcW w:w="1566" w:type="dxa"/>
          </w:tcPr>
          <w:p w:rsidR="00566273" w:rsidRPr="00404E63" w:rsidRDefault="00566273" w:rsidP="00724F28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273" w:rsidRPr="00B45821" w:rsidTr="00345D5A">
        <w:tc>
          <w:tcPr>
            <w:tcW w:w="8283" w:type="dxa"/>
            <w:gridSpan w:val="6"/>
          </w:tcPr>
          <w:p w:rsidR="00566273" w:rsidRPr="00B45821" w:rsidRDefault="00566273" w:rsidP="00724F28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НДС 18 %</w:t>
            </w:r>
          </w:p>
        </w:tc>
        <w:tc>
          <w:tcPr>
            <w:tcW w:w="1566" w:type="dxa"/>
          </w:tcPr>
          <w:p w:rsidR="00566273" w:rsidRPr="00404E63" w:rsidRDefault="00566273" w:rsidP="00724F28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66273" w:rsidRPr="00B45821" w:rsidTr="00345D5A">
        <w:tc>
          <w:tcPr>
            <w:tcW w:w="8283" w:type="dxa"/>
            <w:gridSpan w:val="6"/>
          </w:tcPr>
          <w:p w:rsidR="00566273" w:rsidRPr="00B45821" w:rsidRDefault="00566273" w:rsidP="00724F28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с НДС</w:t>
            </w:r>
          </w:p>
        </w:tc>
        <w:tc>
          <w:tcPr>
            <w:tcW w:w="1566" w:type="dxa"/>
          </w:tcPr>
          <w:p w:rsidR="00566273" w:rsidRPr="00404E63" w:rsidRDefault="00566273" w:rsidP="00724F28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45D5A" w:rsidRPr="00345D5A" w:rsidRDefault="00345D5A" w:rsidP="00345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 w:rsidRPr="00345D5A">
        <w:rPr>
          <w:rFonts w:ascii="Times New Roman CYR" w:eastAsia="Calibri" w:hAnsi="Times New Roman CYR" w:cs="Times New Roman CYR"/>
          <w:sz w:val="24"/>
          <w:szCs w:val="24"/>
        </w:rPr>
        <w:t>Поставляемая продукция должна быть изготовлена в год поставки или предшествующий ему и быть ранее не использованной;</w:t>
      </w:r>
    </w:p>
    <w:p w:rsidR="00345D5A" w:rsidRPr="00345D5A" w:rsidRDefault="00345D5A" w:rsidP="00345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 w:rsidRPr="00345D5A">
        <w:rPr>
          <w:rFonts w:ascii="Times New Roman CYR" w:eastAsia="Calibri" w:hAnsi="Times New Roman CYR" w:cs="Times New Roman CYR"/>
          <w:sz w:val="24"/>
          <w:szCs w:val="24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345D5A" w:rsidRPr="00345D5A" w:rsidRDefault="00345D5A" w:rsidP="00345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 w:rsidRPr="00345D5A">
        <w:rPr>
          <w:rFonts w:ascii="Times New Roman CYR" w:eastAsia="Calibri" w:hAnsi="Times New Roman CYR" w:cs="Times New Roman CYR"/>
          <w:sz w:val="24"/>
          <w:szCs w:val="24"/>
        </w:rPr>
        <w:t xml:space="preserve">Маркировка </w:t>
      </w:r>
      <w:r>
        <w:rPr>
          <w:rFonts w:ascii="Times New Roman CYR" w:eastAsia="Calibri" w:hAnsi="Times New Roman CYR" w:cs="Times New Roman CYR"/>
          <w:sz w:val="24"/>
          <w:szCs w:val="24"/>
        </w:rPr>
        <w:t>продукции</w:t>
      </w:r>
      <w:r w:rsidRPr="00345D5A">
        <w:rPr>
          <w:rFonts w:ascii="Times New Roman CYR" w:eastAsia="Calibri" w:hAnsi="Times New Roman CYR" w:cs="Times New Roman CYR"/>
          <w:sz w:val="24"/>
          <w:szCs w:val="24"/>
        </w:rPr>
        <w:t xml:space="preserve">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</w:t>
      </w:r>
      <w:r>
        <w:rPr>
          <w:rFonts w:ascii="Times New Roman CYR" w:eastAsia="Calibri" w:hAnsi="Times New Roman CYR" w:cs="Times New Roman CYR"/>
          <w:sz w:val="24"/>
          <w:szCs w:val="24"/>
        </w:rPr>
        <w:t>й продукции</w:t>
      </w:r>
      <w:r w:rsidRPr="00345D5A">
        <w:rPr>
          <w:rFonts w:ascii="Times New Roman CYR" w:eastAsia="Calibri" w:hAnsi="Times New Roman CYR" w:cs="Times New Roman CYR"/>
          <w:sz w:val="24"/>
          <w:szCs w:val="24"/>
        </w:rPr>
        <w:t>.</w:t>
      </w:r>
    </w:p>
    <w:p w:rsidR="00682F89" w:rsidRPr="00A318A9" w:rsidRDefault="00682F89" w:rsidP="003B0581">
      <w:pPr>
        <w:pStyle w:val="a8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</w:rPr>
      </w:pPr>
      <w:r w:rsidRPr="00A318A9">
        <w:t>Срок поставки  - в течение 30</w:t>
      </w:r>
      <w:r w:rsidR="00475895" w:rsidRPr="00A318A9">
        <w:t xml:space="preserve"> (тридцати)</w:t>
      </w:r>
      <w:r w:rsidRPr="00A318A9">
        <w:t xml:space="preserve"> календарных дней </w:t>
      </w:r>
      <w:proofErr w:type="gramStart"/>
      <w:r w:rsidRPr="00A318A9">
        <w:t>с даты подписания</w:t>
      </w:r>
      <w:proofErr w:type="gramEnd"/>
      <w:r w:rsidRPr="00A318A9">
        <w:t xml:space="preserve"> договора</w:t>
      </w:r>
      <w:r w:rsidR="001E0FEC" w:rsidRPr="00A318A9">
        <w:t>.</w:t>
      </w:r>
    </w:p>
    <w:p w:rsidR="00BB3641" w:rsidRPr="00A318A9" w:rsidRDefault="00682F89" w:rsidP="003B05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8A9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617D94">
        <w:rPr>
          <w:rFonts w:ascii="Times New Roman" w:hAnsi="Times New Roman" w:cs="Times New Roman"/>
          <w:sz w:val="24"/>
          <w:szCs w:val="24"/>
        </w:rPr>
        <w:t xml:space="preserve"> </w:t>
      </w:r>
      <w:r w:rsidRPr="00A318A9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Pr="00A318A9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A318A9">
        <w:rPr>
          <w:rFonts w:ascii="Times New Roman" w:hAnsi="Times New Roman" w:cs="Times New Roman"/>
          <w:sz w:val="24"/>
          <w:szCs w:val="24"/>
        </w:rPr>
        <w:t>, 2</w:t>
      </w:r>
      <w:r w:rsidR="00BB3641" w:rsidRPr="00A318A9">
        <w:rPr>
          <w:rFonts w:ascii="Times New Roman" w:hAnsi="Times New Roman" w:cs="Times New Roman"/>
          <w:sz w:val="24"/>
          <w:szCs w:val="24"/>
        </w:rPr>
        <w:t xml:space="preserve">, </w:t>
      </w:r>
      <w:r w:rsidRPr="00A318A9">
        <w:rPr>
          <w:rFonts w:ascii="Times New Roman" w:hAnsi="Times New Roman" w:cs="Times New Roman"/>
          <w:sz w:val="24"/>
          <w:szCs w:val="24"/>
        </w:rPr>
        <w:t>Центральный склад ОАО «Тываэнерго».</w:t>
      </w:r>
    </w:p>
    <w:p w:rsidR="00682F89" w:rsidRPr="00A318A9" w:rsidRDefault="00682F89" w:rsidP="003B05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8A9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</w:t>
      </w:r>
      <w:r w:rsidR="00BB3641" w:rsidRPr="00A318A9">
        <w:rPr>
          <w:rFonts w:ascii="Times New Roman" w:hAnsi="Times New Roman" w:cs="Times New Roman"/>
          <w:sz w:val="24"/>
          <w:szCs w:val="24"/>
        </w:rPr>
        <w:t>.</w:t>
      </w:r>
    </w:p>
    <w:p w:rsidR="00682F89" w:rsidRPr="00A318A9" w:rsidRDefault="00682F89" w:rsidP="003B0581">
      <w:pPr>
        <w:pStyle w:val="a8"/>
        <w:widowControl w:val="0"/>
        <w:tabs>
          <w:tab w:val="left" w:pos="10435"/>
        </w:tabs>
        <w:spacing w:before="0" w:after="0" w:line="240" w:lineRule="auto"/>
        <w:ind w:firstLine="0"/>
      </w:pPr>
      <w:r w:rsidRPr="00A318A9">
        <w:t>Стоимость тары учтена в стоимости товара</w:t>
      </w:r>
      <w:r w:rsidR="00BB3641" w:rsidRPr="00A318A9">
        <w:t>.</w:t>
      </w:r>
    </w:p>
    <w:p w:rsidR="00682F89" w:rsidRPr="00B45821" w:rsidRDefault="00682F89" w:rsidP="00B4582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2F89" w:rsidRPr="00404E63" w:rsidRDefault="00682F89" w:rsidP="00682F89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404E63" w:rsidRPr="00404E63" w:rsidRDefault="00404E63" w:rsidP="00BB3641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____________________/В.В.Иванов/</w:t>
      </w:r>
      <w:r w:rsidR="00A318A9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 xml:space="preserve">_________________/ </w:t>
      </w:r>
      <w:r w:rsidR="00A318A9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 xml:space="preserve"> /</w:t>
      </w:r>
    </w:p>
    <w:p w:rsidR="00682F89" w:rsidRPr="00404E63" w:rsidRDefault="00617D94" w:rsidP="00BB3641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82F89"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      М.П.   </w:t>
      </w:r>
    </w:p>
    <w:p w:rsidR="00682F89" w:rsidRPr="00682F89" w:rsidRDefault="00682F89" w:rsidP="00682F89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br w:type="page"/>
      </w: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682F89" w:rsidRPr="00682F89" w:rsidRDefault="00682F89" w:rsidP="00682F89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682F89" w:rsidRPr="00682F89" w:rsidRDefault="00682F89" w:rsidP="00682F89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682F89" w:rsidRPr="00682F89" w:rsidRDefault="00682F89" w:rsidP="00682F89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F89" w:rsidRPr="00682F89" w:rsidRDefault="00682F89" w:rsidP="00682F89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682F89" w:rsidRPr="00682F89" w:rsidRDefault="00682F89" w:rsidP="00682F89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682F89" w:rsidRPr="00682F89" w:rsidTr="00682F89">
        <w:trPr>
          <w:trHeight w:val="300"/>
        </w:trPr>
        <w:tc>
          <w:tcPr>
            <w:tcW w:w="10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682F89" w:rsidRPr="00682F89" w:rsidRDefault="00682F89" w:rsidP="00FC004B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82F89" w:rsidRPr="00682F89" w:rsidTr="00682F89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документа, удостоверяющего личность (для физ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иц)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682F89" w:rsidRPr="00682F89" w:rsidTr="00682F89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682F89" w:rsidRPr="00682F89" w:rsidRDefault="00682F89" w:rsidP="00FC004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2F89" w:rsidRPr="00682F89" w:rsidTr="00682F89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B04EF" w:rsidP="00FC004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 w:rsidP="00FC004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FE4D83" w:rsidRDefault="00682F89" w:rsidP="00FC004B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82F89" w:rsidRPr="00682F89" w:rsidTr="00682F89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B04EF" w:rsidP="00FC004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82F89" w:rsidRDefault="00682F89" w:rsidP="00FC004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F89" w:rsidRPr="006B04EF" w:rsidRDefault="00682F89" w:rsidP="00FC004B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82F89" w:rsidRPr="00682F89" w:rsidTr="00682F8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B04EF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82F89" w:rsidRPr="00682F89" w:rsidTr="00682F89"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B04EF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82F89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89" w:rsidRPr="006B04EF" w:rsidRDefault="00682F89" w:rsidP="00FC004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82F89" w:rsidRPr="00682F89" w:rsidRDefault="00682F89" w:rsidP="00682F89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682F89" w:rsidRPr="00682F89" w:rsidRDefault="00682F89" w:rsidP="00682F8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D0EAF" w:rsidRPr="00682F89" w:rsidRDefault="00CD0EAF" w:rsidP="00CD0EAF">
      <w:pPr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sectPr w:rsidR="00CD0EAF" w:rsidRPr="00682F89" w:rsidSect="00724F2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7C6" w:rsidRDefault="00C357C6" w:rsidP="00CD0EAF">
      <w:pPr>
        <w:spacing w:after="0" w:line="240" w:lineRule="auto"/>
      </w:pPr>
      <w:r>
        <w:separator/>
      </w:r>
    </w:p>
  </w:endnote>
  <w:endnote w:type="continuationSeparator" w:id="0">
    <w:p w:rsidR="00C357C6" w:rsidRDefault="00C357C6" w:rsidP="00CD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7C6" w:rsidRDefault="00C357C6" w:rsidP="00CD0EAF">
      <w:pPr>
        <w:spacing w:after="0" w:line="240" w:lineRule="auto"/>
      </w:pPr>
      <w:r>
        <w:separator/>
      </w:r>
    </w:p>
  </w:footnote>
  <w:footnote w:type="continuationSeparator" w:id="0">
    <w:p w:rsidR="00C357C6" w:rsidRDefault="00C357C6" w:rsidP="00CD0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  <w:b w:val="0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7BF0F32"/>
    <w:multiLevelType w:val="multilevel"/>
    <w:tmpl w:val="5400DD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35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none"/>
      <w:isLgl/>
      <w:lvlText w:val="1.1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abstractNum w:abstractNumId="4">
    <w:nsid w:val="58C968BE"/>
    <w:multiLevelType w:val="multilevel"/>
    <w:tmpl w:val="32FE9E4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538"/>
    <w:rsid w:val="00007795"/>
    <w:rsid w:val="00024BC5"/>
    <w:rsid w:val="000347B9"/>
    <w:rsid w:val="000361B7"/>
    <w:rsid w:val="00051F06"/>
    <w:rsid w:val="0005440A"/>
    <w:rsid w:val="00064626"/>
    <w:rsid w:val="000818D9"/>
    <w:rsid w:val="00092B7D"/>
    <w:rsid w:val="000B6567"/>
    <w:rsid w:val="000D69FB"/>
    <w:rsid w:val="001024BB"/>
    <w:rsid w:val="001725B0"/>
    <w:rsid w:val="001A1538"/>
    <w:rsid w:val="001E0FEC"/>
    <w:rsid w:val="00222849"/>
    <w:rsid w:val="00223000"/>
    <w:rsid w:val="00260D35"/>
    <w:rsid w:val="002C1C92"/>
    <w:rsid w:val="002C6795"/>
    <w:rsid w:val="00312D18"/>
    <w:rsid w:val="00330AEB"/>
    <w:rsid w:val="003315D3"/>
    <w:rsid w:val="00345D5A"/>
    <w:rsid w:val="003740B5"/>
    <w:rsid w:val="003B0581"/>
    <w:rsid w:val="003E6D18"/>
    <w:rsid w:val="00404E63"/>
    <w:rsid w:val="004317B3"/>
    <w:rsid w:val="004712A9"/>
    <w:rsid w:val="00475895"/>
    <w:rsid w:val="004759AB"/>
    <w:rsid w:val="004D40EF"/>
    <w:rsid w:val="004F67F7"/>
    <w:rsid w:val="00514460"/>
    <w:rsid w:val="00534B06"/>
    <w:rsid w:val="00556562"/>
    <w:rsid w:val="00564670"/>
    <w:rsid w:val="00566273"/>
    <w:rsid w:val="00617D94"/>
    <w:rsid w:val="0064296C"/>
    <w:rsid w:val="00654274"/>
    <w:rsid w:val="006808CD"/>
    <w:rsid w:val="00682F89"/>
    <w:rsid w:val="006B04EF"/>
    <w:rsid w:val="006F6FE4"/>
    <w:rsid w:val="00724F28"/>
    <w:rsid w:val="007276FF"/>
    <w:rsid w:val="00777BF3"/>
    <w:rsid w:val="007C793E"/>
    <w:rsid w:val="007D02E3"/>
    <w:rsid w:val="007D3EFD"/>
    <w:rsid w:val="00802F61"/>
    <w:rsid w:val="008328C5"/>
    <w:rsid w:val="00885312"/>
    <w:rsid w:val="00901C6B"/>
    <w:rsid w:val="00915525"/>
    <w:rsid w:val="00947944"/>
    <w:rsid w:val="00951295"/>
    <w:rsid w:val="00975DAC"/>
    <w:rsid w:val="0098175E"/>
    <w:rsid w:val="00A027A2"/>
    <w:rsid w:val="00A318A9"/>
    <w:rsid w:val="00A31B8C"/>
    <w:rsid w:val="00A50B7B"/>
    <w:rsid w:val="00A74FDD"/>
    <w:rsid w:val="00A97840"/>
    <w:rsid w:val="00AF247D"/>
    <w:rsid w:val="00AF340F"/>
    <w:rsid w:val="00B1222B"/>
    <w:rsid w:val="00B45821"/>
    <w:rsid w:val="00BB3641"/>
    <w:rsid w:val="00BC56D9"/>
    <w:rsid w:val="00BD7DAC"/>
    <w:rsid w:val="00BF72C8"/>
    <w:rsid w:val="00C357C6"/>
    <w:rsid w:val="00CA05E3"/>
    <w:rsid w:val="00CC3683"/>
    <w:rsid w:val="00CD0EAF"/>
    <w:rsid w:val="00CE7BE0"/>
    <w:rsid w:val="00D323CB"/>
    <w:rsid w:val="00D41AEF"/>
    <w:rsid w:val="00D5588B"/>
    <w:rsid w:val="00D629C7"/>
    <w:rsid w:val="00D95130"/>
    <w:rsid w:val="00DE515E"/>
    <w:rsid w:val="00E27CEF"/>
    <w:rsid w:val="00E30E67"/>
    <w:rsid w:val="00E60853"/>
    <w:rsid w:val="00E61885"/>
    <w:rsid w:val="00E90BE0"/>
    <w:rsid w:val="00F161F0"/>
    <w:rsid w:val="00F657C3"/>
    <w:rsid w:val="00F92C0F"/>
    <w:rsid w:val="00FC004B"/>
    <w:rsid w:val="00FC1AEF"/>
    <w:rsid w:val="00FE4D83"/>
    <w:rsid w:val="00FF4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8C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F89"/>
    <w:pPr>
      <w:keepNext/>
      <w:keepLines/>
      <w:spacing w:before="200" w:after="0" w:line="30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CD0EAF"/>
    <w:rPr>
      <w:vertAlign w:val="superscript"/>
    </w:rPr>
  </w:style>
  <w:style w:type="paragraph" w:styleId="a4">
    <w:name w:val="footnote text"/>
    <w:basedOn w:val="a"/>
    <w:link w:val="a5"/>
    <w:uiPriority w:val="99"/>
    <w:rsid w:val="00CD0EAF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CD0EA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Стиль22"/>
    <w:rsid w:val="00CD0EAF"/>
    <w:pPr>
      <w:numPr>
        <w:numId w:val="1"/>
      </w:numPr>
    </w:pPr>
  </w:style>
  <w:style w:type="paragraph" w:styleId="a6">
    <w:name w:val="List Paragraph"/>
    <w:basedOn w:val="a"/>
    <w:uiPriority w:val="34"/>
    <w:qFormat/>
    <w:rsid w:val="004F67F7"/>
    <w:pPr>
      <w:ind w:left="720"/>
      <w:contextualSpacing/>
    </w:pPr>
  </w:style>
  <w:style w:type="paragraph" w:customStyle="1" w:styleId="ConsPlusNonformat">
    <w:name w:val="ConsPlusNonformat"/>
    <w:uiPriority w:val="99"/>
    <w:rsid w:val="00AF340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2F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Без интервала Знак"/>
    <w:link w:val="a8"/>
    <w:uiPriority w:val="1"/>
    <w:locked/>
    <w:rsid w:val="00682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682F89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nhideWhenUsed/>
    <w:rsid w:val="004D40EF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1"/>
    <w:rsid w:val="004D40E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2C1C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F89"/>
    <w:pPr>
      <w:keepNext/>
      <w:keepLines/>
      <w:spacing w:before="200" w:after="0" w:line="30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CD0EAF"/>
    <w:rPr>
      <w:vertAlign w:val="superscript"/>
    </w:rPr>
  </w:style>
  <w:style w:type="paragraph" w:styleId="a4">
    <w:name w:val="footnote text"/>
    <w:basedOn w:val="a"/>
    <w:link w:val="a5"/>
    <w:uiPriority w:val="99"/>
    <w:rsid w:val="00CD0EAF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CD0EA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Стиль22"/>
    <w:rsid w:val="00CD0EAF"/>
    <w:pPr>
      <w:numPr>
        <w:numId w:val="1"/>
      </w:numPr>
    </w:pPr>
  </w:style>
  <w:style w:type="paragraph" w:styleId="a6">
    <w:name w:val="List Paragraph"/>
    <w:basedOn w:val="a"/>
    <w:uiPriority w:val="34"/>
    <w:qFormat/>
    <w:rsid w:val="004F67F7"/>
    <w:pPr>
      <w:ind w:left="720"/>
      <w:contextualSpacing/>
    </w:pPr>
  </w:style>
  <w:style w:type="paragraph" w:customStyle="1" w:styleId="ConsPlusNonformat">
    <w:name w:val="ConsPlusNonformat"/>
    <w:uiPriority w:val="99"/>
    <w:rsid w:val="00AF340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2F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Без интервала Знак"/>
    <w:link w:val="a8"/>
    <w:uiPriority w:val="1"/>
    <w:locked/>
    <w:rsid w:val="00682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682F89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nhideWhenUsed/>
    <w:rsid w:val="004D40EF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1"/>
    <w:rsid w:val="004D40E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E9AEA-FCF9-450C-9FA8-55C75993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2644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ShevchukOI</dc:creator>
  <cp:lastModifiedBy>Надежда Кузнецова</cp:lastModifiedBy>
  <cp:revision>22</cp:revision>
  <dcterms:created xsi:type="dcterms:W3CDTF">2015-02-13T02:19:00Z</dcterms:created>
  <dcterms:modified xsi:type="dcterms:W3CDTF">2015-04-23T03:25:00Z</dcterms:modified>
</cp:coreProperties>
</file>