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6057B9">
            <w:pPr>
              <w:snapToGrid w:val="0"/>
              <w:jc w:val="right"/>
              <w:rPr>
                <w:bCs/>
                <w:color w:val="000000"/>
              </w:rPr>
            </w:pPr>
            <w:r>
              <w:rPr>
                <w:bCs/>
              </w:rPr>
              <w:t>«</w:t>
            </w:r>
            <w:r w:rsidR="006057B9">
              <w:rPr>
                <w:bCs/>
              </w:rPr>
              <w:t>27</w:t>
            </w:r>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373A95">
        <w:rPr>
          <w:rFonts w:ascii="Times New Roman CYR" w:hAnsi="Times New Roman CYR"/>
          <w:b/>
          <w:sz w:val="28"/>
          <w:szCs w:val="28"/>
        </w:rPr>
        <w:t>1</w:t>
      </w:r>
      <w:r w:rsidR="00373A95" w:rsidRPr="00373A95">
        <w:rPr>
          <w:rFonts w:ascii="Times New Roman CYR" w:hAnsi="Times New Roman CYR"/>
          <w:b/>
          <w:sz w:val="28"/>
          <w:szCs w:val="28"/>
        </w:rPr>
        <w:t>9.2-11/7.1-0014</w:t>
      </w:r>
    </w:p>
    <w:p w:rsidR="00B32937" w:rsidRPr="00373A95" w:rsidRDefault="00373A95" w:rsidP="00B32937">
      <w:pPr>
        <w:spacing w:after="120"/>
        <w:jc w:val="center"/>
        <w:rPr>
          <w:b/>
          <w:bCs/>
          <w:sz w:val="28"/>
        </w:rPr>
      </w:pPr>
      <w:r w:rsidRPr="00373A95">
        <w:rPr>
          <w:bCs/>
          <w:color w:val="000000"/>
          <w:sz w:val="28"/>
          <w:szCs w:val="22"/>
        </w:rPr>
        <w:t>Страхование от несчастных случаев и болезней</w:t>
      </w:r>
    </w:p>
    <w:p w:rsidR="004E41D6" w:rsidRPr="00373A95" w:rsidRDefault="004E41D6" w:rsidP="00B32937">
      <w:pPr>
        <w:spacing w:after="120"/>
        <w:jc w:val="center"/>
        <w:rPr>
          <w:b/>
          <w:bCs/>
          <w:sz w:val="28"/>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B77BAE" w:rsidRDefault="00C25639" w:rsidP="00B77BAE">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36567112" w:history="1">
        <w:r w:rsidR="00B77BAE" w:rsidRPr="00171006">
          <w:rPr>
            <w:rStyle w:val="aff9"/>
            <w:noProof/>
          </w:rPr>
          <w:t>СОДЕРЖАНИЕ</w:t>
        </w:r>
        <w:r w:rsidR="00B77BAE">
          <w:rPr>
            <w:noProof/>
            <w:webHidden/>
          </w:rPr>
          <w:tab/>
        </w:r>
        <w:r w:rsidR="00B77BAE">
          <w:rPr>
            <w:noProof/>
            <w:webHidden/>
          </w:rPr>
          <w:fldChar w:fldCharType="begin"/>
        </w:r>
        <w:r w:rsidR="00B77BAE">
          <w:rPr>
            <w:noProof/>
            <w:webHidden/>
          </w:rPr>
          <w:instrText xml:space="preserve"> PAGEREF _Toc536567112 \h </w:instrText>
        </w:r>
        <w:r w:rsidR="00B77BAE">
          <w:rPr>
            <w:noProof/>
            <w:webHidden/>
          </w:rPr>
        </w:r>
        <w:r w:rsidR="00B77BAE">
          <w:rPr>
            <w:noProof/>
            <w:webHidden/>
          </w:rPr>
          <w:fldChar w:fldCharType="separate"/>
        </w:r>
        <w:r w:rsidR="00B77BAE">
          <w:rPr>
            <w:noProof/>
            <w:webHidden/>
          </w:rPr>
          <w:t>2</w:t>
        </w:r>
        <w:r w:rsidR="00B77BAE">
          <w:rPr>
            <w:noProof/>
            <w:webHidden/>
          </w:rPr>
          <w:fldChar w:fldCharType="end"/>
        </w:r>
      </w:hyperlink>
    </w:p>
    <w:p w:rsidR="00B77BAE" w:rsidRDefault="00BF3459" w:rsidP="00B77B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3" w:history="1">
        <w:r w:rsidR="00B77BAE" w:rsidRPr="00171006">
          <w:rPr>
            <w:rStyle w:val="aff9"/>
            <w:noProof/>
          </w:rPr>
          <w:t>I.</w:t>
        </w:r>
        <w:r w:rsidR="00B77BAE">
          <w:rPr>
            <w:rFonts w:asciiTheme="minorHAnsi" w:eastAsiaTheme="minorEastAsia" w:hAnsiTheme="minorHAnsi" w:cstheme="minorBidi"/>
            <w:b w:val="0"/>
            <w:bCs w:val="0"/>
            <w:caps w:val="0"/>
            <w:noProof/>
            <w:sz w:val="22"/>
            <w:szCs w:val="22"/>
          </w:rPr>
          <w:tab/>
        </w:r>
        <w:r w:rsidR="00B77BAE" w:rsidRPr="00171006">
          <w:rPr>
            <w:rStyle w:val="aff9"/>
            <w:noProof/>
          </w:rPr>
          <w:t>ОБЩИЕ УСЛОВИЯ ПРОВЕДЕНИЯ закупки</w:t>
        </w:r>
        <w:r w:rsidR="00B77BAE">
          <w:rPr>
            <w:noProof/>
            <w:webHidden/>
          </w:rPr>
          <w:tab/>
        </w:r>
        <w:r w:rsidR="00B77BAE">
          <w:rPr>
            <w:noProof/>
            <w:webHidden/>
          </w:rPr>
          <w:fldChar w:fldCharType="begin"/>
        </w:r>
        <w:r w:rsidR="00B77BAE">
          <w:rPr>
            <w:noProof/>
            <w:webHidden/>
          </w:rPr>
          <w:instrText xml:space="preserve"> PAGEREF _Toc536567113 \h </w:instrText>
        </w:r>
        <w:r w:rsidR="00B77BAE">
          <w:rPr>
            <w:noProof/>
            <w:webHidden/>
          </w:rPr>
        </w:r>
        <w:r w:rsidR="00B77BAE">
          <w:rPr>
            <w:noProof/>
            <w:webHidden/>
          </w:rPr>
          <w:fldChar w:fldCharType="separate"/>
        </w:r>
        <w:r w:rsidR="00B77BAE">
          <w:rPr>
            <w:noProof/>
            <w:webHidden/>
          </w:rPr>
          <w:t>4</w:t>
        </w:r>
        <w:r w:rsidR="00B77BAE">
          <w:rPr>
            <w:noProof/>
            <w:webHidden/>
          </w:rPr>
          <w:fldChar w:fldCharType="end"/>
        </w:r>
      </w:hyperlink>
    </w:p>
    <w:p w:rsidR="00B77BAE" w:rsidRDefault="00BF3459" w:rsidP="00B77B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4" w:history="1">
        <w:r w:rsidR="00B77BAE" w:rsidRPr="00171006">
          <w:rPr>
            <w:rStyle w:val="aff9"/>
            <w:noProof/>
          </w:rPr>
          <w:t>1.</w:t>
        </w:r>
        <w:r w:rsidR="00B77BAE">
          <w:rPr>
            <w:rFonts w:asciiTheme="minorHAnsi" w:eastAsiaTheme="minorEastAsia" w:hAnsiTheme="minorHAnsi" w:cstheme="minorBidi"/>
            <w:b w:val="0"/>
            <w:bCs w:val="0"/>
            <w:caps w:val="0"/>
            <w:noProof/>
            <w:sz w:val="22"/>
            <w:szCs w:val="22"/>
          </w:rPr>
          <w:tab/>
        </w:r>
        <w:r w:rsidR="00B77BAE" w:rsidRPr="00171006">
          <w:rPr>
            <w:rStyle w:val="aff9"/>
            <w:noProof/>
          </w:rPr>
          <w:t>ОБЩИЕ ПОЛОЖЕНИЯ</w:t>
        </w:r>
        <w:r w:rsidR="00B77BAE">
          <w:rPr>
            <w:noProof/>
            <w:webHidden/>
          </w:rPr>
          <w:tab/>
        </w:r>
        <w:r w:rsidR="00B77BAE">
          <w:rPr>
            <w:noProof/>
            <w:webHidden/>
          </w:rPr>
          <w:fldChar w:fldCharType="begin"/>
        </w:r>
        <w:r w:rsidR="00B77BAE">
          <w:rPr>
            <w:noProof/>
            <w:webHidden/>
          </w:rPr>
          <w:instrText xml:space="preserve"> PAGEREF _Toc536567114 \h </w:instrText>
        </w:r>
        <w:r w:rsidR="00B77BAE">
          <w:rPr>
            <w:noProof/>
            <w:webHidden/>
          </w:rPr>
        </w:r>
        <w:r w:rsidR="00B77BAE">
          <w:rPr>
            <w:noProof/>
            <w:webHidden/>
          </w:rPr>
          <w:fldChar w:fldCharType="separate"/>
        </w:r>
        <w:r w:rsidR="00B77BAE">
          <w:rPr>
            <w:noProof/>
            <w:webHidden/>
          </w:rPr>
          <w:t>4</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5" w:history="1">
        <w:r w:rsidR="00B77BAE" w:rsidRPr="00171006">
          <w:rPr>
            <w:rStyle w:val="aff9"/>
            <w:noProof/>
          </w:rPr>
          <w:t>1.1.</w:t>
        </w:r>
        <w:r w:rsidR="00B77BAE">
          <w:rPr>
            <w:rFonts w:asciiTheme="minorHAnsi" w:eastAsiaTheme="minorEastAsia" w:hAnsiTheme="minorHAnsi" w:cstheme="minorBidi"/>
            <w:smallCaps w:val="0"/>
            <w:noProof/>
            <w:sz w:val="22"/>
            <w:szCs w:val="22"/>
          </w:rPr>
          <w:tab/>
        </w:r>
        <w:r w:rsidR="00B77BAE" w:rsidRPr="00171006">
          <w:rPr>
            <w:rStyle w:val="aff9"/>
            <w:noProof/>
          </w:rPr>
          <w:t>Правовой статус документов</w:t>
        </w:r>
        <w:r w:rsidR="00B77BAE">
          <w:rPr>
            <w:noProof/>
            <w:webHidden/>
          </w:rPr>
          <w:tab/>
        </w:r>
        <w:r w:rsidR="00B77BAE">
          <w:rPr>
            <w:noProof/>
            <w:webHidden/>
          </w:rPr>
          <w:fldChar w:fldCharType="begin"/>
        </w:r>
        <w:r w:rsidR="00B77BAE">
          <w:rPr>
            <w:noProof/>
            <w:webHidden/>
          </w:rPr>
          <w:instrText xml:space="preserve"> PAGEREF _Toc536567115 \h </w:instrText>
        </w:r>
        <w:r w:rsidR="00B77BAE">
          <w:rPr>
            <w:noProof/>
            <w:webHidden/>
          </w:rPr>
        </w:r>
        <w:r w:rsidR="00B77BAE">
          <w:rPr>
            <w:noProof/>
            <w:webHidden/>
          </w:rPr>
          <w:fldChar w:fldCharType="separate"/>
        </w:r>
        <w:r w:rsidR="00B77BAE">
          <w:rPr>
            <w:noProof/>
            <w:webHidden/>
          </w:rPr>
          <w:t>4</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6" w:history="1">
        <w:r w:rsidR="00B77BAE" w:rsidRPr="00171006">
          <w:rPr>
            <w:rStyle w:val="aff9"/>
            <w:noProof/>
          </w:rPr>
          <w:t>1.2.</w:t>
        </w:r>
        <w:r w:rsidR="00B77BAE">
          <w:rPr>
            <w:rFonts w:asciiTheme="minorHAnsi" w:eastAsiaTheme="minorEastAsia" w:hAnsiTheme="minorHAnsi" w:cstheme="minorBidi"/>
            <w:smallCaps w:val="0"/>
            <w:noProof/>
            <w:sz w:val="22"/>
            <w:szCs w:val="22"/>
          </w:rPr>
          <w:tab/>
        </w:r>
        <w:r w:rsidR="00B77BAE" w:rsidRPr="00171006">
          <w:rPr>
            <w:rStyle w:val="aff9"/>
            <w:noProof/>
          </w:rPr>
          <w:t>Заказчик, предмет и условия проведения закупки.</w:t>
        </w:r>
        <w:r w:rsidR="00B77BAE">
          <w:rPr>
            <w:noProof/>
            <w:webHidden/>
          </w:rPr>
          <w:tab/>
        </w:r>
        <w:r w:rsidR="00B77BAE">
          <w:rPr>
            <w:noProof/>
            <w:webHidden/>
          </w:rPr>
          <w:fldChar w:fldCharType="begin"/>
        </w:r>
        <w:r w:rsidR="00B77BAE">
          <w:rPr>
            <w:noProof/>
            <w:webHidden/>
          </w:rPr>
          <w:instrText xml:space="preserve"> PAGEREF _Toc536567116 \h </w:instrText>
        </w:r>
        <w:r w:rsidR="00B77BAE">
          <w:rPr>
            <w:noProof/>
            <w:webHidden/>
          </w:rPr>
        </w:r>
        <w:r w:rsidR="00B77BAE">
          <w:rPr>
            <w:noProof/>
            <w:webHidden/>
          </w:rPr>
          <w:fldChar w:fldCharType="separate"/>
        </w:r>
        <w:r w:rsidR="00B77BAE">
          <w:rPr>
            <w:noProof/>
            <w:webHidden/>
          </w:rPr>
          <w:t>4</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7" w:history="1">
        <w:r w:rsidR="00B77BAE" w:rsidRPr="00171006">
          <w:rPr>
            <w:rStyle w:val="aff9"/>
            <w:noProof/>
          </w:rPr>
          <w:t>1.3.</w:t>
        </w:r>
        <w:r w:rsidR="00B77BAE">
          <w:rPr>
            <w:rFonts w:asciiTheme="minorHAnsi" w:eastAsiaTheme="minorEastAsia" w:hAnsiTheme="minorHAnsi" w:cstheme="minorBidi"/>
            <w:smallCaps w:val="0"/>
            <w:noProof/>
            <w:sz w:val="22"/>
            <w:szCs w:val="22"/>
          </w:rPr>
          <w:tab/>
        </w:r>
        <w:r w:rsidR="00B77BAE" w:rsidRPr="00171006">
          <w:rPr>
            <w:rStyle w:val="aff9"/>
            <w:noProof/>
          </w:rPr>
          <w:t>Начальная (максимальная) цена договора (цена лота)</w:t>
        </w:r>
        <w:r w:rsidR="00B77BAE">
          <w:rPr>
            <w:noProof/>
            <w:webHidden/>
          </w:rPr>
          <w:tab/>
        </w:r>
        <w:r w:rsidR="00B77BAE">
          <w:rPr>
            <w:noProof/>
            <w:webHidden/>
          </w:rPr>
          <w:fldChar w:fldCharType="begin"/>
        </w:r>
        <w:r w:rsidR="00B77BAE">
          <w:rPr>
            <w:noProof/>
            <w:webHidden/>
          </w:rPr>
          <w:instrText xml:space="preserve"> PAGEREF _Toc536567117 \h </w:instrText>
        </w:r>
        <w:r w:rsidR="00B77BAE">
          <w:rPr>
            <w:noProof/>
            <w:webHidden/>
          </w:rPr>
        </w:r>
        <w:r w:rsidR="00B77BAE">
          <w:rPr>
            <w:noProof/>
            <w:webHidden/>
          </w:rPr>
          <w:fldChar w:fldCharType="separate"/>
        </w:r>
        <w:r w:rsidR="00B77BAE">
          <w:rPr>
            <w:noProof/>
            <w:webHidden/>
          </w:rPr>
          <w:t>4</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8" w:history="1">
        <w:r w:rsidR="00B77BAE" w:rsidRPr="00171006">
          <w:rPr>
            <w:rStyle w:val="aff9"/>
            <w:noProof/>
          </w:rPr>
          <w:t>1.4.</w:t>
        </w:r>
        <w:r w:rsidR="00B77BAE">
          <w:rPr>
            <w:rFonts w:asciiTheme="minorHAnsi" w:eastAsiaTheme="minorEastAsia" w:hAnsiTheme="minorHAnsi" w:cstheme="minorBidi"/>
            <w:smallCaps w:val="0"/>
            <w:noProof/>
            <w:sz w:val="22"/>
            <w:szCs w:val="22"/>
          </w:rPr>
          <w:tab/>
        </w:r>
        <w:r w:rsidR="00B77BAE" w:rsidRPr="00171006">
          <w:rPr>
            <w:rStyle w:val="aff9"/>
            <w:noProof/>
          </w:rPr>
          <w:t>Требования к участникам закупки</w:t>
        </w:r>
        <w:r w:rsidR="00B77BAE">
          <w:rPr>
            <w:noProof/>
            <w:webHidden/>
          </w:rPr>
          <w:tab/>
        </w:r>
        <w:r w:rsidR="00B77BAE">
          <w:rPr>
            <w:noProof/>
            <w:webHidden/>
          </w:rPr>
          <w:fldChar w:fldCharType="begin"/>
        </w:r>
        <w:r w:rsidR="00B77BAE">
          <w:rPr>
            <w:noProof/>
            <w:webHidden/>
          </w:rPr>
          <w:instrText xml:space="preserve"> PAGEREF _Toc536567118 \h </w:instrText>
        </w:r>
        <w:r w:rsidR="00B77BAE">
          <w:rPr>
            <w:noProof/>
            <w:webHidden/>
          </w:rPr>
        </w:r>
        <w:r w:rsidR="00B77BAE">
          <w:rPr>
            <w:noProof/>
            <w:webHidden/>
          </w:rPr>
          <w:fldChar w:fldCharType="separate"/>
        </w:r>
        <w:r w:rsidR="00B77BAE">
          <w:rPr>
            <w:noProof/>
            <w:webHidden/>
          </w:rPr>
          <w:t>5</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9" w:history="1">
        <w:r w:rsidR="00B77BAE" w:rsidRPr="00171006">
          <w:rPr>
            <w:rStyle w:val="aff9"/>
            <w:noProof/>
          </w:rPr>
          <w:t>1.5.</w:t>
        </w:r>
        <w:r w:rsidR="00B77BAE">
          <w:rPr>
            <w:rFonts w:asciiTheme="minorHAnsi" w:eastAsiaTheme="minorEastAsia" w:hAnsiTheme="minorHAnsi" w:cstheme="minorBidi"/>
            <w:smallCaps w:val="0"/>
            <w:noProof/>
            <w:sz w:val="22"/>
            <w:szCs w:val="22"/>
          </w:rPr>
          <w:tab/>
        </w:r>
        <w:r w:rsidR="00B77BAE" w:rsidRPr="00171006">
          <w:rPr>
            <w:rStyle w:val="aff9"/>
            <w:noProof/>
          </w:rPr>
          <w:t>Привлечение соисполнителей (субподрядчиков) к исполнению договора</w:t>
        </w:r>
        <w:r w:rsidR="00B77BAE">
          <w:rPr>
            <w:noProof/>
            <w:webHidden/>
          </w:rPr>
          <w:tab/>
        </w:r>
        <w:r w:rsidR="00B77BAE">
          <w:rPr>
            <w:noProof/>
            <w:webHidden/>
          </w:rPr>
          <w:fldChar w:fldCharType="begin"/>
        </w:r>
        <w:r w:rsidR="00B77BAE">
          <w:rPr>
            <w:noProof/>
            <w:webHidden/>
          </w:rPr>
          <w:instrText xml:space="preserve"> PAGEREF _Toc536567119 \h </w:instrText>
        </w:r>
        <w:r w:rsidR="00B77BAE">
          <w:rPr>
            <w:noProof/>
            <w:webHidden/>
          </w:rPr>
        </w:r>
        <w:r w:rsidR="00B77BAE">
          <w:rPr>
            <w:noProof/>
            <w:webHidden/>
          </w:rPr>
          <w:fldChar w:fldCharType="separate"/>
        </w:r>
        <w:r w:rsidR="00B77BAE">
          <w:rPr>
            <w:noProof/>
            <w:webHidden/>
          </w:rPr>
          <w:t>5</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0" w:history="1">
        <w:r w:rsidR="00B77BAE" w:rsidRPr="00171006">
          <w:rPr>
            <w:rStyle w:val="aff9"/>
            <w:noProof/>
          </w:rPr>
          <w:t>1.6.</w:t>
        </w:r>
        <w:r w:rsidR="00B77BAE">
          <w:rPr>
            <w:rFonts w:asciiTheme="minorHAnsi" w:eastAsiaTheme="minorEastAsia" w:hAnsiTheme="minorHAnsi" w:cstheme="minorBidi"/>
            <w:smallCaps w:val="0"/>
            <w:noProof/>
            <w:sz w:val="22"/>
            <w:szCs w:val="22"/>
          </w:rPr>
          <w:tab/>
        </w:r>
        <w:r w:rsidR="00B77BAE" w:rsidRPr="00171006">
          <w:rPr>
            <w:rStyle w:val="aff9"/>
            <w:noProof/>
          </w:rPr>
          <w:t>Расходы на участие в закупке и при заключении договора</w:t>
        </w:r>
        <w:r w:rsidR="00B77BAE">
          <w:rPr>
            <w:noProof/>
            <w:webHidden/>
          </w:rPr>
          <w:tab/>
        </w:r>
        <w:r w:rsidR="00B77BAE">
          <w:rPr>
            <w:noProof/>
            <w:webHidden/>
          </w:rPr>
          <w:fldChar w:fldCharType="begin"/>
        </w:r>
        <w:r w:rsidR="00B77BAE">
          <w:rPr>
            <w:noProof/>
            <w:webHidden/>
          </w:rPr>
          <w:instrText xml:space="preserve"> PAGEREF _Toc536567120 \h </w:instrText>
        </w:r>
        <w:r w:rsidR="00B77BAE">
          <w:rPr>
            <w:noProof/>
            <w:webHidden/>
          </w:rPr>
        </w:r>
        <w:r w:rsidR="00B77BAE">
          <w:rPr>
            <w:noProof/>
            <w:webHidden/>
          </w:rPr>
          <w:fldChar w:fldCharType="separate"/>
        </w:r>
        <w:r w:rsidR="00B77BAE">
          <w:rPr>
            <w:noProof/>
            <w:webHidden/>
          </w:rPr>
          <w:t>6</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1" w:history="1">
        <w:r w:rsidR="00B77BAE" w:rsidRPr="00171006">
          <w:rPr>
            <w:rStyle w:val="aff9"/>
            <w:noProof/>
          </w:rPr>
          <w:t>1.7.</w:t>
        </w:r>
        <w:r w:rsidR="00B77BAE">
          <w:rPr>
            <w:rFonts w:asciiTheme="minorHAnsi" w:eastAsiaTheme="minorEastAsia" w:hAnsiTheme="minorHAnsi" w:cstheme="minorBidi"/>
            <w:smallCaps w:val="0"/>
            <w:noProof/>
            <w:sz w:val="22"/>
            <w:szCs w:val="22"/>
          </w:rPr>
          <w:tab/>
        </w:r>
        <w:r w:rsidR="00B77BAE" w:rsidRPr="00171006">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B77BAE">
          <w:rPr>
            <w:noProof/>
            <w:webHidden/>
          </w:rPr>
          <w:tab/>
        </w:r>
        <w:r w:rsidR="00B77BAE">
          <w:rPr>
            <w:noProof/>
            <w:webHidden/>
          </w:rPr>
          <w:fldChar w:fldCharType="begin"/>
        </w:r>
        <w:r w:rsidR="00B77BAE">
          <w:rPr>
            <w:noProof/>
            <w:webHidden/>
          </w:rPr>
          <w:instrText xml:space="preserve"> PAGEREF _Toc536567121 \h </w:instrText>
        </w:r>
        <w:r w:rsidR="00B77BAE">
          <w:rPr>
            <w:noProof/>
            <w:webHidden/>
          </w:rPr>
        </w:r>
        <w:r w:rsidR="00B77BAE">
          <w:rPr>
            <w:noProof/>
            <w:webHidden/>
          </w:rPr>
          <w:fldChar w:fldCharType="separate"/>
        </w:r>
        <w:r w:rsidR="00B77BAE">
          <w:rPr>
            <w:noProof/>
            <w:webHidden/>
          </w:rPr>
          <w:t>6</w:t>
        </w:r>
        <w:r w:rsidR="00B77BAE">
          <w:rPr>
            <w:noProof/>
            <w:webHidden/>
          </w:rPr>
          <w:fldChar w:fldCharType="end"/>
        </w:r>
      </w:hyperlink>
    </w:p>
    <w:p w:rsidR="00B77BAE" w:rsidRDefault="00BF3459" w:rsidP="00B77B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2" w:history="1">
        <w:r w:rsidR="00B77BAE" w:rsidRPr="00171006">
          <w:rPr>
            <w:rStyle w:val="aff9"/>
            <w:noProof/>
          </w:rPr>
          <w:t>2.</w:t>
        </w:r>
        <w:r w:rsidR="00B77BAE">
          <w:rPr>
            <w:rFonts w:asciiTheme="minorHAnsi" w:eastAsiaTheme="minorEastAsia" w:hAnsiTheme="minorHAnsi" w:cstheme="minorBidi"/>
            <w:b w:val="0"/>
            <w:bCs w:val="0"/>
            <w:caps w:val="0"/>
            <w:noProof/>
            <w:sz w:val="22"/>
            <w:szCs w:val="22"/>
          </w:rPr>
          <w:tab/>
        </w:r>
        <w:r w:rsidR="00B77BAE" w:rsidRPr="00171006">
          <w:rPr>
            <w:rStyle w:val="aff9"/>
            <w:noProof/>
          </w:rPr>
          <w:t>ДОКУМЕНТАЦИЯ О ЗАКУПКЕ</w:t>
        </w:r>
        <w:r w:rsidR="00B77BAE">
          <w:rPr>
            <w:noProof/>
            <w:webHidden/>
          </w:rPr>
          <w:tab/>
        </w:r>
        <w:r w:rsidR="00B77BAE">
          <w:rPr>
            <w:noProof/>
            <w:webHidden/>
          </w:rPr>
          <w:fldChar w:fldCharType="begin"/>
        </w:r>
        <w:r w:rsidR="00B77BAE">
          <w:rPr>
            <w:noProof/>
            <w:webHidden/>
          </w:rPr>
          <w:instrText xml:space="preserve"> PAGEREF _Toc536567122 \h </w:instrText>
        </w:r>
        <w:r w:rsidR="00B77BAE">
          <w:rPr>
            <w:noProof/>
            <w:webHidden/>
          </w:rPr>
        </w:r>
        <w:r w:rsidR="00B77BAE">
          <w:rPr>
            <w:noProof/>
            <w:webHidden/>
          </w:rPr>
          <w:fldChar w:fldCharType="separate"/>
        </w:r>
        <w:r w:rsidR="00B77BAE">
          <w:rPr>
            <w:noProof/>
            <w:webHidden/>
          </w:rPr>
          <w:t>7</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3" w:history="1">
        <w:r w:rsidR="00B77BAE" w:rsidRPr="00171006">
          <w:rPr>
            <w:rStyle w:val="aff9"/>
            <w:noProof/>
          </w:rPr>
          <w:t>2.1.</w:t>
        </w:r>
        <w:r w:rsidR="00B77BAE">
          <w:rPr>
            <w:rFonts w:asciiTheme="minorHAnsi" w:eastAsiaTheme="minorEastAsia" w:hAnsiTheme="minorHAnsi" w:cstheme="minorBidi"/>
            <w:smallCaps w:val="0"/>
            <w:noProof/>
            <w:sz w:val="22"/>
            <w:szCs w:val="22"/>
          </w:rPr>
          <w:tab/>
        </w:r>
        <w:r w:rsidR="00B77BAE" w:rsidRPr="00171006">
          <w:rPr>
            <w:rStyle w:val="aff9"/>
            <w:noProof/>
          </w:rPr>
          <w:t>Предоставление документации о закупке</w:t>
        </w:r>
        <w:r w:rsidR="00B77BAE">
          <w:rPr>
            <w:noProof/>
            <w:webHidden/>
          </w:rPr>
          <w:tab/>
        </w:r>
        <w:r w:rsidR="00B77BAE">
          <w:rPr>
            <w:noProof/>
            <w:webHidden/>
          </w:rPr>
          <w:fldChar w:fldCharType="begin"/>
        </w:r>
        <w:r w:rsidR="00B77BAE">
          <w:rPr>
            <w:noProof/>
            <w:webHidden/>
          </w:rPr>
          <w:instrText xml:space="preserve"> PAGEREF _Toc536567123 \h </w:instrText>
        </w:r>
        <w:r w:rsidR="00B77BAE">
          <w:rPr>
            <w:noProof/>
            <w:webHidden/>
          </w:rPr>
        </w:r>
        <w:r w:rsidR="00B77BAE">
          <w:rPr>
            <w:noProof/>
            <w:webHidden/>
          </w:rPr>
          <w:fldChar w:fldCharType="separate"/>
        </w:r>
        <w:r w:rsidR="00B77BAE">
          <w:rPr>
            <w:noProof/>
            <w:webHidden/>
          </w:rPr>
          <w:t>7</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4" w:history="1">
        <w:r w:rsidR="00B77BAE" w:rsidRPr="00171006">
          <w:rPr>
            <w:rStyle w:val="aff9"/>
            <w:noProof/>
          </w:rPr>
          <w:t>2.2.</w:t>
        </w:r>
        <w:r w:rsidR="00B77BAE">
          <w:rPr>
            <w:rFonts w:asciiTheme="minorHAnsi" w:eastAsiaTheme="minorEastAsia" w:hAnsiTheme="minorHAnsi" w:cstheme="minorBidi"/>
            <w:smallCaps w:val="0"/>
            <w:noProof/>
            <w:sz w:val="22"/>
            <w:szCs w:val="22"/>
          </w:rPr>
          <w:tab/>
        </w:r>
        <w:r w:rsidR="00B77BAE" w:rsidRPr="00171006">
          <w:rPr>
            <w:rStyle w:val="aff9"/>
            <w:noProof/>
          </w:rPr>
          <w:t>Разъяснение положений документации о закупке</w:t>
        </w:r>
        <w:r w:rsidR="00B77BAE">
          <w:rPr>
            <w:noProof/>
            <w:webHidden/>
          </w:rPr>
          <w:tab/>
        </w:r>
        <w:r w:rsidR="00B77BAE">
          <w:rPr>
            <w:noProof/>
            <w:webHidden/>
          </w:rPr>
          <w:fldChar w:fldCharType="begin"/>
        </w:r>
        <w:r w:rsidR="00B77BAE">
          <w:rPr>
            <w:noProof/>
            <w:webHidden/>
          </w:rPr>
          <w:instrText xml:space="preserve"> PAGEREF _Toc536567124 \h </w:instrText>
        </w:r>
        <w:r w:rsidR="00B77BAE">
          <w:rPr>
            <w:noProof/>
            <w:webHidden/>
          </w:rPr>
        </w:r>
        <w:r w:rsidR="00B77BAE">
          <w:rPr>
            <w:noProof/>
            <w:webHidden/>
          </w:rPr>
          <w:fldChar w:fldCharType="separate"/>
        </w:r>
        <w:r w:rsidR="00B77BAE">
          <w:rPr>
            <w:noProof/>
            <w:webHidden/>
          </w:rPr>
          <w:t>7</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5" w:history="1">
        <w:r w:rsidR="00B77BAE" w:rsidRPr="00171006">
          <w:rPr>
            <w:rStyle w:val="aff9"/>
            <w:noProof/>
          </w:rPr>
          <w:t>2.3.</w:t>
        </w:r>
        <w:r w:rsidR="00B77BAE">
          <w:rPr>
            <w:rFonts w:asciiTheme="minorHAnsi" w:eastAsiaTheme="minorEastAsia" w:hAnsiTheme="minorHAnsi" w:cstheme="minorBidi"/>
            <w:smallCaps w:val="0"/>
            <w:noProof/>
            <w:sz w:val="22"/>
            <w:szCs w:val="22"/>
          </w:rPr>
          <w:tab/>
        </w:r>
        <w:r w:rsidR="00B77BAE" w:rsidRPr="00171006">
          <w:rPr>
            <w:rStyle w:val="aff9"/>
            <w:noProof/>
          </w:rPr>
          <w:t>Внесение изменений в извещение о закупке и/или документацию о закупке</w:t>
        </w:r>
        <w:r w:rsidR="00B77BAE">
          <w:rPr>
            <w:noProof/>
            <w:webHidden/>
          </w:rPr>
          <w:tab/>
        </w:r>
        <w:r w:rsidR="00B77BAE">
          <w:rPr>
            <w:noProof/>
            <w:webHidden/>
          </w:rPr>
          <w:fldChar w:fldCharType="begin"/>
        </w:r>
        <w:r w:rsidR="00B77BAE">
          <w:rPr>
            <w:noProof/>
            <w:webHidden/>
          </w:rPr>
          <w:instrText xml:space="preserve"> PAGEREF _Toc536567125 \h </w:instrText>
        </w:r>
        <w:r w:rsidR="00B77BAE">
          <w:rPr>
            <w:noProof/>
            <w:webHidden/>
          </w:rPr>
        </w:r>
        <w:r w:rsidR="00B77BAE">
          <w:rPr>
            <w:noProof/>
            <w:webHidden/>
          </w:rPr>
          <w:fldChar w:fldCharType="separate"/>
        </w:r>
        <w:r w:rsidR="00B77BAE">
          <w:rPr>
            <w:noProof/>
            <w:webHidden/>
          </w:rPr>
          <w:t>7</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6" w:history="1">
        <w:r w:rsidR="00B77BAE" w:rsidRPr="00171006">
          <w:rPr>
            <w:rStyle w:val="aff9"/>
            <w:noProof/>
          </w:rPr>
          <w:t>2.4.</w:t>
        </w:r>
        <w:r w:rsidR="00B77BAE">
          <w:rPr>
            <w:rFonts w:asciiTheme="minorHAnsi" w:eastAsiaTheme="minorEastAsia" w:hAnsiTheme="minorHAnsi" w:cstheme="minorBidi"/>
            <w:smallCaps w:val="0"/>
            <w:noProof/>
            <w:sz w:val="22"/>
            <w:szCs w:val="22"/>
          </w:rPr>
          <w:tab/>
        </w:r>
        <w:r w:rsidR="00B77BAE" w:rsidRPr="00171006">
          <w:rPr>
            <w:rStyle w:val="aff9"/>
            <w:noProof/>
          </w:rPr>
          <w:t>Отмена закупки</w:t>
        </w:r>
        <w:r w:rsidR="00B77BAE">
          <w:rPr>
            <w:noProof/>
            <w:webHidden/>
          </w:rPr>
          <w:tab/>
        </w:r>
        <w:r w:rsidR="00B77BAE">
          <w:rPr>
            <w:noProof/>
            <w:webHidden/>
          </w:rPr>
          <w:fldChar w:fldCharType="begin"/>
        </w:r>
        <w:r w:rsidR="00B77BAE">
          <w:rPr>
            <w:noProof/>
            <w:webHidden/>
          </w:rPr>
          <w:instrText xml:space="preserve"> PAGEREF _Toc536567126 \h </w:instrText>
        </w:r>
        <w:r w:rsidR="00B77BAE">
          <w:rPr>
            <w:noProof/>
            <w:webHidden/>
          </w:rPr>
        </w:r>
        <w:r w:rsidR="00B77BAE">
          <w:rPr>
            <w:noProof/>
            <w:webHidden/>
          </w:rPr>
          <w:fldChar w:fldCharType="separate"/>
        </w:r>
        <w:r w:rsidR="00B77BAE">
          <w:rPr>
            <w:noProof/>
            <w:webHidden/>
          </w:rPr>
          <w:t>8</w:t>
        </w:r>
        <w:r w:rsidR="00B77BAE">
          <w:rPr>
            <w:noProof/>
            <w:webHidden/>
          </w:rPr>
          <w:fldChar w:fldCharType="end"/>
        </w:r>
      </w:hyperlink>
    </w:p>
    <w:p w:rsidR="00B77BAE" w:rsidRDefault="00BF3459" w:rsidP="00B77B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7" w:history="1">
        <w:r w:rsidR="00B77BAE" w:rsidRPr="00171006">
          <w:rPr>
            <w:rStyle w:val="aff9"/>
            <w:noProof/>
          </w:rPr>
          <w:t>3.</w:t>
        </w:r>
        <w:r w:rsidR="00B77BAE">
          <w:rPr>
            <w:rFonts w:asciiTheme="minorHAnsi" w:eastAsiaTheme="minorEastAsia" w:hAnsiTheme="minorHAnsi" w:cstheme="minorBidi"/>
            <w:b w:val="0"/>
            <w:bCs w:val="0"/>
            <w:caps w:val="0"/>
            <w:noProof/>
            <w:sz w:val="22"/>
            <w:szCs w:val="22"/>
          </w:rPr>
          <w:tab/>
        </w:r>
        <w:r w:rsidR="00B77BAE" w:rsidRPr="00171006">
          <w:rPr>
            <w:rStyle w:val="aff9"/>
            <w:noProof/>
          </w:rPr>
          <w:t>ТРЕБОВАНИЯ К СОДЕРЖАНИЮ ЗАЯВКИ НА УЧАСТИЕ В ЗАКУПКЕ</w:t>
        </w:r>
        <w:r w:rsidR="00B77BAE">
          <w:rPr>
            <w:noProof/>
            <w:webHidden/>
          </w:rPr>
          <w:tab/>
        </w:r>
        <w:r w:rsidR="00B77BAE">
          <w:rPr>
            <w:noProof/>
            <w:webHidden/>
          </w:rPr>
          <w:fldChar w:fldCharType="begin"/>
        </w:r>
        <w:r w:rsidR="00B77BAE">
          <w:rPr>
            <w:noProof/>
            <w:webHidden/>
          </w:rPr>
          <w:instrText xml:space="preserve"> PAGEREF _Toc536567127 \h </w:instrText>
        </w:r>
        <w:r w:rsidR="00B77BAE">
          <w:rPr>
            <w:noProof/>
            <w:webHidden/>
          </w:rPr>
        </w:r>
        <w:r w:rsidR="00B77BAE">
          <w:rPr>
            <w:noProof/>
            <w:webHidden/>
          </w:rPr>
          <w:fldChar w:fldCharType="separate"/>
        </w:r>
        <w:r w:rsidR="00B77BAE">
          <w:rPr>
            <w:noProof/>
            <w:webHidden/>
          </w:rPr>
          <w:t>8</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8" w:history="1">
        <w:r w:rsidR="00B77BAE" w:rsidRPr="00171006">
          <w:rPr>
            <w:rStyle w:val="aff9"/>
            <w:noProof/>
          </w:rPr>
          <w:t>3.1.</w:t>
        </w:r>
        <w:r w:rsidR="00B77BAE">
          <w:rPr>
            <w:rFonts w:asciiTheme="minorHAnsi" w:eastAsiaTheme="minorEastAsia" w:hAnsiTheme="minorHAnsi" w:cstheme="minorBidi"/>
            <w:smallCaps w:val="0"/>
            <w:noProof/>
            <w:sz w:val="22"/>
            <w:szCs w:val="22"/>
          </w:rPr>
          <w:tab/>
        </w:r>
        <w:r w:rsidR="00B77BAE" w:rsidRPr="00171006">
          <w:rPr>
            <w:rStyle w:val="aff9"/>
            <w:noProof/>
          </w:rPr>
          <w:t>Требования к оформлению заявки на участие в закупке</w:t>
        </w:r>
        <w:r w:rsidR="00B77BAE">
          <w:rPr>
            <w:noProof/>
            <w:webHidden/>
          </w:rPr>
          <w:tab/>
        </w:r>
        <w:r w:rsidR="00B77BAE">
          <w:rPr>
            <w:noProof/>
            <w:webHidden/>
          </w:rPr>
          <w:fldChar w:fldCharType="begin"/>
        </w:r>
        <w:r w:rsidR="00B77BAE">
          <w:rPr>
            <w:noProof/>
            <w:webHidden/>
          </w:rPr>
          <w:instrText xml:space="preserve"> PAGEREF _Toc536567128 \h </w:instrText>
        </w:r>
        <w:r w:rsidR="00B77BAE">
          <w:rPr>
            <w:noProof/>
            <w:webHidden/>
          </w:rPr>
        </w:r>
        <w:r w:rsidR="00B77BAE">
          <w:rPr>
            <w:noProof/>
            <w:webHidden/>
          </w:rPr>
          <w:fldChar w:fldCharType="separate"/>
        </w:r>
        <w:r w:rsidR="00B77BAE">
          <w:rPr>
            <w:noProof/>
            <w:webHidden/>
          </w:rPr>
          <w:t>8</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9" w:history="1">
        <w:r w:rsidR="00B77BAE" w:rsidRPr="00171006">
          <w:rPr>
            <w:rStyle w:val="aff9"/>
            <w:noProof/>
          </w:rPr>
          <w:t>3.2.</w:t>
        </w:r>
        <w:r w:rsidR="00B77BAE">
          <w:rPr>
            <w:rFonts w:asciiTheme="minorHAnsi" w:eastAsiaTheme="minorEastAsia" w:hAnsiTheme="minorHAnsi" w:cstheme="minorBidi"/>
            <w:smallCaps w:val="0"/>
            <w:noProof/>
            <w:sz w:val="22"/>
            <w:szCs w:val="22"/>
          </w:rPr>
          <w:tab/>
        </w:r>
        <w:r w:rsidR="00B77BAE" w:rsidRPr="00171006">
          <w:rPr>
            <w:rStyle w:val="aff9"/>
            <w:noProof/>
          </w:rPr>
          <w:t>Язык документов, входящих в состав заявки на участие в закупке</w:t>
        </w:r>
        <w:r w:rsidR="00B77BAE">
          <w:rPr>
            <w:noProof/>
            <w:webHidden/>
          </w:rPr>
          <w:tab/>
        </w:r>
        <w:r w:rsidR="00B77BAE">
          <w:rPr>
            <w:noProof/>
            <w:webHidden/>
          </w:rPr>
          <w:fldChar w:fldCharType="begin"/>
        </w:r>
        <w:r w:rsidR="00B77BAE">
          <w:rPr>
            <w:noProof/>
            <w:webHidden/>
          </w:rPr>
          <w:instrText xml:space="preserve"> PAGEREF _Toc536567129 \h </w:instrText>
        </w:r>
        <w:r w:rsidR="00B77BAE">
          <w:rPr>
            <w:noProof/>
            <w:webHidden/>
          </w:rPr>
        </w:r>
        <w:r w:rsidR="00B77BAE">
          <w:rPr>
            <w:noProof/>
            <w:webHidden/>
          </w:rPr>
          <w:fldChar w:fldCharType="separate"/>
        </w:r>
        <w:r w:rsidR="00B77BAE">
          <w:rPr>
            <w:noProof/>
            <w:webHidden/>
          </w:rPr>
          <w:t>9</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0" w:history="1">
        <w:r w:rsidR="00B77BAE" w:rsidRPr="00171006">
          <w:rPr>
            <w:rStyle w:val="aff9"/>
            <w:noProof/>
          </w:rPr>
          <w:t>3.3.</w:t>
        </w:r>
        <w:r w:rsidR="00B77BAE">
          <w:rPr>
            <w:rFonts w:asciiTheme="minorHAnsi" w:eastAsiaTheme="minorEastAsia" w:hAnsiTheme="minorHAnsi" w:cstheme="minorBidi"/>
            <w:smallCaps w:val="0"/>
            <w:noProof/>
            <w:sz w:val="22"/>
            <w:szCs w:val="22"/>
          </w:rPr>
          <w:tab/>
        </w:r>
        <w:r w:rsidR="00B77BAE" w:rsidRPr="00171006">
          <w:rPr>
            <w:rStyle w:val="aff9"/>
            <w:noProof/>
          </w:rPr>
          <w:t>Требования к валюте заявки</w:t>
        </w:r>
        <w:r w:rsidR="00B77BAE">
          <w:rPr>
            <w:noProof/>
            <w:webHidden/>
          </w:rPr>
          <w:tab/>
        </w:r>
        <w:r w:rsidR="00B77BAE">
          <w:rPr>
            <w:noProof/>
            <w:webHidden/>
          </w:rPr>
          <w:fldChar w:fldCharType="begin"/>
        </w:r>
        <w:r w:rsidR="00B77BAE">
          <w:rPr>
            <w:noProof/>
            <w:webHidden/>
          </w:rPr>
          <w:instrText xml:space="preserve"> PAGEREF _Toc536567130 \h </w:instrText>
        </w:r>
        <w:r w:rsidR="00B77BAE">
          <w:rPr>
            <w:noProof/>
            <w:webHidden/>
          </w:rPr>
        </w:r>
        <w:r w:rsidR="00B77BAE">
          <w:rPr>
            <w:noProof/>
            <w:webHidden/>
          </w:rPr>
          <w:fldChar w:fldCharType="separate"/>
        </w:r>
        <w:r w:rsidR="00B77BAE">
          <w:rPr>
            <w:noProof/>
            <w:webHidden/>
          </w:rPr>
          <w:t>9</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1" w:history="1">
        <w:r w:rsidR="00B77BAE" w:rsidRPr="00171006">
          <w:rPr>
            <w:rStyle w:val="aff9"/>
            <w:noProof/>
          </w:rPr>
          <w:t>3.4.</w:t>
        </w:r>
        <w:r w:rsidR="00B77BAE">
          <w:rPr>
            <w:rFonts w:asciiTheme="minorHAnsi" w:eastAsiaTheme="minorEastAsia" w:hAnsiTheme="minorHAnsi" w:cstheme="minorBidi"/>
            <w:smallCaps w:val="0"/>
            <w:noProof/>
            <w:sz w:val="22"/>
            <w:szCs w:val="22"/>
          </w:rPr>
          <w:tab/>
        </w:r>
        <w:r w:rsidR="00B77BAE" w:rsidRPr="00171006">
          <w:rPr>
            <w:rStyle w:val="aff9"/>
            <w:noProof/>
          </w:rPr>
          <w:t>Требования к составу заявки на участие в закупке</w:t>
        </w:r>
        <w:r w:rsidR="00B77BAE">
          <w:rPr>
            <w:noProof/>
            <w:webHidden/>
          </w:rPr>
          <w:tab/>
        </w:r>
        <w:r w:rsidR="00B77BAE">
          <w:rPr>
            <w:noProof/>
            <w:webHidden/>
          </w:rPr>
          <w:fldChar w:fldCharType="begin"/>
        </w:r>
        <w:r w:rsidR="00B77BAE">
          <w:rPr>
            <w:noProof/>
            <w:webHidden/>
          </w:rPr>
          <w:instrText xml:space="preserve"> PAGEREF _Toc536567131 \h </w:instrText>
        </w:r>
        <w:r w:rsidR="00B77BAE">
          <w:rPr>
            <w:noProof/>
            <w:webHidden/>
          </w:rPr>
        </w:r>
        <w:r w:rsidR="00B77BAE">
          <w:rPr>
            <w:noProof/>
            <w:webHidden/>
          </w:rPr>
          <w:fldChar w:fldCharType="separate"/>
        </w:r>
        <w:r w:rsidR="00B77BAE">
          <w:rPr>
            <w:noProof/>
            <w:webHidden/>
          </w:rPr>
          <w:t>9</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2" w:history="1">
        <w:r w:rsidR="00B77BAE" w:rsidRPr="00171006">
          <w:rPr>
            <w:rStyle w:val="aff9"/>
            <w:noProof/>
          </w:rPr>
          <w:t>3.5.</w:t>
        </w:r>
        <w:r w:rsidR="00B77BAE">
          <w:rPr>
            <w:rFonts w:asciiTheme="minorHAnsi" w:eastAsiaTheme="minorEastAsia" w:hAnsiTheme="minorHAnsi" w:cstheme="minorBidi"/>
            <w:smallCaps w:val="0"/>
            <w:noProof/>
            <w:sz w:val="22"/>
            <w:szCs w:val="22"/>
          </w:rPr>
          <w:tab/>
        </w:r>
        <w:r w:rsidR="00B77BAE" w:rsidRPr="00171006">
          <w:rPr>
            <w:rStyle w:val="aff9"/>
            <w:noProof/>
          </w:rPr>
          <w:t>Требования к описанию предложения участника закупки</w:t>
        </w:r>
        <w:r w:rsidR="00B77BAE">
          <w:rPr>
            <w:noProof/>
            <w:webHidden/>
          </w:rPr>
          <w:tab/>
        </w:r>
        <w:r w:rsidR="00B77BAE">
          <w:rPr>
            <w:noProof/>
            <w:webHidden/>
          </w:rPr>
          <w:fldChar w:fldCharType="begin"/>
        </w:r>
        <w:r w:rsidR="00B77BAE">
          <w:rPr>
            <w:noProof/>
            <w:webHidden/>
          </w:rPr>
          <w:instrText xml:space="preserve"> PAGEREF _Toc536567132 \h </w:instrText>
        </w:r>
        <w:r w:rsidR="00B77BAE">
          <w:rPr>
            <w:noProof/>
            <w:webHidden/>
          </w:rPr>
        </w:r>
        <w:r w:rsidR="00B77BAE">
          <w:rPr>
            <w:noProof/>
            <w:webHidden/>
          </w:rPr>
          <w:fldChar w:fldCharType="separate"/>
        </w:r>
        <w:r w:rsidR="00B77BAE">
          <w:rPr>
            <w:noProof/>
            <w:webHidden/>
          </w:rPr>
          <w:t>10</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3" w:history="1">
        <w:r w:rsidR="00B77BAE" w:rsidRPr="00171006">
          <w:rPr>
            <w:rStyle w:val="aff9"/>
            <w:noProof/>
          </w:rPr>
          <w:t>3.6.</w:t>
        </w:r>
        <w:r w:rsidR="00B77BAE">
          <w:rPr>
            <w:rFonts w:asciiTheme="minorHAnsi" w:eastAsiaTheme="minorEastAsia" w:hAnsiTheme="minorHAnsi" w:cstheme="minorBidi"/>
            <w:smallCaps w:val="0"/>
            <w:noProof/>
            <w:sz w:val="22"/>
            <w:szCs w:val="22"/>
          </w:rPr>
          <w:tab/>
        </w:r>
        <w:r w:rsidR="00B77BAE" w:rsidRPr="00171006">
          <w:rPr>
            <w:rStyle w:val="aff9"/>
            <w:noProof/>
          </w:rPr>
          <w:t>Требования к обеспечению заявок на участие в закупке</w:t>
        </w:r>
        <w:r w:rsidR="00B77BAE">
          <w:rPr>
            <w:noProof/>
            <w:webHidden/>
          </w:rPr>
          <w:tab/>
        </w:r>
        <w:r w:rsidR="00B77BAE">
          <w:rPr>
            <w:noProof/>
            <w:webHidden/>
          </w:rPr>
          <w:fldChar w:fldCharType="begin"/>
        </w:r>
        <w:r w:rsidR="00B77BAE">
          <w:rPr>
            <w:noProof/>
            <w:webHidden/>
          </w:rPr>
          <w:instrText xml:space="preserve"> PAGEREF _Toc536567133 \h </w:instrText>
        </w:r>
        <w:r w:rsidR="00B77BAE">
          <w:rPr>
            <w:noProof/>
            <w:webHidden/>
          </w:rPr>
        </w:r>
        <w:r w:rsidR="00B77BAE">
          <w:rPr>
            <w:noProof/>
            <w:webHidden/>
          </w:rPr>
          <w:fldChar w:fldCharType="separate"/>
        </w:r>
        <w:r w:rsidR="00B77BAE">
          <w:rPr>
            <w:noProof/>
            <w:webHidden/>
          </w:rPr>
          <w:t>11</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4" w:history="1">
        <w:r w:rsidR="00B77BAE" w:rsidRPr="00171006">
          <w:rPr>
            <w:rStyle w:val="aff9"/>
            <w:noProof/>
          </w:rPr>
          <w:t>3.7.</w:t>
        </w:r>
        <w:r w:rsidR="00B77BAE">
          <w:rPr>
            <w:rFonts w:asciiTheme="minorHAnsi" w:eastAsiaTheme="minorEastAsia" w:hAnsiTheme="minorHAnsi" w:cstheme="minorBidi"/>
            <w:smallCaps w:val="0"/>
            <w:noProof/>
            <w:sz w:val="22"/>
            <w:szCs w:val="22"/>
          </w:rPr>
          <w:tab/>
        </w:r>
        <w:r w:rsidR="00B77BAE" w:rsidRPr="00171006">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B77BAE">
          <w:rPr>
            <w:noProof/>
            <w:webHidden/>
          </w:rPr>
          <w:tab/>
        </w:r>
        <w:r w:rsidR="00B77BAE">
          <w:rPr>
            <w:noProof/>
            <w:webHidden/>
          </w:rPr>
          <w:fldChar w:fldCharType="begin"/>
        </w:r>
        <w:r w:rsidR="00B77BAE">
          <w:rPr>
            <w:noProof/>
            <w:webHidden/>
          </w:rPr>
          <w:instrText xml:space="preserve"> PAGEREF _Toc536567134 \h </w:instrText>
        </w:r>
        <w:r w:rsidR="00B77BAE">
          <w:rPr>
            <w:noProof/>
            <w:webHidden/>
          </w:rPr>
        </w:r>
        <w:r w:rsidR="00B77BAE">
          <w:rPr>
            <w:noProof/>
            <w:webHidden/>
          </w:rPr>
          <w:fldChar w:fldCharType="separate"/>
        </w:r>
        <w:r w:rsidR="00B77BAE">
          <w:rPr>
            <w:noProof/>
            <w:webHidden/>
          </w:rPr>
          <w:t>13</w:t>
        </w:r>
        <w:r w:rsidR="00B77BAE">
          <w:rPr>
            <w:noProof/>
            <w:webHidden/>
          </w:rPr>
          <w:fldChar w:fldCharType="end"/>
        </w:r>
      </w:hyperlink>
    </w:p>
    <w:p w:rsidR="00B77BAE" w:rsidRDefault="00BF3459" w:rsidP="00B77B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5" w:history="1">
        <w:r w:rsidR="00B77BAE" w:rsidRPr="00171006">
          <w:rPr>
            <w:rStyle w:val="aff9"/>
            <w:noProof/>
          </w:rPr>
          <w:t>4.</w:t>
        </w:r>
        <w:r w:rsidR="00B77BAE">
          <w:rPr>
            <w:rFonts w:asciiTheme="minorHAnsi" w:eastAsiaTheme="minorEastAsia" w:hAnsiTheme="minorHAnsi" w:cstheme="minorBidi"/>
            <w:b w:val="0"/>
            <w:bCs w:val="0"/>
            <w:caps w:val="0"/>
            <w:noProof/>
            <w:sz w:val="22"/>
            <w:szCs w:val="22"/>
          </w:rPr>
          <w:tab/>
        </w:r>
        <w:r w:rsidR="00B77BAE" w:rsidRPr="00171006">
          <w:rPr>
            <w:rStyle w:val="aff9"/>
            <w:noProof/>
          </w:rPr>
          <w:t>ПОДАЧА ЗАЯВОК НА УЧАСТИЕ В ЗАКУПКЕ</w:t>
        </w:r>
        <w:r w:rsidR="00B77BAE">
          <w:rPr>
            <w:noProof/>
            <w:webHidden/>
          </w:rPr>
          <w:tab/>
        </w:r>
        <w:r w:rsidR="00B77BAE">
          <w:rPr>
            <w:noProof/>
            <w:webHidden/>
          </w:rPr>
          <w:fldChar w:fldCharType="begin"/>
        </w:r>
        <w:r w:rsidR="00B77BAE">
          <w:rPr>
            <w:noProof/>
            <w:webHidden/>
          </w:rPr>
          <w:instrText xml:space="preserve"> PAGEREF _Toc536567135 \h </w:instrText>
        </w:r>
        <w:r w:rsidR="00B77BAE">
          <w:rPr>
            <w:noProof/>
            <w:webHidden/>
          </w:rPr>
        </w:r>
        <w:r w:rsidR="00B77BAE">
          <w:rPr>
            <w:noProof/>
            <w:webHidden/>
          </w:rPr>
          <w:fldChar w:fldCharType="separate"/>
        </w:r>
        <w:r w:rsidR="00B77BAE">
          <w:rPr>
            <w:noProof/>
            <w:webHidden/>
          </w:rPr>
          <w:t>14</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6" w:history="1">
        <w:r w:rsidR="00B77BAE" w:rsidRPr="00171006">
          <w:rPr>
            <w:rStyle w:val="aff9"/>
            <w:noProof/>
          </w:rPr>
          <w:t>4.1.</w:t>
        </w:r>
        <w:r w:rsidR="00B77BAE">
          <w:rPr>
            <w:rFonts w:asciiTheme="minorHAnsi" w:eastAsiaTheme="minorEastAsia" w:hAnsiTheme="minorHAnsi" w:cstheme="minorBidi"/>
            <w:smallCaps w:val="0"/>
            <w:noProof/>
            <w:sz w:val="22"/>
            <w:szCs w:val="22"/>
          </w:rPr>
          <w:tab/>
        </w:r>
        <w:r w:rsidR="00B77BAE" w:rsidRPr="00171006">
          <w:rPr>
            <w:rStyle w:val="aff9"/>
            <w:noProof/>
          </w:rPr>
          <w:t>Порядок, место, дата начала и дата окончания срока подачи заявок на участие в закупке</w:t>
        </w:r>
        <w:r w:rsidR="00B77BAE">
          <w:rPr>
            <w:noProof/>
            <w:webHidden/>
          </w:rPr>
          <w:tab/>
        </w:r>
        <w:r w:rsidR="00B77BAE">
          <w:rPr>
            <w:noProof/>
            <w:webHidden/>
          </w:rPr>
          <w:fldChar w:fldCharType="begin"/>
        </w:r>
        <w:r w:rsidR="00B77BAE">
          <w:rPr>
            <w:noProof/>
            <w:webHidden/>
          </w:rPr>
          <w:instrText xml:space="preserve"> PAGEREF _Toc536567136 \h </w:instrText>
        </w:r>
        <w:r w:rsidR="00B77BAE">
          <w:rPr>
            <w:noProof/>
            <w:webHidden/>
          </w:rPr>
        </w:r>
        <w:r w:rsidR="00B77BAE">
          <w:rPr>
            <w:noProof/>
            <w:webHidden/>
          </w:rPr>
          <w:fldChar w:fldCharType="separate"/>
        </w:r>
        <w:r w:rsidR="00B77BAE">
          <w:rPr>
            <w:noProof/>
            <w:webHidden/>
          </w:rPr>
          <w:t>14</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7" w:history="1">
        <w:r w:rsidR="00B77BAE" w:rsidRPr="00171006">
          <w:rPr>
            <w:rStyle w:val="aff9"/>
            <w:noProof/>
          </w:rPr>
          <w:t>4.2.</w:t>
        </w:r>
        <w:r w:rsidR="00B77BAE">
          <w:rPr>
            <w:rFonts w:asciiTheme="minorHAnsi" w:eastAsiaTheme="minorEastAsia" w:hAnsiTheme="minorHAnsi" w:cstheme="minorBidi"/>
            <w:smallCaps w:val="0"/>
            <w:noProof/>
            <w:sz w:val="22"/>
            <w:szCs w:val="22"/>
          </w:rPr>
          <w:tab/>
        </w:r>
        <w:r w:rsidR="00B77BAE" w:rsidRPr="00171006">
          <w:rPr>
            <w:rStyle w:val="aff9"/>
            <w:noProof/>
          </w:rPr>
          <w:t>Изменения и отзыв заявок на участие в закупке</w:t>
        </w:r>
        <w:r w:rsidR="00B77BAE">
          <w:rPr>
            <w:noProof/>
            <w:webHidden/>
          </w:rPr>
          <w:tab/>
        </w:r>
        <w:r w:rsidR="00B77BAE">
          <w:rPr>
            <w:noProof/>
            <w:webHidden/>
          </w:rPr>
          <w:fldChar w:fldCharType="begin"/>
        </w:r>
        <w:r w:rsidR="00B77BAE">
          <w:rPr>
            <w:noProof/>
            <w:webHidden/>
          </w:rPr>
          <w:instrText xml:space="preserve"> PAGEREF _Toc536567137 \h </w:instrText>
        </w:r>
        <w:r w:rsidR="00B77BAE">
          <w:rPr>
            <w:noProof/>
            <w:webHidden/>
          </w:rPr>
        </w:r>
        <w:r w:rsidR="00B77BAE">
          <w:rPr>
            <w:noProof/>
            <w:webHidden/>
          </w:rPr>
          <w:fldChar w:fldCharType="separate"/>
        </w:r>
        <w:r w:rsidR="00B77BAE">
          <w:rPr>
            <w:noProof/>
            <w:webHidden/>
          </w:rPr>
          <w:t>14</w:t>
        </w:r>
        <w:r w:rsidR="00B77BAE">
          <w:rPr>
            <w:noProof/>
            <w:webHidden/>
          </w:rPr>
          <w:fldChar w:fldCharType="end"/>
        </w:r>
      </w:hyperlink>
    </w:p>
    <w:p w:rsidR="00B77BAE" w:rsidRDefault="00BF3459" w:rsidP="00B77B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8" w:history="1">
        <w:r w:rsidR="00B77BAE" w:rsidRPr="00171006">
          <w:rPr>
            <w:rStyle w:val="aff9"/>
            <w:noProof/>
          </w:rPr>
          <w:t>5.</w:t>
        </w:r>
        <w:r w:rsidR="00B77BAE">
          <w:rPr>
            <w:rFonts w:asciiTheme="minorHAnsi" w:eastAsiaTheme="minorEastAsia" w:hAnsiTheme="minorHAnsi" w:cstheme="minorBidi"/>
            <w:b w:val="0"/>
            <w:bCs w:val="0"/>
            <w:caps w:val="0"/>
            <w:noProof/>
            <w:sz w:val="22"/>
            <w:szCs w:val="22"/>
          </w:rPr>
          <w:tab/>
        </w:r>
        <w:r w:rsidR="00B77BAE" w:rsidRPr="00171006">
          <w:rPr>
            <w:rStyle w:val="aff9"/>
            <w:noProof/>
          </w:rPr>
          <w:t>ПОРЯДОК ПРОВЕДЕНИЯ ЗАКУПКИ</w:t>
        </w:r>
        <w:r w:rsidR="00B77BAE">
          <w:rPr>
            <w:noProof/>
            <w:webHidden/>
          </w:rPr>
          <w:tab/>
        </w:r>
        <w:r w:rsidR="00B77BAE">
          <w:rPr>
            <w:noProof/>
            <w:webHidden/>
          </w:rPr>
          <w:fldChar w:fldCharType="begin"/>
        </w:r>
        <w:r w:rsidR="00B77BAE">
          <w:rPr>
            <w:noProof/>
            <w:webHidden/>
          </w:rPr>
          <w:instrText xml:space="preserve"> PAGEREF _Toc536567138 \h </w:instrText>
        </w:r>
        <w:r w:rsidR="00B77BAE">
          <w:rPr>
            <w:noProof/>
            <w:webHidden/>
          </w:rPr>
        </w:r>
        <w:r w:rsidR="00B77BAE">
          <w:rPr>
            <w:noProof/>
            <w:webHidden/>
          </w:rPr>
          <w:fldChar w:fldCharType="separate"/>
        </w:r>
        <w:r w:rsidR="00B77BAE">
          <w:rPr>
            <w:noProof/>
            <w:webHidden/>
          </w:rPr>
          <w:t>14</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9" w:history="1">
        <w:r w:rsidR="00B77BAE" w:rsidRPr="00171006">
          <w:rPr>
            <w:rStyle w:val="aff9"/>
            <w:noProof/>
          </w:rPr>
          <w:t>5.1.</w:t>
        </w:r>
        <w:r w:rsidR="00B77BAE">
          <w:rPr>
            <w:rFonts w:asciiTheme="minorHAnsi" w:eastAsiaTheme="minorEastAsia" w:hAnsiTheme="minorHAnsi" w:cstheme="minorBidi"/>
            <w:smallCaps w:val="0"/>
            <w:noProof/>
            <w:sz w:val="22"/>
            <w:szCs w:val="22"/>
          </w:rPr>
          <w:tab/>
        </w:r>
        <w:r w:rsidR="00B77BAE" w:rsidRPr="00171006">
          <w:rPr>
            <w:rStyle w:val="aff9"/>
            <w:noProof/>
          </w:rPr>
          <w:t>Закупочная комиссия</w:t>
        </w:r>
        <w:r w:rsidR="00B77BAE">
          <w:rPr>
            <w:noProof/>
            <w:webHidden/>
          </w:rPr>
          <w:tab/>
        </w:r>
        <w:r w:rsidR="00B77BAE">
          <w:rPr>
            <w:noProof/>
            <w:webHidden/>
          </w:rPr>
          <w:fldChar w:fldCharType="begin"/>
        </w:r>
        <w:r w:rsidR="00B77BAE">
          <w:rPr>
            <w:noProof/>
            <w:webHidden/>
          </w:rPr>
          <w:instrText xml:space="preserve"> PAGEREF _Toc536567139 \h </w:instrText>
        </w:r>
        <w:r w:rsidR="00B77BAE">
          <w:rPr>
            <w:noProof/>
            <w:webHidden/>
          </w:rPr>
        </w:r>
        <w:r w:rsidR="00B77BAE">
          <w:rPr>
            <w:noProof/>
            <w:webHidden/>
          </w:rPr>
          <w:fldChar w:fldCharType="separate"/>
        </w:r>
        <w:r w:rsidR="00B77BAE">
          <w:rPr>
            <w:noProof/>
            <w:webHidden/>
          </w:rPr>
          <w:t>14</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0" w:history="1">
        <w:r w:rsidR="00B77BAE" w:rsidRPr="00171006">
          <w:rPr>
            <w:rStyle w:val="aff9"/>
            <w:noProof/>
          </w:rPr>
          <w:t>5.2.</w:t>
        </w:r>
        <w:r w:rsidR="00B77BAE">
          <w:rPr>
            <w:rFonts w:asciiTheme="minorHAnsi" w:eastAsiaTheme="minorEastAsia" w:hAnsiTheme="minorHAnsi" w:cstheme="minorBidi"/>
            <w:smallCaps w:val="0"/>
            <w:noProof/>
            <w:sz w:val="22"/>
            <w:szCs w:val="22"/>
          </w:rPr>
          <w:tab/>
        </w:r>
        <w:r w:rsidR="00B77BAE" w:rsidRPr="00171006">
          <w:rPr>
            <w:rStyle w:val="aff9"/>
            <w:noProof/>
          </w:rPr>
          <w:t>Вскрытие заявок</w:t>
        </w:r>
        <w:r w:rsidR="00B77BAE">
          <w:rPr>
            <w:noProof/>
            <w:webHidden/>
          </w:rPr>
          <w:tab/>
        </w:r>
        <w:r w:rsidR="00B77BAE">
          <w:rPr>
            <w:noProof/>
            <w:webHidden/>
          </w:rPr>
          <w:fldChar w:fldCharType="begin"/>
        </w:r>
        <w:r w:rsidR="00B77BAE">
          <w:rPr>
            <w:noProof/>
            <w:webHidden/>
          </w:rPr>
          <w:instrText xml:space="preserve"> PAGEREF _Toc536567140 \h </w:instrText>
        </w:r>
        <w:r w:rsidR="00B77BAE">
          <w:rPr>
            <w:noProof/>
            <w:webHidden/>
          </w:rPr>
        </w:r>
        <w:r w:rsidR="00B77BAE">
          <w:rPr>
            <w:noProof/>
            <w:webHidden/>
          </w:rPr>
          <w:fldChar w:fldCharType="separate"/>
        </w:r>
        <w:r w:rsidR="00B77BAE">
          <w:rPr>
            <w:noProof/>
            <w:webHidden/>
          </w:rPr>
          <w:t>14</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1" w:history="1">
        <w:r w:rsidR="00B77BAE" w:rsidRPr="00171006">
          <w:rPr>
            <w:rStyle w:val="aff9"/>
            <w:noProof/>
          </w:rPr>
          <w:t>5.3.</w:t>
        </w:r>
        <w:r w:rsidR="00B77BAE">
          <w:rPr>
            <w:rFonts w:asciiTheme="minorHAnsi" w:eastAsiaTheme="minorEastAsia" w:hAnsiTheme="minorHAnsi" w:cstheme="minorBidi"/>
            <w:smallCaps w:val="0"/>
            <w:noProof/>
            <w:sz w:val="22"/>
            <w:szCs w:val="22"/>
          </w:rPr>
          <w:tab/>
        </w:r>
        <w:r w:rsidR="00B77BAE" w:rsidRPr="00171006">
          <w:rPr>
            <w:rStyle w:val="aff9"/>
            <w:noProof/>
          </w:rPr>
          <w:t>Рассмотрение заявок участников закупки</w:t>
        </w:r>
        <w:r w:rsidR="00B77BAE">
          <w:rPr>
            <w:noProof/>
            <w:webHidden/>
          </w:rPr>
          <w:tab/>
        </w:r>
        <w:r w:rsidR="00B77BAE">
          <w:rPr>
            <w:noProof/>
            <w:webHidden/>
          </w:rPr>
          <w:fldChar w:fldCharType="begin"/>
        </w:r>
        <w:r w:rsidR="00B77BAE">
          <w:rPr>
            <w:noProof/>
            <w:webHidden/>
          </w:rPr>
          <w:instrText xml:space="preserve"> PAGEREF _Toc536567141 \h </w:instrText>
        </w:r>
        <w:r w:rsidR="00B77BAE">
          <w:rPr>
            <w:noProof/>
            <w:webHidden/>
          </w:rPr>
        </w:r>
        <w:r w:rsidR="00B77BAE">
          <w:rPr>
            <w:noProof/>
            <w:webHidden/>
          </w:rPr>
          <w:fldChar w:fldCharType="separate"/>
        </w:r>
        <w:r w:rsidR="00B77BAE">
          <w:rPr>
            <w:noProof/>
            <w:webHidden/>
          </w:rPr>
          <w:t>14</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2" w:history="1">
        <w:r w:rsidR="00B77BAE" w:rsidRPr="00171006">
          <w:rPr>
            <w:rStyle w:val="aff9"/>
            <w:noProof/>
          </w:rPr>
          <w:t>5.4.</w:t>
        </w:r>
        <w:r w:rsidR="00B77BAE">
          <w:rPr>
            <w:rFonts w:asciiTheme="minorHAnsi" w:eastAsiaTheme="minorEastAsia" w:hAnsiTheme="minorHAnsi" w:cstheme="minorBidi"/>
            <w:smallCaps w:val="0"/>
            <w:noProof/>
            <w:sz w:val="22"/>
            <w:szCs w:val="22"/>
          </w:rPr>
          <w:tab/>
        </w:r>
        <w:r w:rsidR="00B77BAE" w:rsidRPr="00171006">
          <w:rPr>
            <w:rStyle w:val="aff9"/>
            <w:noProof/>
          </w:rPr>
          <w:t>Переторжка</w:t>
        </w:r>
        <w:r w:rsidR="00B77BAE">
          <w:rPr>
            <w:noProof/>
            <w:webHidden/>
          </w:rPr>
          <w:tab/>
        </w:r>
        <w:r w:rsidR="00B77BAE">
          <w:rPr>
            <w:noProof/>
            <w:webHidden/>
          </w:rPr>
          <w:fldChar w:fldCharType="begin"/>
        </w:r>
        <w:r w:rsidR="00B77BAE">
          <w:rPr>
            <w:noProof/>
            <w:webHidden/>
          </w:rPr>
          <w:instrText xml:space="preserve"> PAGEREF _Toc536567142 \h </w:instrText>
        </w:r>
        <w:r w:rsidR="00B77BAE">
          <w:rPr>
            <w:noProof/>
            <w:webHidden/>
          </w:rPr>
        </w:r>
        <w:r w:rsidR="00B77BAE">
          <w:rPr>
            <w:noProof/>
            <w:webHidden/>
          </w:rPr>
          <w:fldChar w:fldCharType="separate"/>
        </w:r>
        <w:r w:rsidR="00B77BAE">
          <w:rPr>
            <w:noProof/>
            <w:webHidden/>
          </w:rPr>
          <w:t>16</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3" w:history="1">
        <w:r w:rsidR="00B77BAE" w:rsidRPr="00171006">
          <w:rPr>
            <w:rStyle w:val="aff9"/>
            <w:noProof/>
          </w:rPr>
          <w:t>5.5.</w:t>
        </w:r>
        <w:r w:rsidR="00B77BAE">
          <w:rPr>
            <w:rFonts w:asciiTheme="minorHAnsi" w:eastAsiaTheme="minorEastAsia" w:hAnsiTheme="minorHAnsi" w:cstheme="minorBidi"/>
            <w:smallCaps w:val="0"/>
            <w:noProof/>
            <w:sz w:val="22"/>
            <w:szCs w:val="22"/>
          </w:rPr>
          <w:tab/>
        </w:r>
        <w:r w:rsidR="00B77BAE" w:rsidRPr="00171006">
          <w:rPr>
            <w:rStyle w:val="aff9"/>
            <w:noProof/>
          </w:rPr>
          <w:t>Подведение итогов</w:t>
        </w:r>
        <w:r w:rsidR="00B77BAE">
          <w:rPr>
            <w:noProof/>
            <w:webHidden/>
          </w:rPr>
          <w:tab/>
        </w:r>
        <w:r w:rsidR="00B77BAE">
          <w:rPr>
            <w:noProof/>
            <w:webHidden/>
          </w:rPr>
          <w:fldChar w:fldCharType="begin"/>
        </w:r>
        <w:r w:rsidR="00B77BAE">
          <w:rPr>
            <w:noProof/>
            <w:webHidden/>
          </w:rPr>
          <w:instrText xml:space="preserve"> PAGEREF _Toc536567143 \h </w:instrText>
        </w:r>
        <w:r w:rsidR="00B77BAE">
          <w:rPr>
            <w:noProof/>
            <w:webHidden/>
          </w:rPr>
        </w:r>
        <w:r w:rsidR="00B77BAE">
          <w:rPr>
            <w:noProof/>
            <w:webHidden/>
          </w:rPr>
          <w:fldChar w:fldCharType="separate"/>
        </w:r>
        <w:r w:rsidR="00B77BAE">
          <w:rPr>
            <w:noProof/>
            <w:webHidden/>
          </w:rPr>
          <w:t>16</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4" w:history="1">
        <w:r w:rsidR="00B77BAE" w:rsidRPr="00171006">
          <w:rPr>
            <w:rStyle w:val="aff9"/>
            <w:noProof/>
          </w:rPr>
          <w:t>5.6.</w:t>
        </w:r>
        <w:r w:rsidR="00B77BAE">
          <w:rPr>
            <w:rFonts w:asciiTheme="minorHAnsi" w:eastAsiaTheme="minorEastAsia" w:hAnsiTheme="minorHAnsi" w:cstheme="minorBidi"/>
            <w:smallCaps w:val="0"/>
            <w:noProof/>
            <w:sz w:val="22"/>
            <w:szCs w:val="22"/>
          </w:rPr>
          <w:tab/>
        </w:r>
        <w:r w:rsidR="00B77BAE" w:rsidRPr="00171006">
          <w:rPr>
            <w:rStyle w:val="aff9"/>
            <w:noProof/>
          </w:rPr>
          <w:t>Признание закупки несостоявшейся</w:t>
        </w:r>
        <w:r w:rsidR="00B77BAE">
          <w:rPr>
            <w:noProof/>
            <w:webHidden/>
          </w:rPr>
          <w:tab/>
        </w:r>
        <w:r w:rsidR="00B77BAE">
          <w:rPr>
            <w:noProof/>
            <w:webHidden/>
          </w:rPr>
          <w:fldChar w:fldCharType="begin"/>
        </w:r>
        <w:r w:rsidR="00B77BAE">
          <w:rPr>
            <w:noProof/>
            <w:webHidden/>
          </w:rPr>
          <w:instrText xml:space="preserve"> PAGEREF _Toc536567144 \h </w:instrText>
        </w:r>
        <w:r w:rsidR="00B77BAE">
          <w:rPr>
            <w:noProof/>
            <w:webHidden/>
          </w:rPr>
        </w:r>
        <w:r w:rsidR="00B77BAE">
          <w:rPr>
            <w:noProof/>
            <w:webHidden/>
          </w:rPr>
          <w:fldChar w:fldCharType="separate"/>
        </w:r>
        <w:r w:rsidR="00B77BAE">
          <w:rPr>
            <w:noProof/>
            <w:webHidden/>
          </w:rPr>
          <w:t>17</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5" w:history="1">
        <w:r w:rsidR="00B77BAE" w:rsidRPr="00171006">
          <w:rPr>
            <w:rStyle w:val="aff9"/>
            <w:noProof/>
          </w:rPr>
          <w:t>5.7.</w:t>
        </w:r>
        <w:r w:rsidR="00B77BAE">
          <w:rPr>
            <w:rFonts w:asciiTheme="minorHAnsi" w:eastAsiaTheme="minorEastAsia" w:hAnsiTheme="minorHAnsi" w:cstheme="minorBidi"/>
            <w:smallCaps w:val="0"/>
            <w:noProof/>
            <w:sz w:val="22"/>
            <w:szCs w:val="22"/>
          </w:rPr>
          <w:tab/>
        </w:r>
        <w:r w:rsidR="00B77BAE" w:rsidRPr="00171006">
          <w:rPr>
            <w:rStyle w:val="aff9"/>
            <w:noProof/>
          </w:rPr>
          <w:t>Рассмотрение жалоб и обращений участников закупки</w:t>
        </w:r>
        <w:r w:rsidR="00B77BAE">
          <w:rPr>
            <w:noProof/>
            <w:webHidden/>
          </w:rPr>
          <w:tab/>
        </w:r>
        <w:r w:rsidR="00B77BAE">
          <w:rPr>
            <w:noProof/>
            <w:webHidden/>
          </w:rPr>
          <w:fldChar w:fldCharType="begin"/>
        </w:r>
        <w:r w:rsidR="00B77BAE">
          <w:rPr>
            <w:noProof/>
            <w:webHidden/>
          </w:rPr>
          <w:instrText xml:space="preserve"> PAGEREF _Toc536567145 \h </w:instrText>
        </w:r>
        <w:r w:rsidR="00B77BAE">
          <w:rPr>
            <w:noProof/>
            <w:webHidden/>
          </w:rPr>
        </w:r>
        <w:r w:rsidR="00B77BAE">
          <w:rPr>
            <w:noProof/>
            <w:webHidden/>
          </w:rPr>
          <w:fldChar w:fldCharType="separate"/>
        </w:r>
        <w:r w:rsidR="00B77BAE">
          <w:rPr>
            <w:noProof/>
            <w:webHidden/>
          </w:rPr>
          <w:t>17</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6" w:history="1">
        <w:r w:rsidR="00B77BAE" w:rsidRPr="00171006">
          <w:rPr>
            <w:rStyle w:val="aff9"/>
            <w:noProof/>
          </w:rPr>
          <w:t>5.8.</w:t>
        </w:r>
        <w:r w:rsidR="00B77BAE">
          <w:rPr>
            <w:rFonts w:asciiTheme="minorHAnsi" w:eastAsiaTheme="minorEastAsia" w:hAnsiTheme="minorHAnsi" w:cstheme="minorBidi"/>
            <w:smallCaps w:val="0"/>
            <w:noProof/>
            <w:sz w:val="22"/>
            <w:szCs w:val="22"/>
          </w:rPr>
          <w:tab/>
        </w:r>
        <w:r w:rsidR="00B77BAE" w:rsidRPr="00171006">
          <w:rPr>
            <w:rStyle w:val="aff9"/>
            <w:noProof/>
          </w:rPr>
          <w:t>Проведение преддоговорных переговоров</w:t>
        </w:r>
        <w:r w:rsidR="00B77BAE">
          <w:rPr>
            <w:noProof/>
            <w:webHidden/>
          </w:rPr>
          <w:tab/>
        </w:r>
        <w:r w:rsidR="00B77BAE">
          <w:rPr>
            <w:noProof/>
            <w:webHidden/>
          </w:rPr>
          <w:fldChar w:fldCharType="begin"/>
        </w:r>
        <w:r w:rsidR="00B77BAE">
          <w:rPr>
            <w:noProof/>
            <w:webHidden/>
          </w:rPr>
          <w:instrText xml:space="preserve"> PAGEREF _Toc536567146 \h </w:instrText>
        </w:r>
        <w:r w:rsidR="00B77BAE">
          <w:rPr>
            <w:noProof/>
            <w:webHidden/>
          </w:rPr>
        </w:r>
        <w:r w:rsidR="00B77BAE">
          <w:rPr>
            <w:noProof/>
            <w:webHidden/>
          </w:rPr>
          <w:fldChar w:fldCharType="separate"/>
        </w:r>
        <w:r w:rsidR="00B77BAE">
          <w:rPr>
            <w:noProof/>
            <w:webHidden/>
          </w:rPr>
          <w:t>17</w:t>
        </w:r>
        <w:r w:rsidR="00B77BAE">
          <w:rPr>
            <w:noProof/>
            <w:webHidden/>
          </w:rPr>
          <w:fldChar w:fldCharType="end"/>
        </w:r>
      </w:hyperlink>
    </w:p>
    <w:p w:rsidR="00B77BAE" w:rsidRDefault="00BF3459" w:rsidP="00B77B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47" w:history="1">
        <w:r w:rsidR="00B77BAE" w:rsidRPr="00171006">
          <w:rPr>
            <w:rStyle w:val="aff9"/>
            <w:noProof/>
          </w:rPr>
          <w:t>6.</w:t>
        </w:r>
        <w:r w:rsidR="00B77BAE">
          <w:rPr>
            <w:rFonts w:asciiTheme="minorHAnsi" w:eastAsiaTheme="minorEastAsia" w:hAnsiTheme="minorHAnsi" w:cstheme="minorBidi"/>
            <w:b w:val="0"/>
            <w:bCs w:val="0"/>
            <w:caps w:val="0"/>
            <w:noProof/>
            <w:sz w:val="22"/>
            <w:szCs w:val="22"/>
          </w:rPr>
          <w:tab/>
        </w:r>
        <w:r w:rsidR="00B77BAE" w:rsidRPr="00171006">
          <w:rPr>
            <w:rStyle w:val="aff9"/>
            <w:noProof/>
          </w:rPr>
          <w:t>ЗАКЛЮЧЕНИЕ, ИЗМЕНЕНИЕ И РАСТОРЖЕНИЕ ДОГОВОРА</w:t>
        </w:r>
        <w:r w:rsidR="00B77BAE">
          <w:rPr>
            <w:noProof/>
            <w:webHidden/>
          </w:rPr>
          <w:tab/>
        </w:r>
        <w:r w:rsidR="00B77BAE">
          <w:rPr>
            <w:noProof/>
            <w:webHidden/>
          </w:rPr>
          <w:fldChar w:fldCharType="begin"/>
        </w:r>
        <w:r w:rsidR="00B77BAE">
          <w:rPr>
            <w:noProof/>
            <w:webHidden/>
          </w:rPr>
          <w:instrText xml:space="preserve"> PAGEREF _Toc536567147 \h </w:instrText>
        </w:r>
        <w:r w:rsidR="00B77BAE">
          <w:rPr>
            <w:noProof/>
            <w:webHidden/>
          </w:rPr>
        </w:r>
        <w:r w:rsidR="00B77BAE">
          <w:rPr>
            <w:noProof/>
            <w:webHidden/>
          </w:rPr>
          <w:fldChar w:fldCharType="separate"/>
        </w:r>
        <w:r w:rsidR="00B77BAE">
          <w:rPr>
            <w:noProof/>
            <w:webHidden/>
          </w:rPr>
          <w:t>18</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8" w:history="1">
        <w:r w:rsidR="00B77BAE" w:rsidRPr="00171006">
          <w:rPr>
            <w:rStyle w:val="aff9"/>
            <w:noProof/>
          </w:rPr>
          <w:t>6.1.</w:t>
        </w:r>
        <w:r w:rsidR="00B77BAE">
          <w:rPr>
            <w:rFonts w:asciiTheme="minorHAnsi" w:eastAsiaTheme="minorEastAsia" w:hAnsiTheme="minorHAnsi" w:cstheme="minorBidi"/>
            <w:smallCaps w:val="0"/>
            <w:noProof/>
            <w:sz w:val="22"/>
            <w:szCs w:val="22"/>
          </w:rPr>
          <w:tab/>
        </w:r>
        <w:r w:rsidR="00B77BAE" w:rsidRPr="00171006">
          <w:rPr>
            <w:rStyle w:val="aff9"/>
            <w:noProof/>
          </w:rPr>
          <w:t>Срок и порядок заключения договора</w:t>
        </w:r>
        <w:r w:rsidR="00B77BAE">
          <w:rPr>
            <w:noProof/>
            <w:webHidden/>
          </w:rPr>
          <w:tab/>
        </w:r>
        <w:r w:rsidR="00B77BAE">
          <w:rPr>
            <w:noProof/>
            <w:webHidden/>
          </w:rPr>
          <w:fldChar w:fldCharType="begin"/>
        </w:r>
        <w:r w:rsidR="00B77BAE">
          <w:rPr>
            <w:noProof/>
            <w:webHidden/>
          </w:rPr>
          <w:instrText xml:space="preserve"> PAGEREF _Toc536567148 \h </w:instrText>
        </w:r>
        <w:r w:rsidR="00B77BAE">
          <w:rPr>
            <w:noProof/>
            <w:webHidden/>
          </w:rPr>
        </w:r>
        <w:r w:rsidR="00B77BAE">
          <w:rPr>
            <w:noProof/>
            <w:webHidden/>
          </w:rPr>
          <w:fldChar w:fldCharType="separate"/>
        </w:r>
        <w:r w:rsidR="00B77BAE">
          <w:rPr>
            <w:noProof/>
            <w:webHidden/>
          </w:rPr>
          <w:t>18</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9" w:history="1">
        <w:r w:rsidR="00B77BAE" w:rsidRPr="00171006">
          <w:rPr>
            <w:rStyle w:val="aff9"/>
            <w:noProof/>
          </w:rPr>
          <w:t>6.2.</w:t>
        </w:r>
        <w:r w:rsidR="00B77BAE">
          <w:rPr>
            <w:rFonts w:asciiTheme="minorHAnsi" w:eastAsiaTheme="minorEastAsia" w:hAnsiTheme="minorHAnsi" w:cstheme="minorBidi"/>
            <w:smallCaps w:val="0"/>
            <w:noProof/>
            <w:sz w:val="22"/>
            <w:szCs w:val="22"/>
          </w:rPr>
          <w:tab/>
        </w:r>
        <w:r w:rsidR="00B77BAE" w:rsidRPr="00171006">
          <w:rPr>
            <w:rStyle w:val="aff9"/>
            <w:noProof/>
          </w:rPr>
          <w:t>Обеспечения исполнения договора, порядок предоставления такого обеспечения, требования к такому обеспечению</w:t>
        </w:r>
        <w:r w:rsidR="00B77BAE">
          <w:rPr>
            <w:noProof/>
            <w:webHidden/>
          </w:rPr>
          <w:tab/>
        </w:r>
        <w:r w:rsidR="00B77BAE">
          <w:rPr>
            <w:noProof/>
            <w:webHidden/>
          </w:rPr>
          <w:fldChar w:fldCharType="begin"/>
        </w:r>
        <w:r w:rsidR="00B77BAE">
          <w:rPr>
            <w:noProof/>
            <w:webHidden/>
          </w:rPr>
          <w:instrText xml:space="preserve"> PAGEREF _Toc536567149 \h </w:instrText>
        </w:r>
        <w:r w:rsidR="00B77BAE">
          <w:rPr>
            <w:noProof/>
            <w:webHidden/>
          </w:rPr>
        </w:r>
        <w:r w:rsidR="00B77BAE">
          <w:rPr>
            <w:noProof/>
            <w:webHidden/>
          </w:rPr>
          <w:fldChar w:fldCharType="separate"/>
        </w:r>
        <w:r w:rsidR="00B77BAE">
          <w:rPr>
            <w:noProof/>
            <w:webHidden/>
          </w:rPr>
          <w:t>18</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0" w:history="1">
        <w:r w:rsidR="00B77BAE" w:rsidRPr="00171006">
          <w:rPr>
            <w:rStyle w:val="aff9"/>
            <w:noProof/>
          </w:rPr>
          <w:t>6.3.</w:t>
        </w:r>
        <w:r w:rsidR="00B77BAE">
          <w:rPr>
            <w:rFonts w:asciiTheme="minorHAnsi" w:eastAsiaTheme="minorEastAsia" w:hAnsiTheme="minorHAnsi" w:cstheme="minorBidi"/>
            <w:smallCaps w:val="0"/>
            <w:noProof/>
            <w:sz w:val="22"/>
            <w:szCs w:val="22"/>
          </w:rPr>
          <w:tab/>
        </w:r>
        <w:r w:rsidR="00B77BAE" w:rsidRPr="00171006">
          <w:rPr>
            <w:rStyle w:val="aff9"/>
            <w:noProof/>
          </w:rPr>
          <w:t>Требования к условиям банковской гарантии, выданной в качестве обеспечения исполнения договора</w:t>
        </w:r>
        <w:r w:rsidR="00B77BAE">
          <w:rPr>
            <w:noProof/>
            <w:webHidden/>
          </w:rPr>
          <w:tab/>
        </w:r>
        <w:r w:rsidR="00B77BAE">
          <w:rPr>
            <w:noProof/>
            <w:webHidden/>
          </w:rPr>
          <w:fldChar w:fldCharType="begin"/>
        </w:r>
        <w:r w:rsidR="00B77BAE">
          <w:rPr>
            <w:noProof/>
            <w:webHidden/>
          </w:rPr>
          <w:instrText xml:space="preserve"> PAGEREF _Toc536567150 \h </w:instrText>
        </w:r>
        <w:r w:rsidR="00B77BAE">
          <w:rPr>
            <w:noProof/>
            <w:webHidden/>
          </w:rPr>
        </w:r>
        <w:r w:rsidR="00B77BAE">
          <w:rPr>
            <w:noProof/>
            <w:webHidden/>
          </w:rPr>
          <w:fldChar w:fldCharType="separate"/>
        </w:r>
        <w:r w:rsidR="00B77BAE">
          <w:rPr>
            <w:noProof/>
            <w:webHidden/>
          </w:rPr>
          <w:t>19</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1" w:history="1">
        <w:r w:rsidR="00B77BAE" w:rsidRPr="00171006">
          <w:rPr>
            <w:rStyle w:val="aff9"/>
            <w:noProof/>
          </w:rPr>
          <w:t>6.4.</w:t>
        </w:r>
        <w:r w:rsidR="00B77BAE">
          <w:rPr>
            <w:rFonts w:asciiTheme="minorHAnsi" w:eastAsiaTheme="minorEastAsia" w:hAnsiTheme="minorHAnsi" w:cstheme="minorBidi"/>
            <w:smallCaps w:val="0"/>
            <w:noProof/>
            <w:sz w:val="22"/>
            <w:szCs w:val="22"/>
          </w:rPr>
          <w:tab/>
        </w:r>
        <w:r w:rsidR="00B77BAE" w:rsidRPr="00171006">
          <w:rPr>
            <w:rStyle w:val="aff9"/>
            <w:noProof/>
          </w:rPr>
          <w:t>Отказ от заключения договора</w:t>
        </w:r>
        <w:r w:rsidR="00B77BAE">
          <w:rPr>
            <w:noProof/>
            <w:webHidden/>
          </w:rPr>
          <w:tab/>
        </w:r>
        <w:r w:rsidR="00B77BAE">
          <w:rPr>
            <w:noProof/>
            <w:webHidden/>
          </w:rPr>
          <w:fldChar w:fldCharType="begin"/>
        </w:r>
        <w:r w:rsidR="00B77BAE">
          <w:rPr>
            <w:noProof/>
            <w:webHidden/>
          </w:rPr>
          <w:instrText xml:space="preserve"> PAGEREF _Toc536567151 \h </w:instrText>
        </w:r>
        <w:r w:rsidR="00B77BAE">
          <w:rPr>
            <w:noProof/>
            <w:webHidden/>
          </w:rPr>
        </w:r>
        <w:r w:rsidR="00B77BAE">
          <w:rPr>
            <w:noProof/>
            <w:webHidden/>
          </w:rPr>
          <w:fldChar w:fldCharType="separate"/>
        </w:r>
        <w:r w:rsidR="00B77BAE">
          <w:rPr>
            <w:noProof/>
            <w:webHidden/>
          </w:rPr>
          <w:t>20</w:t>
        </w:r>
        <w:r w:rsidR="00B77BAE">
          <w:rPr>
            <w:noProof/>
            <w:webHidden/>
          </w:rPr>
          <w:fldChar w:fldCharType="end"/>
        </w:r>
      </w:hyperlink>
    </w:p>
    <w:p w:rsidR="00B77BAE" w:rsidRDefault="00BF3459" w:rsidP="00B77BAE">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2" w:history="1">
        <w:r w:rsidR="00B77BAE" w:rsidRPr="00171006">
          <w:rPr>
            <w:rStyle w:val="aff9"/>
            <w:noProof/>
          </w:rPr>
          <w:t>6.5.</w:t>
        </w:r>
        <w:r w:rsidR="00B77BAE">
          <w:rPr>
            <w:rFonts w:asciiTheme="minorHAnsi" w:eastAsiaTheme="minorEastAsia" w:hAnsiTheme="minorHAnsi" w:cstheme="minorBidi"/>
            <w:smallCaps w:val="0"/>
            <w:noProof/>
            <w:sz w:val="22"/>
            <w:szCs w:val="22"/>
          </w:rPr>
          <w:tab/>
        </w:r>
        <w:r w:rsidR="00B77BAE" w:rsidRPr="00171006">
          <w:rPr>
            <w:rStyle w:val="aff9"/>
            <w:noProof/>
          </w:rPr>
          <w:t>Изменение и расторжение договора</w:t>
        </w:r>
        <w:r w:rsidR="00B77BAE">
          <w:rPr>
            <w:noProof/>
            <w:webHidden/>
          </w:rPr>
          <w:tab/>
        </w:r>
        <w:r w:rsidR="00B77BAE">
          <w:rPr>
            <w:noProof/>
            <w:webHidden/>
          </w:rPr>
          <w:fldChar w:fldCharType="begin"/>
        </w:r>
        <w:r w:rsidR="00B77BAE">
          <w:rPr>
            <w:noProof/>
            <w:webHidden/>
          </w:rPr>
          <w:instrText xml:space="preserve"> PAGEREF _Toc536567152 \h </w:instrText>
        </w:r>
        <w:r w:rsidR="00B77BAE">
          <w:rPr>
            <w:noProof/>
            <w:webHidden/>
          </w:rPr>
        </w:r>
        <w:r w:rsidR="00B77BAE">
          <w:rPr>
            <w:noProof/>
            <w:webHidden/>
          </w:rPr>
          <w:fldChar w:fldCharType="separate"/>
        </w:r>
        <w:r w:rsidR="00B77BAE">
          <w:rPr>
            <w:noProof/>
            <w:webHidden/>
          </w:rPr>
          <w:t>20</w:t>
        </w:r>
        <w:r w:rsidR="00B77BAE">
          <w:rPr>
            <w:noProof/>
            <w:webHidden/>
          </w:rPr>
          <w:fldChar w:fldCharType="end"/>
        </w:r>
      </w:hyperlink>
    </w:p>
    <w:p w:rsidR="00B77BAE" w:rsidRDefault="00BF3459" w:rsidP="00B77B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53" w:history="1">
        <w:r w:rsidR="00B77BAE" w:rsidRPr="00171006">
          <w:rPr>
            <w:rStyle w:val="aff9"/>
            <w:noProof/>
          </w:rPr>
          <w:t>II.</w:t>
        </w:r>
        <w:r w:rsidR="00B77BAE">
          <w:rPr>
            <w:rFonts w:asciiTheme="minorHAnsi" w:eastAsiaTheme="minorEastAsia" w:hAnsiTheme="minorHAnsi" w:cstheme="minorBidi"/>
            <w:b w:val="0"/>
            <w:bCs w:val="0"/>
            <w:caps w:val="0"/>
            <w:noProof/>
            <w:sz w:val="22"/>
            <w:szCs w:val="22"/>
          </w:rPr>
          <w:tab/>
        </w:r>
        <w:r w:rsidR="00B77BAE" w:rsidRPr="00171006">
          <w:rPr>
            <w:rStyle w:val="aff9"/>
            <w:noProof/>
          </w:rPr>
          <w:t>ИНФОРМАЦИОННАЯ КАРТА ЗАКУПКИ</w:t>
        </w:r>
        <w:r w:rsidR="00B77BAE">
          <w:rPr>
            <w:noProof/>
            <w:webHidden/>
          </w:rPr>
          <w:tab/>
        </w:r>
        <w:r w:rsidR="00B77BAE">
          <w:rPr>
            <w:noProof/>
            <w:webHidden/>
          </w:rPr>
          <w:fldChar w:fldCharType="begin"/>
        </w:r>
        <w:r w:rsidR="00B77BAE">
          <w:rPr>
            <w:noProof/>
            <w:webHidden/>
          </w:rPr>
          <w:instrText xml:space="preserve"> PAGEREF _Toc536567153 \h </w:instrText>
        </w:r>
        <w:r w:rsidR="00B77BAE">
          <w:rPr>
            <w:noProof/>
            <w:webHidden/>
          </w:rPr>
        </w:r>
        <w:r w:rsidR="00B77BAE">
          <w:rPr>
            <w:noProof/>
            <w:webHidden/>
          </w:rPr>
          <w:fldChar w:fldCharType="separate"/>
        </w:r>
        <w:r w:rsidR="00B77BAE">
          <w:rPr>
            <w:noProof/>
            <w:webHidden/>
          </w:rPr>
          <w:t>22</w:t>
        </w:r>
        <w:r w:rsidR="00B77BAE">
          <w:rPr>
            <w:noProof/>
            <w:webHidden/>
          </w:rPr>
          <w:fldChar w:fldCharType="end"/>
        </w:r>
      </w:hyperlink>
    </w:p>
    <w:p w:rsidR="00B77BAE" w:rsidRDefault="00BF3459" w:rsidP="00B77BA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154" w:history="1">
        <w:r w:rsidR="00B77BAE" w:rsidRPr="00171006">
          <w:rPr>
            <w:rStyle w:val="aff9"/>
            <w:noProof/>
          </w:rPr>
          <w:t>III.</w:t>
        </w:r>
        <w:r w:rsidR="00B77BAE">
          <w:rPr>
            <w:rFonts w:asciiTheme="minorHAnsi" w:eastAsiaTheme="minorEastAsia" w:hAnsiTheme="minorHAnsi" w:cstheme="minorBidi"/>
            <w:b w:val="0"/>
            <w:bCs w:val="0"/>
            <w:caps w:val="0"/>
            <w:noProof/>
            <w:sz w:val="22"/>
            <w:szCs w:val="22"/>
          </w:rPr>
          <w:tab/>
        </w:r>
        <w:r w:rsidR="00B77BAE" w:rsidRPr="00171006">
          <w:rPr>
            <w:rStyle w:val="aff9"/>
            <w:noProof/>
          </w:rPr>
          <w:t>ОБРАЗЦЫ ФОРМ ДЛЯ ЗАПОЛНЕНИЯ УЧАСТНИКАМИ ЗАКУПКИ</w:t>
        </w:r>
        <w:r w:rsidR="00B77BAE">
          <w:rPr>
            <w:noProof/>
            <w:webHidden/>
          </w:rPr>
          <w:tab/>
        </w:r>
        <w:r w:rsidR="00B77BAE">
          <w:rPr>
            <w:noProof/>
            <w:webHidden/>
          </w:rPr>
          <w:fldChar w:fldCharType="begin"/>
        </w:r>
        <w:r w:rsidR="00B77BAE">
          <w:rPr>
            <w:noProof/>
            <w:webHidden/>
          </w:rPr>
          <w:instrText xml:space="preserve"> PAGEREF _Toc536567154 \h </w:instrText>
        </w:r>
        <w:r w:rsidR="00B77BAE">
          <w:rPr>
            <w:noProof/>
            <w:webHidden/>
          </w:rPr>
        </w:r>
        <w:r w:rsidR="00B77BAE">
          <w:rPr>
            <w:noProof/>
            <w:webHidden/>
          </w:rPr>
          <w:fldChar w:fldCharType="separate"/>
        </w:r>
        <w:r w:rsidR="00B77BAE">
          <w:rPr>
            <w:noProof/>
            <w:webHidden/>
          </w:rPr>
          <w:t>39</w:t>
        </w:r>
        <w:r w:rsidR="00B77BAE">
          <w:rPr>
            <w:noProof/>
            <w:webHidden/>
          </w:rPr>
          <w:fldChar w:fldCharType="end"/>
        </w:r>
      </w:hyperlink>
    </w:p>
    <w:p w:rsidR="00B77BAE" w:rsidRDefault="00BF3459" w:rsidP="00B77BAE">
      <w:pPr>
        <w:pStyle w:val="25"/>
        <w:tabs>
          <w:tab w:val="right" w:leader="dot" w:pos="10195"/>
        </w:tabs>
        <w:rPr>
          <w:rFonts w:asciiTheme="minorHAnsi" w:eastAsiaTheme="minorEastAsia" w:hAnsiTheme="minorHAnsi" w:cstheme="minorBidi"/>
          <w:smallCaps w:val="0"/>
          <w:noProof/>
          <w:sz w:val="22"/>
          <w:szCs w:val="22"/>
        </w:rPr>
      </w:pPr>
      <w:hyperlink w:anchor="_Toc536567155" w:history="1">
        <w:r w:rsidR="00B77BAE" w:rsidRPr="00171006">
          <w:rPr>
            <w:rStyle w:val="aff9"/>
            <w:noProof/>
          </w:rPr>
          <w:t>ФОРМА 1. ОПИСЬ ДОКУМЕНТОВ</w:t>
        </w:r>
        <w:r w:rsidR="00B77BAE">
          <w:rPr>
            <w:noProof/>
            <w:webHidden/>
          </w:rPr>
          <w:tab/>
        </w:r>
        <w:r w:rsidR="00B77BAE">
          <w:rPr>
            <w:noProof/>
            <w:webHidden/>
          </w:rPr>
          <w:fldChar w:fldCharType="begin"/>
        </w:r>
        <w:r w:rsidR="00B77BAE">
          <w:rPr>
            <w:noProof/>
            <w:webHidden/>
          </w:rPr>
          <w:instrText xml:space="preserve"> PAGEREF _Toc536567155 \h </w:instrText>
        </w:r>
        <w:r w:rsidR="00B77BAE">
          <w:rPr>
            <w:noProof/>
            <w:webHidden/>
          </w:rPr>
        </w:r>
        <w:r w:rsidR="00B77BAE">
          <w:rPr>
            <w:noProof/>
            <w:webHidden/>
          </w:rPr>
          <w:fldChar w:fldCharType="separate"/>
        </w:r>
        <w:r w:rsidR="00B77BAE">
          <w:rPr>
            <w:noProof/>
            <w:webHidden/>
          </w:rPr>
          <w:t>39</w:t>
        </w:r>
        <w:r w:rsidR="00B77BAE">
          <w:rPr>
            <w:noProof/>
            <w:webHidden/>
          </w:rPr>
          <w:fldChar w:fldCharType="end"/>
        </w:r>
      </w:hyperlink>
    </w:p>
    <w:p w:rsidR="00B77BAE" w:rsidRDefault="00BF3459" w:rsidP="00B77BAE">
      <w:pPr>
        <w:pStyle w:val="25"/>
        <w:tabs>
          <w:tab w:val="right" w:leader="dot" w:pos="10195"/>
        </w:tabs>
        <w:rPr>
          <w:rFonts w:asciiTheme="minorHAnsi" w:eastAsiaTheme="minorEastAsia" w:hAnsiTheme="minorHAnsi" w:cstheme="minorBidi"/>
          <w:smallCaps w:val="0"/>
          <w:noProof/>
          <w:sz w:val="22"/>
          <w:szCs w:val="22"/>
        </w:rPr>
      </w:pPr>
      <w:hyperlink w:anchor="_Toc536567156" w:history="1">
        <w:r w:rsidR="00B77BAE" w:rsidRPr="00171006">
          <w:rPr>
            <w:rStyle w:val="aff9"/>
            <w:noProof/>
          </w:rPr>
          <w:t>ФОРМА 2. ПИСЬМО О ПОДАЧЕ ОФЕРТЫ</w:t>
        </w:r>
        <w:r w:rsidR="00B77BAE">
          <w:rPr>
            <w:noProof/>
            <w:webHidden/>
          </w:rPr>
          <w:tab/>
        </w:r>
        <w:r w:rsidR="00B77BAE">
          <w:rPr>
            <w:noProof/>
            <w:webHidden/>
          </w:rPr>
          <w:fldChar w:fldCharType="begin"/>
        </w:r>
        <w:r w:rsidR="00B77BAE">
          <w:rPr>
            <w:noProof/>
            <w:webHidden/>
          </w:rPr>
          <w:instrText xml:space="preserve"> PAGEREF _Toc536567156 \h </w:instrText>
        </w:r>
        <w:r w:rsidR="00B77BAE">
          <w:rPr>
            <w:noProof/>
            <w:webHidden/>
          </w:rPr>
        </w:r>
        <w:r w:rsidR="00B77BAE">
          <w:rPr>
            <w:noProof/>
            <w:webHidden/>
          </w:rPr>
          <w:fldChar w:fldCharType="separate"/>
        </w:r>
        <w:r w:rsidR="00B77BAE">
          <w:rPr>
            <w:noProof/>
            <w:webHidden/>
          </w:rPr>
          <w:t>40</w:t>
        </w:r>
        <w:r w:rsidR="00B77BAE">
          <w:rPr>
            <w:noProof/>
            <w:webHidden/>
          </w:rPr>
          <w:fldChar w:fldCharType="end"/>
        </w:r>
      </w:hyperlink>
    </w:p>
    <w:p w:rsidR="00B77BAE" w:rsidRDefault="00BF3459" w:rsidP="00B77BAE">
      <w:pPr>
        <w:pStyle w:val="25"/>
        <w:tabs>
          <w:tab w:val="right" w:leader="dot" w:pos="10195"/>
        </w:tabs>
        <w:rPr>
          <w:rFonts w:asciiTheme="minorHAnsi" w:eastAsiaTheme="minorEastAsia" w:hAnsiTheme="minorHAnsi" w:cstheme="minorBidi"/>
          <w:smallCaps w:val="0"/>
          <w:noProof/>
          <w:sz w:val="22"/>
          <w:szCs w:val="22"/>
        </w:rPr>
      </w:pPr>
      <w:hyperlink w:anchor="_Toc536567157" w:history="1">
        <w:r w:rsidR="00B77BAE" w:rsidRPr="00171006">
          <w:rPr>
            <w:rStyle w:val="aff9"/>
            <w:noProof/>
          </w:rPr>
          <w:t xml:space="preserve">ФОРМА 3. </w:t>
        </w:r>
        <w:r w:rsidR="00B77BAE">
          <w:rPr>
            <w:rStyle w:val="aff9"/>
            <w:noProof/>
          </w:rPr>
          <w:t>КОММЕРЧЕСКОЕ ПРЕДЛОЖЕНИЕ</w:t>
        </w:r>
        <w:r w:rsidR="00B77BAE">
          <w:rPr>
            <w:noProof/>
            <w:webHidden/>
          </w:rPr>
          <w:tab/>
        </w:r>
        <w:r w:rsidR="00B77BAE">
          <w:rPr>
            <w:noProof/>
            <w:webHidden/>
          </w:rPr>
          <w:fldChar w:fldCharType="begin"/>
        </w:r>
        <w:r w:rsidR="00B77BAE">
          <w:rPr>
            <w:noProof/>
            <w:webHidden/>
          </w:rPr>
          <w:instrText xml:space="preserve"> PAGEREF _Toc536567157 \h </w:instrText>
        </w:r>
        <w:r w:rsidR="00B77BAE">
          <w:rPr>
            <w:noProof/>
            <w:webHidden/>
          </w:rPr>
        </w:r>
        <w:r w:rsidR="00B77BAE">
          <w:rPr>
            <w:noProof/>
            <w:webHidden/>
          </w:rPr>
          <w:fldChar w:fldCharType="separate"/>
        </w:r>
        <w:r w:rsidR="00B77BAE">
          <w:rPr>
            <w:noProof/>
            <w:webHidden/>
          </w:rPr>
          <w:t>43</w:t>
        </w:r>
        <w:r w:rsidR="00B77BAE">
          <w:rPr>
            <w:noProof/>
            <w:webHidden/>
          </w:rPr>
          <w:fldChar w:fldCharType="end"/>
        </w:r>
      </w:hyperlink>
    </w:p>
    <w:p w:rsidR="00B77BAE" w:rsidRDefault="00BF3459" w:rsidP="00B77BAE">
      <w:pPr>
        <w:pStyle w:val="25"/>
        <w:tabs>
          <w:tab w:val="right" w:leader="dot" w:pos="10195"/>
        </w:tabs>
        <w:rPr>
          <w:rFonts w:asciiTheme="minorHAnsi" w:eastAsiaTheme="minorEastAsia" w:hAnsiTheme="minorHAnsi" w:cstheme="minorBidi"/>
          <w:smallCaps w:val="0"/>
          <w:noProof/>
          <w:sz w:val="22"/>
          <w:szCs w:val="22"/>
        </w:rPr>
      </w:pPr>
      <w:hyperlink w:anchor="_Toc536567158" w:history="1">
        <w:r w:rsidR="00B77BAE" w:rsidRPr="00171006">
          <w:rPr>
            <w:rStyle w:val="aff9"/>
            <w:noProof/>
          </w:rPr>
          <w:t>ФОРМА 4. ТЕХНИЧЕСКОЕ ПРЕДЛОЖЕНИЕ</w:t>
        </w:r>
        <w:r w:rsidR="00B77BAE">
          <w:rPr>
            <w:noProof/>
            <w:webHidden/>
          </w:rPr>
          <w:tab/>
        </w:r>
        <w:r w:rsidR="00B77BAE">
          <w:rPr>
            <w:noProof/>
            <w:webHidden/>
          </w:rPr>
          <w:fldChar w:fldCharType="begin"/>
        </w:r>
        <w:r w:rsidR="00B77BAE">
          <w:rPr>
            <w:noProof/>
            <w:webHidden/>
          </w:rPr>
          <w:instrText xml:space="preserve"> PAGEREF _Toc536567158 \h </w:instrText>
        </w:r>
        <w:r w:rsidR="00B77BAE">
          <w:rPr>
            <w:noProof/>
            <w:webHidden/>
          </w:rPr>
        </w:r>
        <w:r w:rsidR="00B77BAE">
          <w:rPr>
            <w:noProof/>
            <w:webHidden/>
          </w:rPr>
          <w:fldChar w:fldCharType="separate"/>
        </w:r>
        <w:r w:rsidR="00B77BAE">
          <w:rPr>
            <w:noProof/>
            <w:webHidden/>
          </w:rPr>
          <w:t>45</w:t>
        </w:r>
        <w:r w:rsidR="00B77BAE">
          <w:rPr>
            <w:noProof/>
            <w:webHidden/>
          </w:rPr>
          <w:fldChar w:fldCharType="end"/>
        </w:r>
      </w:hyperlink>
    </w:p>
    <w:p w:rsidR="00B77BAE" w:rsidRDefault="00BF3459" w:rsidP="00B77BAE">
      <w:pPr>
        <w:pStyle w:val="25"/>
        <w:tabs>
          <w:tab w:val="right" w:leader="dot" w:pos="10195"/>
        </w:tabs>
        <w:rPr>
          <w:rFonts w:asciiTheme="minorHAnsi" w:eastAsiaTheme="minorEastAsia" w:hAnsiTheme="minorHAnsi" w:cstheme="minorBidi"/>
          <w:smallCaps w:val="0"/>
          <w:noProof/>
          <w:sz w:val="22"/>
          <w:szCs w:val="22"/>
        </w:rPr>
      </w:pPr>
      <w:hyperlink w:anchor="_Toc536567162" w:history="1">
        <w:r w:rsidR="00B77BAE" w:rsidRPr="00171006">
          <w:rPr>
            <w:rStyle w:val="aff9"/>
            <w:noProof/>
          </w:rPr>
          <w:t>ФОРМА 5. АНТИКОРРУПЦИОННЫЕ ОБЯЗАТЕЛЬСТВА</w:t>
        </w:r>
        <w:r w:rsidR="00B77BAE">
          <w:rPr>
            <w:noProof/>
            <w:webHidden/>
          </w:rPr>
          <w:tab/>
        </w:r>
        <w:r w:rsidR="00B77BAE">
          <w:rPr>
            <w:noProof/>
            <w:webHidden/>
          </w:rPr>
          <w:fldChar w:fldCharType="begin"/>
        </w:r>
        <w:r w:rsidR="00B77BAE">
          <w:rPr>
            <w:noProof/>
            <w:webHidden/>
          </w:rPr>
          <w:instrText xml:space="preserve"> PAGEREF _Toc536567162 \h </w:instrText>
        </w:r>
        <w:r w:rsidR="00B77BAE">
          <w:rPr>
            <w:noProof/>
            <w:webHidden/>
          </w:rPr>
        </w:r>
        <w:r w:rsidR="00B77BAE">
          <w:rPr>
            <w:noProof/>
            <w:webHidden/>
          </w:rPr>
          <w:fldChar w:fldCharType="separate"/>
        </w:r>
        <w:r w:rsidR="00B77BAE">
          <w:rPr>
            <w:noProof/>
            <w:webHidden/>
          </w:rPr>
          <w:t>41</w:t>
        </w:r>
        <w:r w:rsidR="00B77BAE">
          <w:rPr>
            <w:noProof/>
            <w:webHidden/>
          </w:rPr>
          <w:fldChar w:fldCharType="end"/>
        </w:r>
      </w:hyperlink>
    </w:p>
    <w:p w:rsidR="00B77BAE" w:rsidRDefault="00BF3459" w:rsidP="00B77BAE">
      <w:pPr>
        <w:pStyle w:val="25"/>
        <w:tabs>
          <w:tab w:val="right" w:leader="dot" w:pos="10195"/>
        </w:tabs>
        <w:rPr>
          <w:rFonts w:asciiTheme="minorHAnsi" w:eastAsiaTheme="minorEastAsia" w:hAnsiTheme="minorHAnsi" w:cstheme="minorBidi"/>
          <w:smallCaps w:val="0"/>
          <w:noProof/>
          <w:sz w:val="22"/>
          <w:szCs w:val="22"/>
        </w:rPr>
      </w:pPr>
      <w:hyperlink w:anchor="_Toc536567163" w:history="1">
        <w:r w:rsidR="00B77BAE" w:rsidRPr="00171006">
          <w:rPr>
            <w:rStyle w:val="aff9"/>
            <w:noProof/>
          </w:rPr>
          <w:t>ФОРМА 6. АНКЕТА УЧАСТНИКА ЗАКУПКИ</w:t>
        </w:r>
        <w:r w:rsidR="00B77BAE">
          <w:rPr>
            <w:noProof/>
            <w:webHidden/>
          </w:rPr>
          <w:tab/>
          <w:t>4</w:t>
        </w:r>
      </w:hyperlink>
      <w:r w:rsidR="00B77BAE">
        <w:rPr>
          <w:noProof/>
        </w:rPr>
        <w:t>3</w:t>
      </w:r>
    </w:p>
    <w:p w:rsidR="00B77BAE" w:rsidRDefault="00BF3459" w:rsidP="00B77BAE">
      <w:pPr>
        <w:pStyle w:val="25"/>
        <w:tabs>
          <w:tab w:val="right" w:leader="dot" w:pos="10195"/>
        </w:tabs>
        <w:rPr>
          <w:rFonts w:asciiTheme="minorHAnsi" w:eastAsiaTheme="minorEastAsia" w:hAnsiTheme="minorHAnsi" w:cstheme="minorBidi"/>
          <w:smallCaps w:val="0"/>
          <w:noProof/>
          <w:sz w:val="22"/>
          <w:szCs w:val="22"/>
        </w:rPr>
      </w:pPr>
      <w:hyperlink w:anchor="_Toc536567164" w:history="1">
        <w:r w:rsidR="00B77BAE" w:rsidRPr="00171006">
          <w:rPr>
            <w:rStyle w:val="aff9"/>
            <w:noProof/>
          </w:rPr>
          <w:t>ФОРМА 7. ФОРМА ДЕКЛАРАЦИИ О СООТВЕТСТВИИ УЧАСТНИКА ЗАКУПКИ КРИТЕРИЯМ ОТНЕСЕНИЯ К СУБЪЕКТАМ МАЛОГО И СРЕДНЕГО ПРЕДПРИНИМАТЕЛЬСТВА</w:t>
        </w:r>
        <w:r w:rsidR="00B77BAE">
          <w:rPr>
            <w:noProof/>
            <w:webHidden/>
          </w:rPr>
          <w:tab/>
          <w:t>48</w:t>
        </w:r>
      </w:hyperlink>
    </w:p>
    <w:p w:rsidR="00B77BAE" w:rsidRDefault="00BF3459" w:rsidP="00B77BAE">
      <w:pPr>
        <w:pStyle w:val="25"/>
        <w:tabs>
          <w:tab w:val="right" w:leader="dot" w:pos="10195"/>
        </w:tabs>
        <w:rPr>
          <w:noProof/>
        </w:rPr>
      </w:pPr>
      <w:hyperlink w:anchor="_Toc536567165" w:history="1">
        <w:r w:rsidR="00B77BAE" w:rsidRPr="00171006">
          <w:rPr>
            <w:rStyle w:val="aff9"/>
            <w:noProof/>
          </w:rPr>
          <w:t>ФОРМА 8</w:t>
        </w:r>
        <w:r w:rsidR="00B77BAE" w:rsidRPr="00171006">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B77BAE">
          <w:rPr>
            <w:noProof/>
            <w:webHidden/>
          </w:rPr>
          <w:tab/>
          <w:t>5</w:t>
        </w:r>
      </w:hyperlink>
      <w:r w:rsidR="00B77BAE">
        <w:rPr>
          <w:noProof/>
        </w:rPr>
        <w:t>0</w:t>
      </w:r>
    </w:p>
    <w:p w:rsidR="00B77BAE" w:rsidRPr="001F3B65" w:rsidRDefault="00B77BAE" w:rsidP="00B77BAE">
      <w:pPr>
        <w:ind w:left="284"/>
        <w:rPr>
          <w:rFonts w:eastAsiaTheme="minorEastAsia"/>
          <w:sz w:val="20"/>
          <w:szCs w:val="20"/>
        </w:rPr>
      </w:pPr>
      <w:r w:rsidRPr="001F3B65">
        <w:rPr>
          <w:rFonts w:eastAsiaTheme="minorEastAsia"/>
          <w:sz w:val="20"/>
          <w:szCs w:val="20"/>
        </w:rPr>
        <w:t>ФОРМА 9. СПРАВКА О КВАЛИФИКАЦИИ ИСПОЛНИТЕЛЯ</w:t>
      </w:r>
      <w:r>
        <w:rPr>
          <w:rFonts w:eastAsiaTheme="minorEastAsia"/>
          <w:sz w:val="20"/>
          <w:szCs w:val="20"/>
        </w:rPr>
        <w:t>………………………………………………………51</w:t>
      </w:r>
    </w:p>
    <w:p w:rsidR="00B77BAE" w:rsidRDefault="00BF3459" w:rsidP="00B77BAE">
      <w:pPr>
        <w:pStyle w:val="25"/>
        <w:tabs>
          <w:tab w:val="right" w:leader="dot" w:pos="10195"/>
        </w:tabs>
        <w:rPr>
          <w:rFonts w:asciiTheme="minorHAnsi" w:eastAsiaTheme="minorEastAsia" w:hAnsiTheme="minorHAnsi" w:cstheme="minorBidi"/>
          <w:smallCaps w:val="0"/>
          <w:noProof/>
          <w:sz w:val="22"/>
          <w:szCs w:val="22"/>
        </w:rPr>
      </w:pPr>
      <w:hyperlink w:anchor="_Toc536567168" w:history="1">
        <w:r w:rsidR="00B77BAE" w:rsidRPr="00171006">
          <w:rPr>
            <w:rStyle w:val="aff9"/>
            <w:caps/>
            <w:noProof/>
          </w:rPr>
          <w:t>ФОРМА 10. Справка о цепочке собственников участника закупки, включая бенефициаров (в том числе конечных)</w:t>
        </w:r>
        <w:r w:rsidR="00B77BAE">
          <w:rPr>
            <w:noProof/>
            <w:webHidden/>
          </w:rPr>
          <w:tab/>
          <w:t>54</w:t>
        </w:r>
      </w:hyperlink>
    </w:p>
    <w:p w:rsidR="00B77BAE" w:rsidRDefault="00BF3459" w:rsidP="00B77BAE">
      <w:pPr>
        <w:pStyle w:val="25"/>
        <w:tabs>
          <w:tab w:val="right" w:leader="dot" w:pos="10195"/>
        </w:tabs>
        <w:rPr>
          <w:rFonts w:asciiTheme="minorHAnsi" w:eastAsiaTheme="minorEastAsia" w:hAnsiTheme="minorHAnsi" w:cstheme="minorBidi"/>
          <w:smallCaps w:val="0"/>
          <w:noProof/>
          <w:sz w:val="22"/>
          <w:szCs w:val="22"/>
        </w:rPr>
      </w:pPr>
      <w:hyperlink w:anchor="_Toc536567238" w:history="1">
        <w:r w:rsidR="00B77BAE" w:rsidRPr="00171006">
          <w:rPr>
            <w:rStyle w:val="aff9"/>
            <w:caps/>
            <w:noProof/>
          </w:rPr>
          <w:t>ФОРМА 11. Согласие на обработку персональных данных</w:t>
        </w:r>
        <w:r w:rsidR="00B77BAE">
          <w:rPr>
            <w:noProof/>
            <w:webHidden/>
          </w:rPr>
          <w:tab/>
          <w:t>58</w:t>
        </w:r>
      </w:hyperlink>
    </w:p>
    <w:p w:rsidR="00B77BAE" w:rsidRDefault="00BF3459" w:rsidP="00B77BAE">
      <w:pPr>
        <w:pStyle w:val="25"/>
        <w:tabs>
          <w:tab w:val="right" w:leader="dot" w:pos="10195"/>
        </w:tabs>
        <w:rPr>
          <w:rFonts w:asciiTheme="minorHAnsi" w:eastAsiaTheme="minorEastAsia" w:hAnsiTheme="minorHAnsi" w:cstheme="minorBidi"/>
          <w:smallCaps w:val="0"/>
          <w:noProof/>
          <w:sz w:val="22"/>
          <w:szCs w:val="22"/>
        </w:rPr>
      </w:pPr>
      <w:hyperlink w:anchor="_Toc536567248" w:history="1">
        <w:r w:rsidR="00B77BAE">
          <w:rPr>
            <w:rStyle w:val="aff9"/>
            <w:caps/>
            <w:noProof/>
          </w:rPr>
          <w:t>ФОРМА 12</w:t>
        </w:r>
        <w:r w:rsidR="00B77BAE" w:rsidRPr="00171006">
          <w:rPr>
            <w:rStyle w:val="aff9"/>
            <w:caps/>
            <w:noProof/>
          </w:rPr>
          <w:t xml:space="preserve">. </w:t>
        </w:r>
        <w:r w:rsidR="00B77BAE" w:rsidRPr="001F3B65">
          <w:t>ПРЕДЛОЖЕНИЕ</w:t>
        </w:r>
        <w:r w:rsidR="00B77BAE" w:rsidRPr="00E550CE">
          <w:rPr>
            <w:sz w:val="24"/>
            <w:szCs w:val="24"/>
          </w:rPr>
          <w:t xml:space="preserve"> </w:t>
        </w:r>
        <w:r w:rsidR="00B77BAE" w:rsidRPr="00E550CE">
          <w:t>ПО</w:t>
        </w:r>
        <w:r w:rsidR="00B77BAE" w:rsidRPr="00E550CE">
          <w:rPr>
            <w:sz w:val="24"/>
            <w:szCs w:val="24"/>
          </w:rPr>
          <w:t xml:space="preserve"> </w:t>
        </w:r>
        <w:r w:rsidR="00B77BAE" w:rsidRPr="00E550CE">
          <w:t>РАЗМЕРАМ</w:t>
        </w:r>
        <w:r w:rsidR="00B77BAE" w:rsidRPr="00E550CE">
          <w:rPr>
            <w:sz w:val="24"/>
            <w:szCs w:val="24"/>
          </w:rPr>
          <w:t xml:space="preserve"> </w:t>
        </w:r>
        <w:r w:rsidR="00B77BAE" w:rsidRPr="00E550CE">
          <w:t>СТРАХОВЫХ ПРЕМИЙ</w:t>
        </w:r>
        <w:r w:rsidR="00B77BAE">
          <w:rPr>
            <w:noProof/>
            <w:webHidden/>
          </w:rPr>
          <w:tab/>
        </w:r>
      </w:hyperlink>
      <w:r w:rsidR="00B77BAE">
        <w:rPr>
          <w:noProof/>
        </w:rPr>
        <w:t>60</w:t>
      </w:r>
    </w:p>
    <w:p w:rsidR="002136D3" w:rsidRDefault="00BF3459" w:rsidP="00B77BAE">
      <w:pPr>
        <w:pStyle w:val="13"/>
        <w:tabs>
          <w:tab w:val="right" w:leader="dot" w:pos="10195"/>
        </w:tabs>
        <w:rPr>
          <w:rFonts w:asciiTheme="minorHAnsi" w:eastAsiaTheme="minorEastAsia" w:hAnsiTheme="minorHAnsi" w:cstheme="minorBidi"/>
          <w:b w:val="0"/>
          <w:bCs w:val="0"/>
          <w:caps w:val="0"/>
          <w:noProof/>
          <w:sz w:val="22"/>
          <w:szCs w:val="22"/>
        </w:rPr>
      </w:pPr>
      <w:hyperlink w:anchor="_Toc536567252" w:history="1">
        <w:r w:rsidR="00B77BAE">
          <w:rPr>
            <w:rStyle w:val="aff9"/>
            <w:noProof/>
          </w:rPr>
          <w:t>ФОРМА 13</w:t>
        </w:r>
        <w:r w:rsidR="00B77BAE" w:rsidRPr="00171006">
          <w:rPr>
            <w:rStyle w:val="aff9"/>
            <w:noProof/>
          </w:rPr>
          <w:t xml:space="preserve">. </w:t>
        </w:r>
        <w:r w:rsidR="00B77BAE" w:rsidRPr="00E550CE">
          <w:t>ФОРМА ПРЕДЛОЖЕНИЯ ПО ДОПОЛНИТЕЛЬНЫМ СЕРВИСНЫМ УСЛУГАМ</w:t>
        </w:r>
        <w:r w:rsidR="00B77BAE">
          <w:rPr>
            <w:noProof/>
            <w:webHidden/>
          </w:rPr>
          <w:tab/>
        </w:r>
      </w:hyperlink>
      <w:r w:rsidR="00B77BAE">
        <w:rPr>
          <w:noProof/>
        </w:rPr>
        <w:t>61</w:t>
      </w: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BF34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2E66F7" w:rsidRDefault="00DE1D2E" w:rsidP="00DE1D2E">
            <w:pPr>
              <w:rPr>
                <w:lang w:val="en-US"/>
              </w:rPr>
            </w:pPr>
            <w:r>
              <w:rPr>
                <w:lang w:val="en-US"/>
              </w:rPr>
              <w:t>E</w:t>
            </w:r>
            <w:r w:rsidRPr="002E66F7">
              <w:rPr>
                <w:lang w:val="en-US"/>
              </w:rPr>
              <w:t>-</w:t>
            </w:r>
            <w:r>
              <w:rPr>
                <w:lang w:val="en-US"/>
              </w:rPr>
              <w:t>mail</w:t>
            </w:r>
            <w:r w:rsidRPr="002E66F7">
              <w:rPr>
                <w:lang w:val="en-US"/>
              </w:rPr>
              <w:t xml:space="preserve">:  </w:t>
            </w:r>
            <w:r>
              <w:rPr>
                <w:lang w:val="en-US"/>
              </w:rPr>
              <w:t>tuvaenergo</w:t>
            </w:r>
            <w:r w:rsidRPr="002E66F7">
              <w:rPr>
                <w:lang w:val="en-US"/>
              </w:rPr>
              <w:t>@</w:t>
            </w:r>
            <w:r>
              <w:rPr>
                <w:lang w:val="en-US"/>
              </w:rPr>
              <w:t>tuva</w:t>
            </w:r>
            <w:r w:rsidRPr="002E66F7">
              <w:rPr>
                <w:lang w:val="en-US"/>
              </w:rPr>
              <w:t>.</w:t>
            </w:r>
            <w:r>
              <w:rPr>
                <w:lang w:val="en-US"/>
              </w:rPr>
              <w:t>mrsk</w:t>
            </w:r>
            <w:r w:rsidRPr="002E66F7">
              <w:rPr>
                <w:lang w:val="en-US"/>
              </w:rPr>
              <w:t>-</w:t>
            </w:r>
            <w:r>
              <w:rPr>
                <w:lang w:val="en-US"/>
              </w:rPr>
              <w:t>sib</w:t>
            </w:r>
            <w:r w:rsidRPr="002E66F7">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373A95">
              <w:t xml:space="preserve"> </w:t>
            </w:r>
            <w:r w:rsidR="00373A95" w:rsidRPr="00373A95">
              <w:t xml:space="preserve">Страхование от несчастных случаев и болезней </w:t>
            </w:r>
            <w:r w:rsidR="00452766" w:rsidRPr="00CE1D49">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Pr="00765ED9" w:rsidRDefault="00C61C6A" w:rsidP="00C61C6A">
            <w:pPr>
              <w:keepNext/>
              <w:keepLines/>
              <w:widowControl w:val="0"/>
              <w:suppressLineNumbers/>
              <w:suppressAutoHyphens/>
              <w:spacing w:after="0"/>
            </w:pPr>
            <w:r w:rsidRPr="00765ED9">
              <w:t xml:space="preserve">Место поставки товара (выполнения работ/ оказания услуг): </w:t>
            </w:r>
          </w:p>
          <w:p w:rsidR="00C61C6A" w:rsidRDefault="00373A95" w:rsidP="00C40080">
            <w:pPr>
              <w:spacing w:after="0"/>
            </w:pPr>
            <w:r>
              <w:rPr>
                <w:kern w:val="28"/>
                <w:szCs w:val="20"/>
              </w:rPr>
              <w:t>Согласно требований технического задания</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373A95" w:rsidP="00425FE8">
            <w:pPr>
              <w:spacing w:after="0"/>
              <w:rPr>
                <w:color w:val="000000"/>
                <w:szCs w:val="22"/>
              </w:rPr>
            </w:pPr>
            <w:r w:rsidRPr="00373A95">
              <w:rPr>
                <w:color w:val="000000"/>
                <w:szCs w:val="22"/>
              </w:rPr>
              <w:t>С даты заключения договора в течение 365 дней</w:t>
            </w:r>
          </w:p>
          <w:p w:rsidR="00C61C6A" w:rsidRPr="00187C12" w:rsidRDefault="00C61C6A" w:rsidP="00425FE8">
            <w:pPr>
              <w:spacing w:after="0"/>
            </w:pP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373A95">
              <w:rPr>
                <w:color w:val="000000"/>
                <w:sz w:val="20"/>
                <w:szCs w:val="20"/>
              </w:rPr>
              <w:t xml:space="preserve"> </w:t>
            </w:r>
            <w:r w:rsidR="00373A95" w:rsidRPr="00373A95">
              <w:rPr>
                <w:color w:val="000000"/>
                <w:szCs w:val="20"/>
              </w:rPr>
              <w:t>404</w:t>
            </w:r>
            <w:r w:rsidR="00373A95">
              <w:rPr>
                <w:color w:val="000000"/>
                <w:szCs w:val="20"/>
              </w:rPr>
              <w:t> </w:t>
            </w:r>
            <w:r w:rsidR="00373A95" w:rsidRPr="00373A95">
              <w:rPr>
                <w:color w:val="000000"/>
                <w:szCs w:val="20"/>
              </w:rPr>
              <w:t>911</w:t>
            </w:r>
            <w:r w:rsidR="00373A95">
              <w:rPr>
                <w:color w:val="000000"/>
                <w:szCs w:val="20"/>
              </w:rPr>
              <w:t xml:space="preserve"> </w:t>
            </w:r>
            <w:r w:rsidRPr="00DE1D2E">
              <w:rPr>
                <w:bCs/>
                <w:lang w:eastAsia="ar-SA"/>
              </w:rPr>
              <w:t>(</w:t>
            </w:r>
            <w:r w:rsidR="00373A95">
              <w:rPr>
                <w:bCs/>
                <w:lang w:eastAsia="ar-SA"/>
              </w:rPr>
              <w:t>четыреста четыре тысячи девятьсот одиннадцать</w:t>
            </w:r>
            <w:r w:rsidR="00EC7C84">
              <w:rPr>
                <w:bCs/>
                <w:lang w:eastAsia="ar-SA"/>
              </w:rPr>
              <w:t>)</w:t>
            </w:r>
            <w:r w:rsidRPr="00DE1D2E">
              <w:rPr>
                <w:bCs/>
                <w:lang w:eastAsia="ar-SA"/>
              </w:rPr>
              <w:t xml:space="preserve"> </w:t>
            </w:r>
            <w:r w:rsidR="00DE1D2E" w:rsidRPr="00DE1D2E">
              <w:rPr>
                <w:bCs/>
                <w:lang w:eastAsia="ar-SA"/>
              </w:rPr>
              <w:t>руб</w:t>
            </w:r>
            <w:r w:rsidR="00373A95">
              <w:rPr>
                <w:bCs/>
                <w:lang w:eastAsia="ar-SA"/>
              </w:rPr>
              <w:t>лей</w:t>
            </w:r>
            <w:r w:rsidR="00DE1D2E" w:rsidRPr="00DE1D2E">
              <w:rPr>
                <w:bCs/>
                <w:lang w:eastAsia="ar-SA"/>
              </w:rPr>
              <w:t xml:space="preserve"> </w:t>
            </w:r>
            <w:r w:rsidR="00EC7C84">
              <w:rPr>
                <w:bCs/>
                <w:lang w:eastAsia="ar-SA"/>
              </w:rPr>
              <w:t>00</w:t>
            </w:r>
            <w:r w:rsidR="00373A95">
              <w:rPr>
                <w:bCs/>
                <w:lang w:eastAsia="ar-SA"/>
              </w:rPr>
              <w:t xml:space="preserve"> копеек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373A95">
              <w:t>27</w:t>
            </w:r>
            <w:r w:rsidRPr="00AE0FAB">
              <w:t xml:space="preserve">» </w:t>
            </w:r>
            <w:r w:rsidR="00452766">
              <w:t>сентября</w:t>
            </w:r>
            <w:r w:rsidRPr="00AE0FAB">
              <w:t xml:space="preserve"> 20</w:t>
            </w:r>
            <w:r w:rsidR="00DE1D2E" w:rsidRPr="00AE0FAB">
              <w:t>19</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373A95">
              <w:t>09</w:t>
            </w:r>
            <w:r w:rsidRPr="00AE0FAB">
              <w:t xml:space="preserve">» </w:t>
            </w:r>
            <w:r w:rsidR="00452766">
              <w:t xml:space="preserve"> </w:t>
            </w:r>
            <w:r w:rsidR="00373A95">
              <w:t>октября</w:t>
            </w:r>
            <w:r w:rsidR="00452766" w:rsidRPr="00AE0FAB">
              <w:t xml:space="preserve"> </w:t>
            </w:r>
            <w:r w:rsidRPr="00AE0FAB">
              <w:t xml:space="preserve"> 20</w:t>
            </w:r>
            <w:r w:rsidR="00DE1D2E" w:rsidRPr="00AE0FAB">
              <w:t>19</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373A95">
              <w:t>09</w:t>
            </w:r>
            <w:r w:rsidRPr="00AE0FAB">
              <w:t xml:space="preserve">» </w:t>
            </w:r>
            <w:r w:rsidR="00452766">
              <w:t xml:space="preserve"> </w:t>
            </w:r>
            <w:r w:rsidR="00373A95">
              <w:t>октября</w:t>
            </w:r>
            <w:r w:rsidR="00452766" w:rsidRPr="00AE0FAB">
              <w:t xml:space="preserve"> </w:t>
            </w:r>
            <w:r w:rsidRPr="00AE0FAB">
              <w:t xml:space="preserve"> 20</w:t>
            </w:r>
            <w:r w:rsidR="00AE0FAB" w:rsidRPr="00AE0FAB">
              <w:t>19</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373A95">
              <w:t>18</w:t>
            </w:r>
            <w:r w:rsidR="00AE0FAB" w:rsidRPr="00AE0FAB">
              <w:t xml:space="preserve">» </w:t>
            </w:r>
            <w:r w:rsidR="00373A95">
              <w:t>но</w:t>
            </w:r>
            <w:r w:rsidR="00AE0FAB" w:rsidRPr="00AE0FAB">
              <w:t>ября</w:t>
            </w:r>
            <w:r w:rsidRPr="00AE0FAB">
              <w:t xml:space="preserve"> 20</w:t>
            </w:r>
            <w:r w:rsidR="00AE0FAB" w:rsidRPr="00AE0FAB">
              <w:t>19</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4A264A">
              <w:t>2</w:t>
            </w:r>
            <w:r w:rsidR="00373A95">
              <w:t>5</w:t>
            </w:r>
            <w:r w:rsidRPr="00AE0FAB">
              <w:t xml:space="preserve">» </w:t>
            </w:r>
            <w:r w:rsidR="00373A95">
              <w:t>но</w:t>
            </w:r>
            <w:r w:rsidR="00AE0FAB" w:rsidRPr="00AE0FAB">
              <w:t>ября</w:t>
            </w:r>
            <w:r w:rsidRPr="00AE0FAB">
              <w:t xml:space="preserve"> 20</w:t>
            </w:r>
            <w:r w:rsidR="00AE0FAB" w:rsidRPr="00AE0FAB">
              <w:t>19</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373A95">
            <w:pPr>
              <w:spacing w:after="0"/>
            </w:pPr>
            <w:r w:rsidRPr="00AE0FAB">
              <w:t>«</w:t>
            </w:r>
            <w:r w:rsidR="00373A95">
              <w:t>08</w:t>
            </w:r>
            <w:r w:rsidRPr="00AE0FAB">
              <w:t xml:space="preserve">» </w:t>
            </w:r>
            <w:r w:rsidR="00373A95">
              <w:t>ок</w:t>
            </w:r>
            <w:r w:rsidR="00452766">
              <w:t>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2503"/>
            <w:bookmarkStart w:id="165" w:name="_Ref166381471"/>
            <w:bookmarkEnd w:id="164"/>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5"/>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3061"/>
            <w:bookmarkStart w:id="167" w:name="_Ref354440864"/>
            <w:bookmarkEnd w:id="166"/>
          </w:p>
        </w:tc>
        <w:bookmarkEnd w:id="167"/>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3235"/>
            <w:bookmarkStart w:id="169" w:name="_Ref354428632"/>
            <w:bookmarkEnd w:id="168"/>
          </w:p>
        </w:tc>
        <w:bookmarkEnd w:id="169"/>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5600"/>
            <w:bookmarkStart w:id="171" w:name="_Ref35413459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2" w:name="_Toc354408457"/>
            <w:r w:rsidRPr="00187C12">
              <w:t>Сведения о возможности одностороннего отказа от исполнения обязательств, предусмотренных договором</w:t>
            </w:r>
            <w:bookmarkEnd w:id="172"/>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5F2EAA" w:rsidRPr="00F45F7E" w:rsidRDefault="005F2EAA" w:rsidP="005F2EAA">
      <w:pPr>
        <w:suppressAutoHyphens/>
        <w:spacing w:before="100"/>
        <w:jc w:val="center"/>
        <w:outlineLvl w:val="0"/>
        <w:rPr>
          <w:b/>
          <w:color w:val="000000"/>
        </w:rPr>
      </w:pPr>
      <w:r w:rsidRPr="00F45F7E">
        <w:rPr>
          <w:b/>
          <w:color w:val="000000"/>
        </w:rPr>
        <w:t>Критерии и порядок оценки</w:t>
      </w:r>
    </w:p>
    <w:p w:rsidR="005F2EAA" w:rsidRPr="00F45F7E" w:rsidRDefault="005F2EAA" w:rsidP="005F2EAA">
      <w:pPr>
        <w:pStyle w:val="afffff6"/>
        <w:widowControl w:val="0"/>
        <w:tabs>
          <w:tab w:val="left" w:pos="0"/>
          <w:tab w:val="left" w:pos="993"/>
        </w:tabs>
        <w:ind w:left="0" w:firstLine="567"/>
        <w:jc w:val="both"/>
        <w:rPr>
          <w:bCs/>
          <w:lang w:eastAsia="ar-SA"/>
        </w:rPr>
      </w:pPr>
      <w:r w:rsidRPr="00F45F7E">
        <w:rPr>
          <w:bCs/>
          <w:lang w:eastAsia="ar-SA"/>
        </w:rPr>
        <w:t xml:space="preserve">Для определения степени предпочтительности Заявок, которые по результатам рассмотрения по отборочным критериям были признаны Закупочной комиссией соответствующими отборочным требованиям, производится оценочная стадия рассмотрения Заявок по критериям и определяются качественные показатели заявки Участника. Оценка производится в баллах, при этом для каждого критерия в зависимости от его значимости устанавливается весовой коэффициент для учета при расчете общей предпочтительности Заявки. </w:t>
      </w:r>
    </w:p>
    <w:p w:rsidR="005F2EAA" w:rsidRPr="00F45F7E" w:rsidRDefault="005F2EAA" w:rsidP="005F2EAA">
      <w:pPr>
        <w:pStyle w:val="afffff6"/>
        <w:widowControl w:val="0"/>
        <w:tabs>
          <w:tab w:val="left" w:pos="0"/>
          <w:tab w:val="left" w:pos="993"/>
        </w:tabs>
        <w:ind w:left="0" w:firstLine="567"/>
        <w:jc w:val="both"/>
        <w:rPr>
          <w:bCs/>
          <w:lang w:eastAsia="ar-SA"/>
        </w:rPr>
      </w:pPr>
      <w:r w:rsidRPr="00F45F7E">
        <w:rPr>
          <w:bCs/>
          <w:lang w:eastAsia="ar-SA"/>
        </w:rPr>
        <w:t>Кроме того, производится расчет рейтинга заявки по критерию стоимости. После окончания оценочной стадии производится расчет интегральной оценки общей предпочтительности Заявок, в соответствии с которым Закупочная комиссия определяет итоговый ранжир Заявок и Победителя открытого запроса предложений.</w:t>
      </w:r>
    </w:p>
    <w:p w:rsidR="005F2EAA" w:rsidRPr="005F2EAA" w:rsidRDefault="005F2EAA" w:rsidP="005F2EAA">
      <w:pPr>
        <w:pStyle w:val="afffff6"/>
        <w:widowControl w:val="0"/>
        <w:tabs>
          <w:tab w:val="left" w:pos="0"/>
          <w:tab w:val="left" w:pos="993"/>
        </w:tabs>
        <w:ind w:left="0" w:firstLine="567"/>
        <w:jc w:val="both"/>
        <w:rPr>
          <w:bCs/>
          <w:lang w:eastAsia="ar-SA"/>
        </w:rPr>
      </w:pPr>
      <w:r w:rsidRPr="00F45F7E">
        <w:rPr>
          <w:bCs/>
          <w:lang w:eastAsia="ar-SA"/>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(включая подкритерии) и их весовых коэффициентов:</w:t>
      </w:r>
    </w:p>
    <w:tbl>
      <w:tblPr>
        <w:tblpPr w:leftFromText="180" w:rightFromText="180" w:vertAnchor="text" w:horzAnchor="margin" w:tblpXSpec="center" w:tblpY="7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6"/>
        <w:gridCol w:w="5707"/>
        <w:gridCol w:w="2218"/>
        <w:gridCol w:w="1817"/>
      </w:tblGrid>
      <w:tr w:rsidR="005F2EAA" w:rsidRPr="00F15E36" w:rsidTr="00B559F4">
        <w:tc>
          <w:tcPr>
            <w:tcW w:w="0" w:type="auto"/>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F2EAA" w:rsidRPr="00F15E36" w:rsidRDefault="005F2EAA" w:rsidP="00B559F4">
            <w:pPr>
              <w:spacing w:after="0"/>
              <w:jc w:val="center"/>
              <w:rPr>
                <w:b/>
              </w:rPr>
            </w:pPr>
            <w:r w:rsidRPr="00F15E36">
              <w:rPr>
                <w:b/>
              </w:rPr>
              <w:t>Критерии оценки Участников закупочной процедуры</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F2EAA" w:rsidRPr="00F15E36" w:rsidRDefault="005F2EAA" w:rsidP="00B559F4">
            <w:pPr>
              <w:spacing w:after="0"/>
              <w:jc w:val="center"/>
              <w:rPr>
                <w:b/>
              </w:rPr>
            </w:pPr>
            <w:r w:rsidRPr="00F15E36">
              <w:rPr>
                <w:b/>
              </w:rPr>
              <w:t>Максимальное количество баллов (Bmax)</w:t>
            </w:r>
          </w:p>
        </w:tc>
        <w:tc>
          <w:tcPr>
            <w:tcW w:w="0" w:type="auto"/>
            <w:tcBorders>
              <w:top w:val="single" w:sz="4" w:space="0" w:color="auto"/>
              <w:left w:val="single" w:sz="4" w:space="0" w:color="auto"/>
              <w:bottom w:val="single" w:sz="4" w:space="0" w:color="auto"/>
              <w:right w:val="single" w:sz="4" w:space="0" w:color="auto"/>
            </w:tcBorders>
            <w:vAlign w:val="center"/>
            <w:hideMark/>
          </w:tcPr>
          <w:p w:rsidR="005F2EAA" w:rsidRPr="00F15E36" w:rsidRDefault="005F2EAA" w:rsidP="00B559F4">
            <w:pPr>
              <w:spacing w:after="0"/>
              <w:jc w:val="center"/>
              <w:rPr>
                <w:b/>
              </w:rPr>
            </w:pPr>
            <w:r w:rsidRPr="00F15E36">
              <w:rPr>
                <w:b/>
              </w:rPr>
              <w:t>Коэффициент значимости критерия</w:t>
            </w:r>
          </w:p>
        </w:tc>
      </w:tr>
      <w:tr w:rsidR="005F2EAA" w:rsidRPr="00F15E36" w:rsidTr="00B559F4">
        <w:trPr>
          <w:trHeight w:val="85"/>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EAA" w:rsidRPr="00F15E36" w:rsidRDefault="005F2EAA" w:rsidP="00B559F4">
            <w:pPr>
              <w:spacing w:after="0"/>
            </w:pPr>
            <w:r w:rsidRPr="00F15E36">
              <w:t>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EAA" w:rsidRPr="00F15E36" w:rsidRDefault="005F2EAA" w:rsidP="00B559F4">
            <w:pPr>
              <w:spacing w:after="0"/>
            </w:pPr>
            <w:r w:rsidRPr="00F15E36">
              <w:t xml:space="preserve">Цена договора (оценка производится по формуле 1). </w:t>
            </w:r>
          </w:p>
        </w:tc>
        <w:tc>
          <w:tcPr>
            <w:tcW w:w="0" w:type="auto"/>
            <w:tcBorders>
              <w:top w:val="single" w:sz="4" w:space="0" w:color="auto"/>
              <w:left w:val="single" w:sz="4" w:space="0" w:color="auto"/>
              <w:bottom w:val="single" w:sz="4" w:space="0" w:color="auto"/>
              <w:right w:val="single" w:sz="4" w:space="0" w:color="auto"/>
            </w:tcBorders>
            <w:vAlign w:val="center"/>
            <w:hideMark/>
          </w:tcPr>
          <w:p w:rsidR="005F2EAA" w:rsidRPr="00F15E36" w:rsidRDefault="005F2EAA" w:rsidP="00B559F4">
            <w:pPr>
              <w:spacing w:after="0"/>
              <w:jc w:val="center"/>
            </w:pPr>
            <w:r w:rsidRPr="00F15E36">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5F2EAA" w:rsidRPr="00F15E36" w:rsidRDefault="005F2EAA" w:rsidP="00B559F4">
            <w:pPr>
              <w:spacing w:after="0"/>
              <w:jc w:val="center"/>
              <w:rPr>
                <w:b/>
              </w:rPr>
            </w:pPr>
            <w:r w:rsidRPr="00F15E36">
              <w:rPr>
                <w:b/>
              </w:rPr>
              <w:t>0,75</w:t>
            </w:r>
          </w:p>
        </w:tc>
      </w:tr>
      <w:tr w:rsidR="005F2EAA" w:rsidRPr="00F15E36" w:rsidTr="00B559F4">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EAA" w:rsidRPr="00F15E36" w:rsidRDefault="005F2EAA" w:rsidP="00B559F4">
            <w:pPr>
              <w:spacing w:after="0"/>
            </w:pPr>
            <w:r w:rsidRPr="00F15E36">
              <w:t>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EAA" w:rsidRPr="00F15E36" w:rsidRDefault="005F2EAA" w:rsidP="00B559F4">
            <w:pPr>
              <w:spacing w:after="0"/>
            </w:pPr>
            <w:r w:rsidRPr="00F15E36">
              <w:t>Квалификация Участника закупочной процедуры</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F2EAA" w:rsidRPr="00F15E36" w:rsidRDefault="005F2EAA" w:rsidP="00B559F4">
            <w:pPr>
              <w:spacing w:after="0"/>
              <w:jc w:val="center"/>
            </w:pPr>
            <w:r w:rsidRPr="00F15E36">
              <w:t>100</w:t>
            </w:r>
          </w:p>
        </w:tc>
        <w:tc>
          <w:tcPr>
            <w:tcW w:w="0" w:type="auto"/>
            <w:vMerge w:val="restart"/>
            <w:tcBorders>
              <w:top w:val="single" w:sz="4" w:space="0" w:color="auto"/>
              <w:left w:val="single" w:sz="4" w:space="0" w:color="auto"/>
              <w:right w:val="single" w:sz="4" w:space="0" w:color="auto"/>
            </w:tcBorders>
            <w:vAlign w:val="center"/>
            <w:hideMark/>
          </w:tcPr>
          <w:p w:rsidR="005F2EAA" w:rsidRPr="00F15E36" w:rsidRDefault="005F2EAA" w:rsidP="00B559F4">
            <w:pPr>
              <w:spacing w:after="0"/>
              <w:jc w:val="center"/>
              <w:rPr>
                <w:b/>
              </w:rPr>
            </w:pPr>
            <w:r w:rsidRPr="00F15E36">
              <w:rPr>
                <w:b/>
              </w:rPr>
              <w:t>0,15</w:t>
            </w:r>
          </w:p>
        </w:tc>
      </w:tr>
      <w:tr w:rsidR="005F2EAA" w:rsidRPr="00F15E36" w:rsidTr="00B559F4">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EAA" w:rsidRPr="00F15E36" w:rsidRDefault="005F2EAA" w:rsidP="00B559F4">
            <w:pPr>
              <w:spacing w:after="0"/>
            </w:pPr>
            <w:r w:rsidRPr="00F15E36">
              <w:t>2.1.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EAA" w:rsidRPr="00F15E36" w:rsidRDefault="005F2EAA" w:rsidP="00B559F4">
            <w:pPr>
              <w:spacing w:after="0"/>
            </w:pPr>
            <w:r w:rsidRPr="00F15E36">
              <w:t>Размер оплаченного уставного капитала участника на последнюю отчетную дату.</w:t>
            </w:r>
          </w:p>
          <w:p w:rsidR="005F2EAA" w:rsidRPr="00F15E36" w:rsidRDefault="005F2EAA" w:rsidP="00B559F4">
            <w:pPr>
              <w:spacing w:after="0"/>
            </w:pPr>
            <w:r w:rsidRPr="00F15E36">
              <w:t>Расчет баллов по подкритерию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F2EAA" w:rsidRPr="00F15E36" w:rsidRDefault="005F2EAA" w:rsidP="00B559F4">
            <w:pPr>
              <w:spacing w:after="0"/>
              <w:jc w:val="center"/>
            </w:pPr>
            <w:r>
              <w:t>10</w:t>
            </w:r>
          </w:p>
        </w:tc>
        <w:tc>
          <w:tcPr>
            <w:tcW w:w="0" w:type="auto"/>
            <w:vMerge/>
            <w:tcBorders>
              <w:left w:val="single" w:sz="4" w:space="0" w:color="auto"/>
              <w:right w:val="single" w:sz="4" w:space="0" w:color="auto"/>
            </w:tcBorders>
            <w:vAlign w:val="center"/>
            <w:hideMark/>
          </w:tcPr>
          <w:p w:rsidR="005F2EAA" w:rsidRPr="00F15E36" w:rsidRDefault="005F2EAA" w:rsidP="00B559F4">
            <w:pPr>
              <w:spacing w:after="0"/>
              <w:jc w:val="center"/>
            </w:pPr>
          </w:p>
        </w:tc>
      </w:tr>
      <w:tr w:rsidR="005F2EAA" w:rsidRPr="00F15E36" w:rsidTr="00B559F4">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EAA" w:rsidRPr="00F15E36" w:rsidRDefault="005F2EAA" w:rsidP="00B559F4">
            <w:pPr>
              <w:spacing w:after="0"/>
            </w:pPr>
            <w:r w:rsidRPr="00F15E36">
              <w:t>2.2.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EAA" w:rsidRPr="00F15E36" w:rsidRDefault="005F2EAA" w:rsidP="00B559F4">
            <w:pPr>
              <w:spacing w:after="0"/>
            </w:pPr>
            <w:r w:rsidRPr="00F15E36">
              <w:t>Размер страховых резервов Участника на последнюю отчетную дату.</w:t>
            </w:r>
          </w:p>
          <w:p w:rsidR="005F2EAA" w:rsidRPr="00F15E36" w:rsidRDefault="005F2EAA" w:rsidP="00B559F4">
            <w:pPr>
              <w:spacing w:after="0"/>
            </w:pPr>
            <w:r w:rsidRPr="00F15E36">
              <w:t>Расчет баллов по подкритерию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F2EAA" w:rsidRPr="00F15E36" w:rsidRDefault="005F2EAA" w:rsidP="00B559F4">
            <w:pPr>
              <w:spacing w:after="0"/>
              <w:jc w:val="center"/>
            </w:pPr>
            <w:r w:rsidRPr="00F15E36">
              <w:t>15</w:t>
            </w:r>
          </w:p>
        </w:tc>
        <w:tc>
          <w:tcPr>
            <w:tcW w:w="0" w:type="auto"/>
            <w:vMerge/>
            <w:tcBorders>
              <w:left w:val="single" w:sz="4" w:space="0" w:color="auto"/>
              <w:right w:val="single" w:sz="4" w:space="0" w:color="auto"/>
            </w:tcBorders>
            <w:vAlign w:val="center"/>
            <w:hideMark/>
          </w:tcPr>
          <w:p w:rsidR="005F2EAA" w:rsidRPr="00F15E36" w:rsidRDefault="005F2EAA" w:rsidP="00B559F4">
            <w:pPr>
              <w:spacing w:after="0"/>
              <w:jc w:val="center"/>
            </w:pPr>
          </w:p>
        </w:tc>
      </w:tr>
      <w:tr w:rsidR="005F2EAA" w:rsidRPr="00F15E36" w:rsidTr="00B559F4">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EAA" w:rsidRPr="00F15E36" w:rsidRDefault="005F2EAA" w:rsidP="00B559F4">
            <w:pPr>
              <w:spacing w:after="0"/>
            </w:pPr>
            <w:r w:rsidRPr="00F15E36">
              <w:t>2.3.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EAA" w:rsidRDefault="005F2EAA" w:rsidP="00B559F4">
            <w:pPr>
              <w:spacing w:after="0"/>
            </w:pPr>
            <w:r w:rsidRPr="00F15E36">
              <w:t xml:space="preserve">Безубыточный финансовый результат за 2 предшествующих полных года </w:t>
            </w:r>
            <w:r>
              <w:t xml:space="preserve">(2017-2018гг.) </w:t>
            </w:r>
            <w:r w:rsidRPr="00F15E36">
              <w:t>и последний отчетный период по МСФО и РСБУ</w:t>
            </w:r>
            <w:r>
              <w:t>.</w:t>
            </w:r>
          </w:p>
          <w:p w:rsidR="005F2EAA" w:rsidRPr="00F15E36" w:rsidRDefault="005F2EAA" w:rsidP="00B559F4">
            <w:pPr>
              <w:spacing w:after="0"/>
            </w:pPr>
            <w:r w:rsidRPr="00F15E36">
              <w:t>Расчет балла по данному подкритерию производится в следующем порядке:</w:t>
            </w:r>
          </w:p>
          <w:p w:rsidR="005F2EAA" w:rsidRPr="00F15E36" w:rsidRDefault="005F2EAA" w:rsidP="00B559F4">
            <w:pPr>
              <w:spacing w:after="0"/>
            </w:pPr>
            <w:r w:rsidRPr="00F15E36">
              <w:t xml:space="preserve">15 баллов (при наличии положительного финансового результата (прибыли) за 2 предшествующих полных года </w:t>
            </w:r>
            <w:r>
              <w:t xml:space="preserve">(2017-2018гг) </w:t>
            </w:r>
            <w:r w:rsidRPr="00F15E36">
              <w:t>и последний отчетный период</w:t>
            </w:r>
            <w:r>
              <w:t>);</w:t>
            </w:r>
          </w:p>
          <w:p w:rsidR="005F2EAA" w:rsidRPr="00F15E36" w:rsidRDefault="005F2EAA" w:rsidP="00B559F4">
            <w:pPr>
              <w:spacing w:after="0"/>
            </w:pPr>
            <w:r w:rsidRPr="00F15E36">
              <w:t xml:space="preserve">0 баллов (при наличии отрицательного финансового результата (убытков) за 2 предшествующих полных года </w:t>
            </w:r>
            <w:r>
              <w:t xml:space="preserve">(2017-2018гг.) </w:t>
            </w:r>
            <w:r w:rsidRPr="00F15E36">
              <w:t>и последний отчетный период).</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2EAA" w:rsidRPr="00F15E36" w:rsidRDefault="005F2EAA" w:rsidP="00B559F4">
            <w:pPr>
              <w:spacing w:after="0"/>
              <w:jc w:val="center"/>
            </w:pPr>
            <w:r w:rsidRPr="00F15E36">
              <w:t>15</w:t>
            </w:r>
          </w:p>
        </w:tc>
        <w:tc>
          <w:tcPr>
            <w:tcW w:w="0" w:type="auto"/>
            <w:vMerge/>
            <w:tcBorders>
              <w:left w:val="single" w:sz="4" w:space="0" w:color="auto"/>
              <w:right w:val="single" w:sz="4" w:space="0" w:color="auto"/>
            </w:tcBorders>
            <w:vAlign w:val="center"/>
          </w:tcPr>
          <w:p w:rsidR="005F2EAA" w:rsidRPr="00F15E36" w:rsidRDefault="005F2EAA" w:rsidP="00B559F4">
            <w:pPr>
              <w:spacing w:after="0"/>
              <w:jc w:val="center"/>
            </w:pPr>
          </w:p>
        </w:tc>
      </w:tr>
      <w:tr w:rsidR="005F2EAA" w:rsidRPr="00F15E36" w:rsidTr="00B559F4">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EAA" w:rsidRPr="00F15E36" w:rsidRDefault="005F2EAA" w:rsidP="00B559F4">
            <w:pPr>
              <w:spacing w:after="0"/>
            </w:pPr>
            <w:r w:rsidRPr="00F15E36">
              <w:t>2.4.</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EAA" w:rsidRPr="00F15E36" w:rsidRDefault="005F2EAA" w:rsidP="00B559F4">
            <w:pPr>
              <w:spacing w:after="0"/>
            </w:pPr>
            <w:r w:rsidRPr="00F15E36">
              <w:t xml:space="preserve">Рейтинга «Эксперт РА» </w:t>
            </w:r>
          </w:p>
          <w:p w:rsidR="005F2EAA" w:rsidRPr="00F15E36" w:rsidRDefault="005F2EAA" w:rsidP="00B559F4">
            <w:pPr>
              <w:spacing w:after="0"/>
            </w:pPr>
            <w:r w:rsidRPr="00F15E36">
              <w:t>Расчет балла по данному подкритерию производится в следующем порядке:</w:t>
            </w:r>
          </w:p>
          <w:p w:rsidR="005F2EAA" w:rsidRPr="003F2B70" w:rsidRDefault="005F2EAA" w:rsidP="00B559F4">
            <w:pPr>
              <w:spacing w:after="0"/>
            </w:pPr>
          </w:p>
          <w:p w:rsidR="005F2EAA" w:rsidRPr="00F15E36" w:rsidRDefault="005F2EAA" w:rsidP="00B559F4">
            <w:pPr>
              <w:spacing w:after="0"/>
            </w:pPr>
            <w:r w:rsidRPr="00F15E36">
              <w:t>15 баллов - при наличии действующего рейтинга «Эксперт РА» выше «ruAA-»;</w:t>
            </w:r>
          </w:p>
          <w:p w:rsidR="005F2EAA" w:rsidRPr="003F2B70" w:rsidRDefault="005F2EAA" w:rsidP="00B559F4">
            <w:pPr>
              <w:spacing w:after="0"/>
            </w:pPr>
          </w:p>
          <w:p w:rsidR="005F2EAA" w:rsidRPr="00F15E36" w:rsidRDefault="005F2EAA" w:rsidP="00B559F4">
            <w:pPr>
              <w:spacing w:after="0"/>
            </w:pPr>
            <w:r w:rsidRPr="00F15E36">
              <w:t>0 баллов - при отсутствии действующего рейтинга «Эксперт РА», а также при наличии действующего рейтинга «Эксперт РА» «ruAA-» и ниже.</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2EAA" w:rsidRPr="00F15E36" w:rsidRDefault="005F2EAA" w:rsidP="00B559F4">
            <w:pPr>
              <w:spacing w:after="0"/>
              <w:jc w:val="center"/>
            </w:pPr>
            <w:r w:rsidRPr="00F15E36">
              <w:t>15</w:t>
            </w:r>
          </w:p>
        </w:tc>
        <w:tc>
          <w:tcPr>
            <w:tcW w:w="0" w:type="auto"/>
            <w:vMerge/>
            <w:tcBorders>
              <w:left w:val="single" w:sz="4" w:space="0" w:color="auto"/>
              <w:right w:val="single" w:sz="4" w:space="0" w:color="auto"/>
            </w:tcBorders>
            <w:vAlign w:val="center"/>
          </w:tcPr>
          <w:p w:rsidR="005F2EAA" w:rsidRPr="00F15E36" w:rsidRDefault="005F2EAA" w:rsidP="00B559F4">
            <w:pPr>
              <w:spacing w:after="0"/>
              <w:jc w:val="center"/>
            </w:pPr>
          </w:p>
        </w:tc>
      </w:tr>
      <w:tr w:rsidR="005F2EAA" w:rsidRPr="00F15E36" w:rsidTr="00B559F4">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EAA" w:rsidRPr="00F15E36" w:rsidRDefault="005F2EAA" w:rsidP="00B559F4">
            <w:pPr>
              <w:spacing w:after="0"/>
            </w:pPr>
            <w:r w:rsidRPr="00F15E36">
              <w:t>2.5.</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EAA" w:rsidRPr="00F15E36" w:rsidRDefault="005F2EAA" w:rsidP="00B559F4">
            <w:pPr>
              <w:spacing w:after="0"/>
            </w:pPr>
            <w:r w:rsidRPr="00F15E36">
              <w:t xml:space="preserve">Размер страховых премий по договорам </w:t>
            </w:r>
            <w:r>
              <w:t xml:space="preserve">страхования от несчастных случаев и болезней </w:t>
            </w:r>
            <w:r w:rsidRPr="00F15E36">
              <w:t>(</w:t>
            </w:r>
            <w:r>
              <w:t>НСиБ</w:t>
            </w:r>
            <w:r w:rsidRPr="00F15E36">
              <w:t>) за 2 предшествующих полных года и последний отчетный период</w:t>
            </w:r>
            <w:r>
              <w:t>(2017-2018гг.)</w:t>
            </w:r>
            <w:r w:rsidRPr="00F15E36">
              <w:t>.</w:t>
            </w:r>
          </w:p>
          <w:p w:rsidR="005F2EAA" w:rsidRPr="00F15E36" w:rsidRDefault="005F2EAA" w:rsidP="00B559F4">
            <w:pPr>
              <w:spacing w:after="0"/>
            </w:pPr>
            <w:r w:rsidRPr="00F15E36">
              <w:t>Расчет баллов по подкритерию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F2EAA" w:rsidRPr="00F15E36" w:rsidRDefault="005F2EAA" w:rsidP="00B559F4">
            <w:pPr>
              <w:spacing w:after="0"/>
              <w:jc w:val="center"/>
            </w:pPr>
            <w:r>
              <w:t>20</w:t>
            </w:r>
          </w:p>
        </w:tc>
        <w:tc>
          <w:tcPr>
            <w:tcW w:w="0" w:type="auto"/>
            <w:vMerge/>
            <w:tcBorders>
              <w:left w:val="single" w:sz="4" w:space="0" w:color="auto"/>
              <w:right w:val="single" w:sz="4" w:space="0" w:color="auto"/>
            </w:tcBorders>
            <w:vAlign w:val="center"/>
            <w:hideMark/>
          </w:tcPr>
          <w:p w:rsidR="005F2EAA" w:rsidRPr="00F15E36" w:rsidRDefault="005F2EAA" w:rsidP="00B559F4">
            <w:pPr>
              <w:spacing w:after="0"/>
              <w:jc w:val="center"/>
            </w:pPr>
          </w:p>
        </w:tc>
      </w:tr>
      <w:tr w:rsidR="005F2EAA" w:rsidRPr="00F15E36" w:rsidTr="00B559F4">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EAA" w:rsidRPr="00F15E36" w:rsidRDefault="005F2EAA" w:rsidP="00B559F4">
            <w:pPr>
              <w:spacing w:after="0"/>
            </w:pPr>
            <w:r w:rsidRPr="00F15E36">
              <w:t>2.6.</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EAA" w:rsidRPr="00F15E36" w:rsidRDefault="005F2EAA" w:rsidP="00B559F4">
            <w:pPr>
              <w:spacing w:after="0"/>
            </w:pPr>
            <w:r w:rsidRPr="00F15E36">
              <w:t xml:space="preserve">Средний уровень страховых выплат по договорам </w:t>
            </w:r>
            <w:r>
              <w:t xml:space="preserve">страхования от несчастных случаев и болезней </w:t>
            </w:r>
            <w:r w:rsidRPr="00F15E36">
              <w:t>(</w:t>
            </w:r>
            <w:r>
              <w:t>НСиБ</w:t>
            </w:r>
            <w:r w:rsidRPr="00F15E36">
              <w:t>) за 2 предшествующих полных года</w:t>
            </w:r>
            <w:r>
              <w:t xml:space="preserve"> (2017-2018гг.)</w:t>
            </w:r>
            <w:r w:rsidRPr="00F15E36">
              <w:t xml:space="preserve"> и последний отчетный период</w:t>
            </w:r>
            <w:r>
              <w:t xml:space="preserve">, </w:t>
            </w:r>
            <w:r w:rsidRPr="00F15E36">
              <w:t>(рассчитывается как отношение объема в</w:t>
            </w:r>
            <w:r>
              <w:t xml:space="preserve">ыплат по договорам страхования от несчастных случаев и болезней </w:t>
            </w:r>
            <w:r w:rsidRPr="00F15E36">
              <w:t>(</w:t>
            </w:r>
            <w:r>
              <w:t>НСиБ</w:t>
            </w:r>
            <w:r w:rsidRPr="00F15E36">
              <w:t>)</w:t>
            </w:r>
            <w:r>
              <w:t xml:space="preserve"> </w:t>
            </w:r>
            <w:r w:rsidRPr="00F15E36">
              <w:t>.</w:t>
            </w:r>
          </w:p>
          <w:p w:rsidR="005F2EAA" w:rsidRPr="00F15E36" w:rsidRDefault="005F2EAA" w:rsidP="00B559F4">
            <w:pPr>
              <w:spacing w:after="0"/>
            </w:pPr>
            <w:r w:rsidRPr="00F15E36">
              <w:t>Расчет баллов по подкритерию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2EAA" w:rsidRPr="00F15E36" w:rsidRDefault="005F2EAA" w:rsidP="00B559F4">
            <w:pPr>
              <w:spacing w:after="0"/>
              <w:jc w:val="center"/>
            </w:pPr>
          </w:p>
          <w:p w:rsidR="005F2EAA" w:rsidRPr="00F15E36" w:rsidRDefault="005F2EAA" w:rsidP="00B559F4">
            <w:pPr>
              <w:spacing w:after="0"/>
              <w:jc w:val="center"/>
            </w:pPr>
            <w:r w:rsidRPr="00F15E36">
              <w:t>15</w:t>
            </w:r>
          </w:p>
        </w:tc>
        <w:tc>
          <w:tcPr>
            <w:tcW w:w="0" w:type="auto"/>
            <w:vMerge/>
            <w:tcBorders>
              <w:left w:val="single" w:sz="4" w:space="0" w:color="auto"/>
              <w:right w:val="single" w:sz="4" w:space="0" w:color="auto"/>
            </w:tcBorders>
            <w:vAlign w:val="center"/>
          </w:tcPr>
          <w:p w:rsidR="005F2EAA" w:rsidRPr="00F15E36" w:rsidRDefault="005F2EAA" w:rsidP="00B559F4">
            <w:pPr>
              <w:spacing w:after="0"/>
              <w:jc w:val="center"/>
            </w:pPr>
          </w:p>
        </w:tc>
      </w:tr>
      <w:tr w:rsidR="005F2EAA" w:rsidRPr="00F15E36" w:rsidTr="00B559F4">
        <w:trPr>
          <w:trHeight w:val="699"/>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EAA" w:rsidRPr="00F15E36" w:rsidRDefault="005F2EAA" w:rsidP="00B559F4">
            <w:pPr>
              <w:spacing w:after="0"/>
            </w:pPr>
            <w:r w:rsidRPr="00F15E36">
              <w:t>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2EAA" w:rsidRPr="00F15E36" w:rsidRDefault="005F2EAA" w:rsidP="00B559F4">
            <w:pPr>
              <w:spacing w:after="0"/>
            </w:pPr>
            <w:r w:rsidRPr="00F15E36">
              <w:t>Сервисные услуги</w:t>
            </w:r>
          </w:p>
          <w:p w:rsidR="005F2EAA" w:rsidRPr="00F15E36" w:rsidRDefault="005F2EAA" w:rsidP="00B559F4">
            <w:pPr>
              <w:spacing w:after="0"/>
            </w:pPr>
            <w:r w:rsidRPr="00F15E36">
              <w:t xml:space="preserve">Рассматриваются дополнительные предложения Участника по повышению качества исполнения договора страхования. </w:t>
            </w:r>
          </w:p>
          <w:p w:rsidR="005F2EAA" w:rsidRPr="00F15E36" w:rsidRDefault="005F2EAA" w:rsidP="00B559F4">
            <w:pPr>
              <w:spacing w:after="0"/>
            </w:pPr>
            <w:r w:rsidRPr="00F15E36">
              <w:t xml:space="preserve">За предложение, имеющее непосредственное отношение к предмету закупки присваивается 1 балл. </w:t>
            </w:r>
          </w:p>
          <w:p w:rsidR="005F2EAA" w:rsidRPr="00F15E36" w:rsidRDefault="005F2EAA" w:rsidP="00B559F4">
            <w:pPr>
              <w:spacing w:after="0"/>
            </w:pPr>
            <w:r w:rsidRPr="00F15E36">
              <w:t>Расчет баллов по 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vAlign w:val="center"/>
          </w:tcPr>
          <w:p w:rsidR="005F2EAA" w:rsidRPr="00F15E36" w:rsidRDefault="005F2EAA" w:rsidP="00B559F4">
            <w:pPr>
              <w:spacing w:after="0"/>
              <w:jc w:val="center"/>
            </w:pPr>
            <w:r w:rsidRPr="00F15E36">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5F2EAA" w:rsidRPr="00F15E36" w:rsidRDefault="005F2EAA" w:rsidP="00B559F4">
            <w:pPr>
              <w:spacing w:after="0"/>
              <w:jc w:val="center"/>
              <w:rPr>
                <w:b/>
              </w:rPr>
            </w:pPr>
            <w:r w:rsidRPr="00F15E36">
              <w:rPr>
                <w:b/>
              </w:rPr>
              <w:t>0,10</w:t>
            </w:r>
          </w:p>
        </w:tc>
      </w:tr>
    </w:tbl>
    <w:p w:rsidR="005F2EAA" w:rsidRDefault="005F2EAA" w:rsidP="00AE0FAB">
      <w:pPr>
        <w:widowControl w:val="0"/>
        <w:autoSpaceDE w:val="0"/>
        <w:autoSpaceDN w:val="0"/>
        <w:adjustRightInd w:val="0"/>
        <w:jc w:val="center"/>
        <w:rPr>
          <w:b/>
          <w:i/>
        </w:rPr>
      </w:pPr>
    </w:p>
    <w:p w:rsidR="005F2EAA" w:rsidRPr="00F45F7E" w:rsidRDefault="005F2EAA" w:rsidP="005F2EAA">
      <w:pPr>
        <w:keepNext/>
        <w:keepLines/>
        <w:tabs>
          <w:tab w:val="left" w:pos="0"/>
          <w:tab w:val="left" w:pos="993"/>
        </w:tabs>
        <w:outlineLvl w:val="0"/>
        <w:rPr>
          <w:b/>
        </w:rPr>
      </w:pPr>
      <w:r w:rsidRPr="00F45F7E">
        <w:rPr>
          <w:b/>
        </w:rPr>
        <w:t>Формула 1</w:t>
      </w:r>
    </w:p>
    <w:p w:rsidR="005F2EAA" w:rsidRPr="00F45F7E" w:rsidRDefault="005F2EAA" w:rsidP="005F2EAA">
      <w:pPr>
        <w:keepNext/>
        <w:keepLines/>
        <w:shd w:val="clear" w:color="auto" w:fill="FFFFFF"/>
        <w:tabs>
          <w:tab w:val="left" w:pos="-1701"/>
          <w:tab w:val="left" w:pos="0"/>
          <w:tab w:val="left" w:pos="993"/>
        </w:tabs>
        <w:overflowPunct w:val="0"/>
        <w:autoSpaceDE w:val="0"/>
        <w:autoSpaceDN w:val="0"/>
        <w:adjustRightInd w:val="0"/>
        <w:spacing w:after="0"/>
        <w:textAlignment w:val="baseline"/>
        <w:rPr>
          <w:lang w:val="x-none" w:eastAsia="x-none"/>
        </w:rPr>
      </w:pPr>
      <w:r w:rsidRPr="00F45F7E">
        <w:rPr>
          <w:lang w:val="x-none" w:eastAsia="x-none"/>
        </w:rPr>
        <w:t xml:space="preserve">Расчет рейтинга по критерию </w:t>
      </w:r>
      <w:r w:rsidRPr="00F45F7E">
        <w:rPr>
          <w:b/>
          <w:lang w:val="x-none" w:eastAsia="x-none"/>
        </w:rPr>
        <w:t xml:space="preserve">«Цена </w:t>
      </w:r>
      <w:r w:rsidRPr="00F45F7E">
        <w:rPr>
          <w:b/>
          <w:lang w:eastAsia="x-none"/>
        </w:rPr>
        <w:t>договора</w:t>
      </w:r>
      <w:r w:rsidRPr="00F45F7E">
        <w:rPr>
          <w:b/>
          <w:lang w:val="x-none" w:eastAsia="x-none"/>
        </w:rPr>
        <w:t xml:space="preserve">» </w:t>
      </w:r>
      <w:r w:rsidRPr="00F45F7E">
        <w:rPr>
          <w:lang w:val="x-none" w:eastAsia="x-none"/>
        </w:rPr>
        <w:t xml:space="preserve"> осуществляется по следующей формуле:</w:t>
      </w:r>
    </w:p>
    <w:p w:rsidR="005F2EAA" w:rsidRPr="00F45F7E" w:rsidRDefault="005F2EAA" w:rsidP="005F2EAA">
      <w:pPr>
        <w:keepNext/>
        <w:keepLines/>
        <w:shd w:val="clear" w:color="auto" w:fill="FFFFFF"/>
        <w:tabs>
          <w:tab w:val="left" w:pos="-1701"/>
          <w:tab w:val="left" w:pos="0"/>
          <w:tab w:val="left" w:pos="993"/>
        </w:tabs>
        <w:overflowPunct w:val="0"/>
        <w:autoSpaceDE w:val="0"/>
        <w:autoSpaceDN w:val="0"/>
        <w:adjustRightInd w:val="0"/>
        <w:spacing w:after="0"/>
        <w:ind w:firstLine="709"/>
        <w:textAlignment w:val="baseline"/>
        <w:rPr>
          <w:lang w:val="x-none" w:eastAsia="x-none"/>
        </w:rPr>
      </w:pPr>
    </w:p>
    <w:p w:rsidR="005F2EAA" w:rsidRPr="00F45F7E" w:rsidRDefault="005F2EAA" w:rsidP="005F2EAA">
      <w:pPr>
        <w:keepNext/>
        <w:keepLines/>
      </w:pPr>
      <w:r w:rsidRPr="00F45F7E">
        <w:rPr>
          <w:noProof/>
          <w:position w:val="-30"/>
        </w:rPr>
        <w:drawing>
          <wp:inline distT="0" distB="0" distL="0" distR="0" wp14:anchorId="59228367" wp14:editId="1C17EA9A">
            <wp:extent cx="1647825" cy="5429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7825" cy="542925"/>
                    </a:xfrm>
                    <a:prstGeom prst="rect">
                      <a:avLst/>
                    </a:prstGeom>
                    <a:noFill/>
                    <a:ln>
                      <a:noFill/>
                    </a:ln>
                  </pic:spPr>
                </pic:pic>
              </a:graphicData>
            </a:graphic>
          </wp:inline>
        </w:drawing>
      </w:r>
    </w:p>
    <w:p w:rsidR="005F2EAA" w:rsidRPr="00F45F7E" w:rsidRDefault="005F2EAA" w:rsidP="005F2EAA">
      <w:pPr>
        <w:keepNext/>
        <w:keepLines/>
      </w:pPr>
      <w:r w:rsidRPr="00F45F7E">
        <w:t xml:space="preserve">где </w:t>
      </w:r>
      <w:r w:rsidRPr="00F45F7E">
        <w:rPr>
          <w:noProof/>
          <w:position w:val="-12"/>
        </w:rPr>
        <w:drawing>
          <wp:inline distT="0" distB="0" distL="0" distR="0" wp14:anchorId="5C8FC3CD" wp14:editId="12576F9C">
            <wp:extent cx="2571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F45F7E">
        <w:t xml:space="preserve"> – рейтинг, присуждаемый </w:t>
      </w:r>
      <w:r w:rsidRPr="00F45F7E">
        <w:rPr>
          <w:lang w:val="en-US"/>
        </w:rPr>
        <w:t>i</w:t>
      </w:r>
      <w:r w:rsidRPr="00F45F7E">
        <w:t>-й заявке по указанному критерию,</w:t>
      </w:r>
    </w:p>
    <w:p w:rsidR="005F2EAA" w:rsidRPr="00F45F7E" w:rsidRDefault="005F2EAA" w:rsidP="005F2EAA">
      <w:pPr>
        <w:keepNext/>
        <w:keepLines/>
      </w:pPr>
      <w:r w:rsidRPr="00F45F7E">
        <w:t>А</w:t>
      </w:r>
      <w:r w:rsidRPr="00F45F7E">
        <w:rPr>
          <w:vertAlign w:val="subscript"/>
          <w:lang w:val="en-US"/>
        </w:rPr>
        <w:t>max</w:t>
      </w:r>
      <w:r w:rsidRPr="00F45F7E">
        <w:rPr>
          <w:vertAlign w:val="subscript"/>
        </w:rPr>
        <w:t xml:space="preserve"> </w:t>
      </w:r>
      <w:r w:rsidRPr="00F45F7E">
        <w:t>- начальная (максимальная) цена договора, установленная в пункте 6.1. настоящей документации,</w:t>
      </w:r>
    </w:p>
    <w:p w:rsidR="005F2EAA" w:rsidRPr="00F45F7E" w:rsidRDefault="005F2EAA" w:rsidP="005F2EAA">
      <w:pPr>
        <w:keepNext/>
        <w:keepLines/>
      </w:pPr>
      <w:r w:rsidRPr="00F45F7E">
        <w:t>А</w:t>
      </w:r>
      <w:r w:rsidRPr="00F45F7E">
        <w:rPr>
          <w:vertAlign w:val="subscript"/>
          <w:lang w:val="en-US"/>
        </w:rPr>
        <w:t>i</w:t>
      </w:r>
      <w:r w:rsidRPr="00F45F7E">
        <w:t xml:space="preserve">– предложение </w:t>
      </w:r>
      <w:r w:rsidRPr="00F45F7E">
        <w:rPr>
          <w:lang w:val="en-US"/>
        </w:rPr>
        <w:t>i</w:t>
      </w:r>
      <w:r w:rsidRPr="00F45F7E">
        <w:t>-го участника Конкурса по цене договора.</w:t>
      </w:r>
    </w:p>
    <w:p w:rsidR="005F2EAA" w:rsidRPr="00F45F7E" w:rsidRDefault="005F2EAA" w:rsidP="005F2EAA">
      <w:pPr>
        <w:keepNext/>
        <w:keepLines/>
        <w:spacing w:after="120"/>
        <w:rPr>
          <w:b/>
          <w:bCs/>
          <w:lang w:eastAsia="x-none"/>
        </w:rPr>
      </w:pPr>
      <w:r w:rsidRPr="00F45F7E">
        <w:rPr>
          <w:b/>
          <w:bCs/>
          <w:lang w:eastAsia="x-none"/>
        </w:rPr>
        <w:t>Формула 2</w:t>
      </w:r>
    </w:p>
    <w:p w:rsidR="005F2EAA" w:rsidRPr="00F45F7E" w:rsidRDefault="005F2EAA" w:rsidP="005F2EAA">
      <w:pPr>
        <w:keepNext/>
        <w:keepLines/>
        <w:spacing w:after="120"/>
        <w:rPr>
          <w:bCs/>
          <w:lang w:val="x-none" w:eastAsia="x-none"/>
        </w:rPr>
      </w:pPr>
      <w:r w:rsidRPr="00F45F7E">
        <w:rPr>
          <w:bCs/>
          <w:lang w:val="x-none" w:eastAsia="x-none"/>
        </w:rPr>
        <w:t xml:space="preserve">Оценка по критериям </w:t>
      </w:r>
      <w:r w:rsidRPr="00F45F7E">
        <w:rPr>
          <w:b/>
          <w:bCs/>
          <w:lang w:val="x-none" w:eastAsia="x-none"/>
        </w:rPr>
        <w:t>«Квалификация Участника</w:t>
      </w:r>
      <w:r w:rsidRPr="00F45F7E">
        <w:rPr>
          <w:b/>
          <w:bCs/>
          <w:lang w:eastAsia="x-none"/>
        </w:rPr>
        <w:t xml:space="preserve"> закупочной процедуры</w:t>
      </w:r>
      <w:r w:rsidRPr="00F45F7E">
        <w:rPr>
          <w:b/>
          <w:bCs/>
          <w:lang w:val="x-none" w:eastAsia="x-none"/>
        </w:rPr>
        <w:t>»</w:t>
      </w:r>
      <w:r w:rsidRPr="00F45F7E">
        <w:rPr>
          <w:bCs/>
          <w:lang w:val="x-none" w:eastAsia="x-none"/>
        </w:rPr>
        <w:t xml:space="preserve"> и </w:t>
      </w:r>
      <w:r w:rsidRPr="00F45F7E">
        <w:rPr>
          <w:b/>
          <w:bCs/>
          <w:lang w:val="x-none" w:eastAsia="x-none"/>
        </w:rPr>
        <w:t>«</w:t>
      </w:r>
      <w:r w:rsidRPr="00F45F7E">
        <w:rPr>
          <w:b/>
          <w:bCs/>
          <w:lang w:eastAsia="x-none"/>
        </w:rPr>
        <w:t>Сервисные услуги</w:t>
      </w:r>
      <w:r w:rsidRPr="00F45F7E">
        <w:rPr>
          <w:b/>
          <w:bCs/>
          <w:lang w:val="x-none" w:eastAsia="x-none"/>
        </w:rPr>
        <w:t>»</w:t>
      </w:r>
      <w:r w:rsidRPr="00F45F7E">
        <w:rPr>
          <w:bCs/>
          <w:lang w:val="x-none" w:eastAsia="x-none"/>
        </w:rPr>
        <w:t xml:space="preserve"> производится </w:t>
      </w:r>
      <w:r w:rsidRPr="00F45F7E">
        <w:rPr>
          <w:bCs/>
          <w:lang w:eastAsia="x-none"/>
        </w:rPr>
        <w:t>по формуле 2</w:t>
      </w:r>
      <w:r w:rsidRPr="00F45F7E">
        <w:rPr>
          <w:bCs/>
          <w:lang w:val="x-none" w:eastAsia="x-none"/>
        </w:rPr>
        <w:t>:</w:t>
      </w:r>
    </w:p>
    <w:p w:rsidR="005F2EAA" w:rsidRPr="00F45F7E" w:rsidRDefault="005F2EAA" w:rsidP="005F2EAA">
      <w:pPr>
        <w:keepNext/>
        <w:keepLines/>
        <w:spacing w:after="120"/>
        <w:rPr>
          <w:bCs/>
          <w:lang w:val="x-none" w:eastAsia="x-none"/>
        </w:rPr>
      </w:pPr>
    </w:p>
    <w:p w:rsidR="005F2EAA" w:rsidRPr="00F45F7E" w:rsidRDefault="005F2EAA" w:rsidP="005F2EAA">
      <w:pPr>
        <w:keepNext/>
        <w:keepLines/>
        <w:spacing w:after="120"/>
      </w:pPr>
      <m:oMathPara>
        <m:oMathParaPr>
          <m:jc m:val="left"/>
        </m:oMathParaPr>
        <m:oMath>
          <m:r>
            <w:rPr>
              <w:rFonts w:ascii="Cambria Math" w:hAnsi="Cambria Math"/>
              <w:lang w:val="en-US"/>
            </w:rPr>
            <m:t>Sa</m:t>
          </m:r>
          <m:r>
            <w:rPr>
              <w:rFonts w:ascii="Cambria Math" w:hAnsi="Cambria Math"/>
              <w:smallCaps/>
              <w:lang w:val="en-US"/>
            </w:rPr>
            <m:t>i</m:t>
          </m:r>
          <m:r>
            <m:rPr>
              <m:sty m:val="p"/>
            </m:rPr>
            <w:rPr>
              <w:rFonts w:ascii="Cambria Math" w:hAnsi="Cambria Math"/>
            </w:rPr>
            <m:t>=</m:t>
          </m:r>
          <m:f>
            <m:fPr>
              <m:ctrlPr>
                <w:rPr>
                  <w:rFonts w:ascii="Cambria Math" w:hAnsi="Cambria Math"/>
                </w:rPr>
              </m:ctrlPr>
            </m:fPr>
            <m:num>
              <m:r>
                <m:rPr>
                  <m:sty m:val="p"/>
                </m:rPr>
                <w:rPr>
                  <w:rFonts w:ascii="Cambria Math" w:hAnsi="Cambria Math"/>
                </w:rPr>
                <m:t>Si</m:t>
              </m:r>
            </m:num>
            <m:den>
              <m:r>
                <m:rPr>
                  <m:sty m:val="p"/>
                </m:rPr>
                <w:rPr>
                  <w:rFonts w:ascii="Cambria Math" w:hAnsi="Cambria Math"/>
                </w:rPr>
                <m:t>Smax</m:t>
              </m:r>
            </m:den>
          </m:f>
          <m:r>
            <w:rPr>
              <w:rFonts w:ascii="Cambria Math" w:hAnsi="Cambria Math"/>
            </w:rPr>
            <m:t>*</m:t>
          </m:r>
          <m:r>
            <m:rPr>
              <m:sty m:val="p"/>
            </m:rPr>
            <w:rPr>
              <w:rFonts w:ascii="Cambria Math" w:hAnsi="Cambria Math"/>
            </w:rPr>
            <m:t>Bmax</m:t>
          </m:r>
        </m:oMath>
      </m:oMathPara>
    </w:p>
    <w:p w:rsidR="005F2EAA" w:rsidRPr="00F45F7E" w:rsidRDefault="005F2EAA" w:rsidP="005F2EAA">
      <w:pPr>
        <w:shd w:val="clear" w:color="auto" w:fill="FFFFFF"/>
        <w:tabs>
          <w:tab w:val="left" w:pos="-1701"/>
        </w:tabs>
        <w:overflowPunct w:val="0"/>
        <w:autoSpaceDE w:val="0"/>
        <w:autoSpaceDN w:val="0"/>
        <w:adjustRightInd w:val="0"/>
        <w:textAlignment w:val="baseline"/>
        <w:rPr>
          <w:rFonts w:eastAsiaTheme="minorEastAsia"/>
          <w:bCs/>
          <w:lang w:val="x-none" w:eastAsia="x-none"/>
        </w:rPr>
      </w:pPr>
      <w:r w:rsidRPr="00F45F7E">
        <w:rPr>
          <w:bCs/>
          <w:lang w:val="x-none" w:eastAsia="x-none"/>
        </w:rPr>
        <w:t>где Sai – рейтинг, присуждаемый i-й заявке по указанному подкритерию,</w:t>
      </w:r>
    </w:p>
    <w:p w:rsidR="005F2EAA" w:rsidRPr="00F45F7E" w:rsidRDefault="005F2EAA" w:rsidP="005F2EAA">
      <w:pPr>
        <w:shd w:val="clear" w:color="auto" w:fill="FFFFFF"/>
        <w:tabs>
          <w:tab w:val="left" w:pos="-1701"/>
        </w:tabs>
        <w:overflowPunct w:val="0"/>
        <w:autoSpaceDE w:val="0"/>
        <w:autoSpaceDN w:val="0"/>
        <w:adjustRightInd w:val="0"/>
        <w:textAlignment w:val="baseline"/>
        <w:rPr>
          <w:bCs/>
          <w:lang w:val="x-none" w:eastAsia="x-none"/>
        </w:rPr>
      </w:pPr>
      <w:r w:rsidRPr="00F45F7E">
        <w:rPr>
          <w:bCs/>
          <w:lang w:val="x-none" w:eastAsia="x-none"/>
        </w:rPr>
        <w:t xml:space="preserve">Smax - максимальное значение по подкритерию среди всех заявок участников закупки, </w:t>
      </w:r>
    </w:p>
    <w:p w:rsidR="005F2EAA" w:rsidRPr="00F45F7E" w:rsidRDefault="005F2EAA" w:rsidP="005F2EAA">
      <w:pPr>
        <w:shd w:val="clear" w:color="auto" w:fill="FFFFFF"/>
        <w:tabs>
          <w:tab w:val="left" w:pos="-1701"/>
        </w:tabs>
        <w:overflowPunct w:val="0"/>
        <w:autoSpaceDE w:val="0"/>
        <w:autoSpaceDN w:val="0"/>
        <w:adjustRightInd w:val="0"/>
        <w:textAlignment w:val="baseline"/>
        <w:rPr>
          <w:bCs/>
          <w:lang w:val="x-none" w:eastAsia="x-none"/>
        </w:rPr>
      </w:pPr>
      <w:r w:rsidRPr="00F45F7E">
        <w:rPr>
          <w:bCs/>
          <w:lang w:val="x-none" w:eastAsia="x-none"/>
        </w:rPr>
        <w:t>Si – значение по подкритерию i-ой заявки участника закупки,</w:t>
      </w:r>
    </w:p>
    <w:p w:rsidR="005F2EAA" w:rsidRDefault="005F2EAA" w:rsidP="005F2EAA">
      <w:pPr>
        <w:shd w:val="clear" w:color="auto" w:fill="FFFFFF"/>
        <w:tabs>
          <w:tab w:val="left" w:pos="-1701"/>
        </w:tabs>
        <w:overflowPunct w:val="0"/>
        <w:autoSpaceDE w:val="0"/>
        <w:autoSpaceDN w:val="0"/>
        <w:adjustRightInd w:val="0"/>
        <w:textAlignment w:val="baseline"/>
        <w:rPr>
          <w:bCs/>
          <w:lang w:val="x-none" w:eastAsia="x-none"/>
        </w:rPr>
      </w:pPr>
      <w:r w:rsidRPr="00F45F7E">
        <w:rPr>
          <w:bCs/>
          <w:lang w:val="x-none" w:eastAsia="x-none"/>
        </w:rPr>
        <w:t>Bmax – максимальное количество баллов по подкритерию.</w:t>
      </w:r>
    </w:p>
    <w:p w:rsidR="005F2EAA" w:rsidRDefault="005F2EAA" w:rsidP="005F2EAA">
      <w:pPr>
        <w:spacing w:after="0"/>
        <w:ind w:firstLine="567"/>
      </w:pPr>
      <w:r w:rsidRPr="00F45F7E">
        <w:t>Итоговый рейтинг заявки каждого участника рассчитывается сложением полученных каждым Участником баллов по каждому критерию, умноженному на коэффициент значимости этого критерия в виде десятичной дроби.</w:t>
      </w:r>
      <w:r>
        <w:t xml:space="preserve"> </w:t>
      </w:r>
    </w:p>
    <w:p w:rsidR="005F2EAA" w:rsidRPr="00915D31" w:rsidRDefault="005F2EAA" w:rsidP="005F2EAA">
      <w:pPr>
        <w:spacing w:after="0"/>
        <w:ind w:firstLine="567"/>
      </w:pPr>
      <w:r w:rsidRPr="00F45F7E">
        <w:t>Первое место в ранжировке Конкурсных заявок присваивается Участнику конкурса, набравшему наибольшую сумму баллов.</w:t>
      </w:r>
    </w:p>
    <w:p w:rsidR="00EA0365" w:rsidRDefault="005F2EAA" w:rsidP="005F2EAA">
      <w:pPr>
        <w:widowControl w:val="0"/>
        <w:autoSpaceDE w:val="0"/>
        <w:autoSpaceDN w:val="0"/>
        <w:adjustRightInd w:val="0"/>
        <w:ind w:firstLine="567"/>
        <w:rPr>
          <w:b/>
        </w:rPr>
      </w:pPr>
      <w:r w:rsidRPr="00F45F7E">
        <w:t>При равенстве баллов Участников открытого конкурса победителем признается Участник, подавший заявку ранее остальных Участников конкурса.</w:t>
      </w:r>
      <w:r w:rsidR="00360B84" w:rsidRPr="00AE0FAB">
        <w:rPr>
          <w:b/>
          <w:i/>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3"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4"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5"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F97083" w:rsidRPr="00AE0FAB" w:rsidRDefault="00F97083" w:rsidP="00F97083">
            <w:pPr>
              <w:widowControl w:val="0"/>
              <w:spacing w:after="0"/>
              <w:ind w:right="34"/>
              <w:jc w:val="left"/>
              <w:rPr>
                <w:bCs/>
                <w:sz w:val="20"/>
                <w:szCs w:val="20"/>
              </w:rPr>
            </w:pPr>
            <w:r w:rsidRPr="00AE0FAB">
              <w:rPr>
                <w:bCs/>
                <w:sz w:val="20"/>
                <w:szCs w:val="20"/>
              </w:rPr>
              <w:t>Обладать необходимым опытом выполнения аналогичных договоров.</w:t>
            </w:r>
          </w:p>
          <w:p w:rsidR="00F97083" w:rsidRPr="00AE0FAB" w:rsidRDefault="00F97083" w:rsidP="00F97083">
            <w:pPr>
              <w:widowControl w:val="0"/>
              <w:spacing w:after="0"/>
              <w:ind w:right="34"/>
              <w:jc w:val="left"/>
              <w:rPr>
                <w:b/>
                <w:sz w:val="20"/>
                <w:szCs w:val="20"/>
              </w:rPr>
            </w:pPr>
            <w:r w:rsidRPr="00AE0FAB">
              <w:rPr>
                <w:b/>
                <w:sz w:val="20"/>
                <w:szCs w:val="20"/>
              </w:rPr>
              <w:t>Объем работ, услуг по аналогичным договорам должен составлять не менее 30% от начальной (максимальной) цены лота.</w:t>
            </w:r>
          </w:p>
          <w:p w:rsidR="00901147" w:rsidRPr="00AE0FAB" w:rsidRDefault="00901147" w:rsidP="00F97083">
            <w:pPr>
              <w:widowControl w:val="0"/>
              <w:spacing w:after="0"/>
              <w:ind w:right="34"/>
              <w:jc w:val="left"/>
              <w:rPr>
                <w:b/>
                <w:sz w:val="20"/>
                <w:szCs w:val="20"/>
                <w:lang w:eastAsia="en-US"/>
              </w:rPr>
            </w:pPr>
          </w:p>
        </w:tc>
        <w:tc>
          <w:tcPr>
            <w:tcW w:w="2809" w:type="pct"/>
          </w:tcPr>
          <w:p w:rsidR="00901147" w:rsidRPr="00AE0FAB" w:rsidRDefault="00F97083" w:rsidP="00AE0FAB">
            <w:pPr>
              <w:widowControl w:val="0"/>
              <w:spacing w:after="0"/>
              <w:ind w:right="34"/>
              <w:jc w:val="left"/>
              <w:rPr>
                <w:sz w:val="20"/>
                <w:szCs w:val="20"/>
              </w:rPr>
            </w:pPr>
            <w:r w:rsidRPr="00AE0FAB">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E0FAB">
              <w:rPr>
                <w:sz w:val="20"/>
                <w:szCs w:val="20"/>
              </w:rPr>
              <w:t xml:space="preserve">выполненных в качестве генподрядчика, либо субподрядчика, </w:t>
            </w:r>
            <w:r w:rsidRPr="00AE0FAB">
              <w:rPr>
                <w:rFonts w:eastAsia="Arial Unicode MS"/>
                <w:sz w:val="20"/>
                <w:szCs w:val="20"/>
              </w:rPr>
              <w:t>с указанием контактной информации Заказчиков для возможной проверки сведений (</w:t>
            </w:r>
            <w:r w:rsidRPr="00AE0FAB">
              <w:rPr>
                <w:snapToGrid w:val="0"/>
                <w:sz w:val="20"/>
                <w:szCs w:val="20"/>
              </w:rPr>
              <w:t xml:space="preserve">по </w:t>
            </w:r>
            <w:r w:rsidRPr="00AE0FAB">
              <w:rPr>
                <w:bCs/>
                <w:snapToGrid w:val="0"/>
                <w:sz w:val="20"/>
                <w:szCs w:val="20"/>
              </w:rPr>
              <w:t>установленной</w:t>
            </w:r>
            <w:r w:rsidRPr="00AE0FAB">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3" w:name="_Toc476225272"/>
            <w:bookmarkStart w:id="174"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3"/>
            <w:bookmarkEnd w:id="174"/>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01147" w:rsidRPr="005001A5" w:rsidRDefault="00901147" w:rsidP="0022254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F97083" w:rsidRPr="00AE0FAB" w:rsidRDefault="00F97083" w:rsidP="00F97083">
            <w:pPr>
              <w:autoSpaceDN w:val="0"/>
              <w:spacing w:after="0"/>
              <w:ind w:right="34" w:firstLine="34"/>
              <w:jc w:val="left"/>
              <w:rPr>
                <w:rFonts w:eastAsia="Calibri"/>
                <w:bCs/>
                <w:sz w:val="20"/>
                <w:szCs w:val="20"/>
              </w:rPr>
            </w:pPr>
            <w:r w:rsidRPr="00AE0FAB">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01147" w:rsidRPr="005001A5" w:rsidRDefault="00901147" w:rsidP="00F97083">
            <w:pPr>
              <w:widowControl w:val="0"/>
              <w:spacing w:after="0"/>
              <w:ind w:right="34"/>
              <w:jc w:val="left"/>
              <w:rPr>
                <w:rFonts w:eastAsia="Calibri"/>
                <w:color w:val="000000" w:themeColor="text1"/>
                <w:sz w:val="20"/>
                <w:szCs w:val="20"/>
              </w:rPr>
            </w:pPr>
          </w:p>
        </w:tc>
        <w:tc>
          <w:tcPr>
            <w:tcW w:w="2809" w:type="pct"/>
          </w:tcPr>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217473"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01147" w:rsidRPr="005001A5" w:rsidRDefault="00901147" w:rsidP="00B301FE">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01147" w:rsidRPr="005A3EF2" w:rsidRDefault="00901147" w:rsidP="00901147">
      <w:pPr>
        <w:keepNext/>
        <w:widowControl w:val="0"/>
        <w:spacing w:after="0"/>
        <w:ind w:right="-142" w:firstLine="709"/>
        <w:rPr>
          <w:b/>
          <w:i/>
          <w:sz w:val="20"/>
          <w:szCs w:val="20"/>
        </w:rPr>
      </w:pPr>
      <w:r>
        <w:rPr>
          <w:b/>
          <w:i/>
          <w:snapToGrid w:val="0"/>
          <w:sz w:val="20"/>
          <w:szCs w:val="20"/>
          <w:vertAlign w:val="superscript"/>
        </w:rPr>
        <w:t>1</w:t>
      </w:r>
      <w:r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
        <w:pageBreakBefore/>
        <w:numPr>
          <w:ilvl w:val="0"/>
          <w:numId w:val="6"/>
        </w:numPr>
        <w:spacing w:before="0" w:after="0"/>
        <w:ind w:left="0" w:firstLine="567"/>
        <w:rPr>
          <w:rStyle w:val="15"/>
          <w:b/>
          <w:bCs/>
          <w:sz w:val="24"/>
          <w:szCs w:val="24"/>
        </w:rPr>
      </w:pPr>
      <w:bookmarkStart w:id="175" w:name="_РАЗДЕЛ_I_4_ОБРАЗЦЫ_ФОРМ_И_ДОКУМЕНТО"/>
      <w:bookmarkStart w:id="176" w:name="_Ref119427310"/>
      <w:bookmarkStart w:id="177" w:name="_Toc166101215"/>
      <w:bookmarkStart w:id="178" w:name="_Ref166101288"/>
      <w:bookmarkStart w:id="179" w:name="_Ref166101291"/>
      <w:bookmarkStart w:id="180" w:name="_Ref166158276"/>
      <w:bookmarkStart w:id="181" w:name="_Ref166158279"/>
      <w:bookmarkStart w:id="182" w:name="_Ref166329210"/>
      <w:bookmarkStart w:id="183" w:name="_Ref166329212"/>
      <w:bookmarkStart w:id="184" w:name="_Ref166329217"/>
      <w:bookmarkStart w:id="185" w:name="_Toc5779014"/>
      <w:bookmarkEnd w:id="175"/>
      <w:r w:rsidRPr="00C70643">
        <w:rPr>
          <w:rStyle w:val="15"/>
          <w:b/>
          <w:bCs/>
          <w:sz w:val="24"/>
          <w:szCs w:val="24"/>
        </w:rPr>
        <w:t>ОБРАЗЦЫ ФОРМ ДЛЯ ЗАПОЛНЕНИЯ УЧАСТНИКАМИ ЗАКУПКИ</w:t>
      </w:r>
      <w:bookmarkEnd w:id="176"/>
      <w:bookmarkEnd w:id="177"/>
      <w:bookmarkEnd w:id="178"/>
      <w:bookmarkEnd w:id="179"/>
      <w:bookmarkEnd w:id="180"/>
      <w:bookmarkEnd w:id="181"/>
      <w:bookmarkEnd w:id="182"/>
      <w:bookmarkEnd w:id="183"/>
      <w:bookmarkEnd w:id="184"/>
      <w:bookmarkEnd w:id="185"/>
    </w:p>
    <w:p w:rsidR="007B2A89" w:rsidRPr="007B2A89" w:rsidRDefault="007B2A89" w:rsidP="007B2A89"/>
    <w:p w:rsidR="007633E7" w:rsidRPr="00EF6612" w:rsidRDefault="007B2A89" w:rsidP="00EF6612">
      <w:pPr>
        <w:pStyle w:val="2"/>
        <w:rPr>
          <w:sz w:val="24"/>
          <w:szCs w:val="24"/>
        </w:rPr>
      </w:pPr>
      <w:bookmarkStart w:id="186" w:name="_Toc127334282"/>
      <w:bookmarkStart w:id="187" w:name="_Ref166329160"/>
      <w:bookmarkStart w:id="188" w:name="_Ref166329169"/>
      <w:bookmarkStart w:id="189" w:name="_Ref166487238"/>
      <w:bookmarkStart w:id="190" w:name="_Ref166487244"/>
      <w:bookmarkStart w:id="191" w:name="_Ref166487316"/>
      <w:bookmarkStart w:id="192" w:name="_Toc5779015"/>
      <w:r w:rsidRPr="00EF6612">
        <w:rPr>
          <w:sz w:val="24"/>
          <w:szCs w:val="24"/>
        </w:rPr>
        <w:t xml:space="preserve">ФОРМА 1. </w:t>
      </w:r>
      <w:r w:rsidR="007633E7" w:rsidRPr="00EF6612">
        <w:rPr>
          <w:sz w:val="24"/>
          <w:szCs w:val="24"/>
        </w:rPr>
        <w:t>ОПИСЬ ДОКУМЕНТОВ</w:t>
      </w:r>
      <w:bookmarkEnd w:id="186"/>
      <w:bookmarkEnd w:id="187"/>
      <w:bookmarkEnd w:id="188"/>
      <w:bookmarkEnd w:id="189"/>
      <w:bookmarkEnd w:id="190"/>
      <w:bookmarkEnd w:id="191"/>
      <w:bookmarkEnd w:id="192"/>
    </w:p>
    <w:p w:rsidR="00E37530" w:rsidRDefault="00E37530" w:rsidP="00E37530">
      <w:pPr>
        <w:jc w:val="center"/>
      </w:pPr>
      <w:bookmarkStart w:id="193"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3"/>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
        <w:tabs>
          <w:tab w:val="clear" w:pos="576"/>
          <w:tab w:val="num" w:pos="0"/>
        </w:tabs>
        <w:ind w:left="0" w:firstLine="0"/>
        <w:rPr>
          <w:sz w:val="24"/>
          <w:szCs w:val="24"/>
        </w:rPr>
      </w:pPr>
      <w:bookmarkStart w:id="194" w:name="_Ref166329536"/>
      <w:bookmarkStart w:id="195" w:name="_Toc536483695"/>
      <w:bookmarkStart w:id="196" w:name="_Toc5779016"/>
      <w:bookmarkStart w:id="197" w:name="_Toc121292706"/>
      <w:bookmarkStart w:id="198" w:name="_Toc127334286"/>
      <w:r w:rsidRPr="00EF6612">
        <w:rPr>
          <w:sz w:val="24"/>
          <w:szCs w:val="24"/>
        </w:rPr>
        <w:t xml:space="preserve">ФОРМА </w:t>
      </w:r>
      <w:r>
        <w:rPr>
          <w:sz w:val="24"/>
          <w:szCs w:val="24"/>
        </w:rPr>
        <w:t>2</w:t>
      </w:r>
      <w:r w:rsidRPr="00EF6612">
        <w:rPr>
          <w:sz w:val="24"/>
          <w:szCs w:val="24"/>
        </w:rPr>
        <w:t>. ПИСЬМО О ПОДАЧЕ ОФЕРТЫ</w:t>
      </w:r>
      <w:bookmarkEnd w:id="194"/>
      <w:bookmarkEnd w:id="195"/>
      <w:bookmarkEnd w:id="196"/>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6"/>
          <w:footerReference w:type="first" r:id="rId17"/>
          <w:pgSz w:w="11906" w:h="16838" w:code="9"/>
          <w:pgMar w:top="902" w:right="567" w:bottom="1077" w:left="1134" w:header="709" w:footer="709" w:gutter="0"/>
          <w:cols w:space="708"/>
          <w:titlePg/>
          <w:docGrid w:linePitch="360"/>
        </w:sectPr>
      </w:pPr>
    </w:p>
    <w:p w:rsidR="005F2EAA" w:rsidRDefault="005F2EAA" w:rsidP="005F2EAA">
      <w:pPr>
        <w:pStyle w:val="2"/>
        <w:keepNext w:val="0"/>
        <w:widowControl w:val="0"/>
        <w:tabs>
          <w:tab w:val="clear" w:pos="576"/>
        </w:tabs>
        <w:spacing w:after="0"/>
        <w:ind w:left="0" w:firstLine="0"/>
        <w:rPr>
          <w:sz w:val="24"/>
          <w:szCs w:val="24"/>
        </w:rPr>
      </w:pPr>
      <w:bookmarkStart w:id="199" w:name="_Toc536567157"/>
      <w:bookmarkStart w:id="200" w:name="_Toc536483690"/>
      <w:bookmarkStart w:id="201" w:name="_Toc5779017"/>
      <w:bookmarkStart w:id="202" w:name="_Toc536483696"/>
      <w:bookmarkStart w:id="203" w:name="_Ref166330580"/>
      <w:r w:rsidRPr="00D1558C">
        <w:rPr>
          <w:sz w:val="24"/>
          <w:szCs w:val="24"/>
        </w:rPr>
        <w:t xml:space="preserve">ФОРМА </w:t>
      </w:r>
      <w:r>
        <w:rPr>
          <w:sz w:val="24"/>
          <w:szCs w:val="24"/>
        </w:rPr>
        <w:t>3</w:t>
      </w:r>
      <w:r w:rsidRPr="00D1558C">
        <w:rPr>
          <w:sz w:val="24"/>
          <w:szCs w:val="24"/>
        </w:rPr>
        <w:t xml:space="preserve">. </w:t>
      </w:r>
      <w:bookmarkEnd w:id="199"/>
      <w:r>
        <w:rPr>
          <w:sz w:val="24"/>
          <w:szCs w:val="24"/>
        </w:rPr>
        <w:t>КОММЕРЧЕСКОЕ ПРЕДЛОЖЕНИЕ</w:t>
      </w:r>
    </w:p>
    <w:p w:rsidR="005F2EAA" w:rsidRPr="006131B4" w:rsidRDefault="005F2EAA" w:rsidP="005F2EAA"/>
    <w:p w:rsidR="005F2EAA" w:rsidRPr="00984434" w:rsidRDefault="005F2EAA" w:rsidP="005F2EAA">
      <w:pPr>
        <w:pBdr>
          <w:top w:val="single" w:sz="4" w:space="1" w:color="auto"/>
        </w:pBdr>
        <w:shd w:val="clear" w:color="auto" w:fill="E0E0E0"/>
        <w:ind w:right="21"/>
        <w:jc w:val="center"/>
        <w:rPr>
          <w:b/>
          <w:color w:val="000000"/>
          <w:spacing w:val="36"/>
          <w:sz w:val="22"/>
          <w:szCs w:val="22"/>
        </w:rPr>
      </w:pPr>
      <w:r w:rsidRPr="00984434">
        <w:rPr>
          <w:b/>
          <w:color w:val="000000"/>
          <w:spacing w:val="36"/>
          <w:sz w:val="22"/>
          <w:szCs w:val="22"/>
        </w:rPr>
        <w:t>начало формы</w:t>
      </w:r>
    </w:p>
    <w:p w:rsidR="005F2EAA" w:rsidRPr="00984434" w:rsidRDefault="005F2EAA" w:rsidP="005F2EAA">
      <w:pPr>
        <w:jc w:val="left"/>
        <w:rPr>
          <w:sz w:val="22"/>
          <w:szCs w:val="22"/>
        </w:rPr>
      </w:pPr>
    </w:p>
    <w:p w:rsidR="005F2EAA" w:rsidRPr="00984434" w:rsidRDefault="005F2EAA" w:rsidP="005F2EAA">
      <w:pPr>
        <w:jc w:val="left"/>
        <w:rPr>
          <w:sz w:val="22"/>
          <w:szCs w:val="22"/>
        </w:rPr>
      </w:pPr>
    </w:p>
    <w:p w:rsidR="005F2EAA" w:rsidRDefault="005F2EAA" w:rsidP="005F2EAA">
      <w:pPr>
        <w:jc w:val="left"/>
        <w:rPr>
          <w:sz w:val="22"/>
        </w:rPr>
      </w:pPr>
      <w:r w:rsidRPr="00984434">
        <w:rPr>
          <w:sz w:val="22"/>
          <w:szCs w:val="22"/>
        </w:rPr>
        <w:t xml:space="preserve">Приложение </w:t>
      </w:r>
      <w:r w:rsidRPr="00480DF0">
        <w:t xml:space="preserve">_______ </w:t>
      </w:r>
      <w:r w:rsidRPr="00480DF0">
        <w:rPr>
          <w:sz w:val="22"/>
        </w:rPr>
        <w:t>[</w:t>
      </w:r>
      <w:r w:rsidRPr="00480DF0">
        <w:rPr>
          <w:rStyle w:val="affffff1"/>
          <w:sz w:val="22"/>
        </w:rPr>
        <w:t>указать</w:t>
      </w:r>
      <w:r w:rsidRPr="00480DF0">
        <w:rPr>
          <w:sz w:val="22"/>
        </w:rPr>
        <w:t>]</w:t>
      </w:r>
    </w:p>
    <w:p w:rsidR="005F2EAA" w:rsidRPr="00984434" w:rsidRDefault="005F2EAA" w:rsidP="005F2EAA">
      <w:pPr>
        <w:jc w:val="left"/>
        <w:rPr>
          <w:sz w:val="22"/>
          <w:szCs w:val="22"/>
        </w:rPr>
      </w:pPr>
      <w:r w:rsidRPr="00984434">
        <w:rPr>
          <w:sz w:val="22"/>
          <w:szCs w:val="22"/>
        </w:rPr>
        <w:t>к письму о подаче оферты</w:t>
      </w:r>
      <w:r>
        <w:rPr>
          <w:sz w:val="22"/>
          <w:szCs w:val="22"/>
        </w:rPr>
        <w:t xml:space="preserve"> </w:t>
      </w:r>
      <w:r w:rsidRPr="00984434">
        <w:rPr>
          <w:sz w:val="22"/>
          <w:szCs w:val="22"/>
        </w:rPr>
        <w:t>от «____»_____________  №__________</w:t>
      </w:r>
    </w:p>
    <w:p w:rsidR="005F2EAA" w:rsidRPr="00984434" w:rsidRDefault="005F2EAA" w:rsidP="005F2EAA">
      <w:pPr>
        <w:rPr>
          <w:sz w:val="22"/>
          <w:szCs w:val="22"/>
        </w:rPr>
      </w:pPr>
    </w:p>
    <w:p w:rsidR="005F2EAA" w:rsidRPr="00984434" w:rsidRDefault="005F2EAA" w:rsidP="005F2EAA">
      <w:pPr>
        <w:spacing w:before="100" w:beforeAutospacing="1" w:after="100" w:afterAutospacing="1"/>
        <w:rPr>
          <w:color w:val="000000"/>
          <w:sz w:val="22"/>
          <w:szCs w:val="22"/>
        </w:rPr>
      </w:pPr>
      <w:r w:rsidRPr="00984434">
        <w:rPr>
          <w:color w:val="000000"/>
          <w:sz w:val="22"/>
          <w:szCs w:val="22"/>
        </w:rPr>
        <w:t>Наименование и адрес Исполнителя: _________________________________</w:t>
      </w:r>
    </w:p>
    <w:p w:rsidR="005F2EAA" w:rsidRPr="00CD0424" w:rsidRDefault="005F2EAA" w:rsidP="005F2EAA">
      <w:pPr>
        <w:spacing w:before="100" w:beforeAutospacing="1" w:after="100" w:afterAutospacing="1"/>
        <w:jc w:val="center"/>
        <w:rPr>
          <w:b/>
          <w:color w:val="000000"/>
          <w:sz w:val="22"/>
          <w:szCs w:val="22"/>
        </w:rPr>
      </w:pPr>
    </w:p>
    <w:p w:rsidR="005F2EAA" w:rsidRPr="00CD0424" w:rsidRDefault="005F2EAA" w:rsidP="005F2EAA">
      <w:pPr>
        <w:spacing w:before="100" w:beforeAutospacing="1" w:after="100" w:afterAutospacing="1"/>
        <w:jc w:val="center"/>
        <w:rPr>
          <w:b/>
          <w:sz w:val="22"/>
          <w:szCs w:val="22"/>
        </w:rPr>
      </w:pPr>
      <w:r w:rsidRPr="00CD0424">
        <w:rPr>
          <w:b/>
          <w:color w:val="000000"/>
          <w:sz w:val="22"/>
          <w:szCs w:val="22"/>
        </w:rPr>
        <w:t>КОММЕРЧЕСКОЕ ПРЕДЛОЖЕНИЕ</w:t>
      </w:r>
    </w:p>
    <w:p w:rsidR="005F2EAA" w:rsidRPr="00CD0424" w:rsidRDefault="005F2EAA" w:rsidP="005F2EAA">
      <w:pPr>
        <w:jc w:val="center"/>
        <w:rPr>
          <w:sz w:val="22"/>
        </w:rPr>
      </w:pPr>
      <w:r w:rsidRPr="00CD0424">
        <w:rPr>
          <w:sz w:val="22"/>
        </w:rPr>
        <w:t>[</w:t>
      </w:r>
      <w:r w:rsidRPr="00CD0424">
        <w:rPr>
          <w:rStyle w:val="affffff1"/>
          <w:sz w:val="22"/>
        </w:rPr>
        <w:t>Исполнитель в свободной форме приводит свое предложение, опираясь на техническое задание на оказание услуг в соответствии с требованиями …</w:t>
      </w:r>
      <w:r w:rsidRPr="00CD0424">
        <w:rPr>
          <w:i/>
          <w:sz w:val="22"/>
        </w:rPr>
        <w:t>].</w:t>
      </w:r>
    </w:p>
    <w:p w:rsidR="005F2EAA" w:rsidRDefault="005F2EAA" w:rsidP="005F2EAA">
      <w:pPr>
        <w:ind w:right="5527"/>
        <w:rPr>
          <w:sz w:val="22"/>
          <w:szCs w:val="22"/>
        </w:rPr>
      </w:pPr>
    </w:p>
    <w:p w:rsidR="005F2EAA" w:rsidRPr="00984434" w:rsidRDefault="005F2EAA" w:rsidP="005F2EAA">
      <w:pPr>
        <w:ind w:right="5527"/>
        <w:rPr>
          <w:sz w:val="22"/>
          <w:szCs w:val="22"/>
        </w:rPr>
      </w:pPr>
      <w:r w:rsidRPr="00984434">
        <w:rPr>
          <w:sz w:val="22"/>
          <w:szCs w:val="22"/>
        </w:rPr>
        <w:t>____________________________________</w:t>
      </w:r>
    </w:p>
    <w:p w:rsidR="005F2EAA" w:rsidRPr="00984434" w:rsidRDefault="005F2EAA" w:rsidP="005F2EAA">
      <w:pPr>
        <w:ind w:right="5527"/>
        <w:jc w:val="center"/>
        <w:rPr>
          <w:sz w:val="22"/>
          <w:szCs w:val="22"/>
          <w:vertAlign w:val="superscript"/>
        </w:rPr>
      </w:pPr>
      <w:r w:rsidRPr="00984434">
        <w:rPr>
          <w:sz w:val="22"/>
          <w:szCs w:val="22"/>
          <w:vertAlign w:val="superscript"/>
        </w:rPr>
        <w:t>(подпись, М.П.)</w:t>
      </w:r>
    </w:p>
    <w:p w:rsidR="005F2EAA" w:rsidRPr="00984434" w:rsidRDefault="005F2EAA" w:rsidP="005F2EAA">
      <w:pPr>
        <w:ind w:right="5527"/>
        <w:rPr>
          <w:sz w:val="22"/>
          <w:szCs w:val="22"/>
        </w:rPr>
      </w:pPr>
      <w:r w:rsidRPr="00984434">
        <w:rPr>
          <w:sz w:val="22"/>
          <w:szCs w:val="22"/>
        </w:rPr>
        <w:t>____________________________________</w:t>
      </w:r>
    </w:p>
    <w:p w:rsidR="005F2EAA" w:rsidRPr="00984434" w:rsidRDefault="005F2EAA" w:rsidP="005F2EAA">
      <w:pPr>
        <w:ind w:right="5527"/>
        <w:jc w:val="center"/>
        <w:rPr>
          <w:sz w:val="22"/>
          <w:szCs w:val="22"/>
          <w:vertAlign w:val="superscript"/>
        </w:rPr>
      </w:pPr>
      <w:r w:rsidRPr="00984434">
        <w:rPr>
          <w:sz w:val="22"/>
          <w:szCs w:val="22"/>
          <w:vertAlign w:val="superscript"/>
        </w:rPr>
        <w:t>(фамилия, имя, отчество подписавшего, должность)</w:t>
      </w:r>
    </w:p>
    <w:p w:rsidR="005F2EAA" w:rsidRPr="00984434" w:rsidRDefault="005F2EAA" w:rsidP="005F2EAA">
      <w:pPr>
        <w:rPr>
          <w:sz w:val="22"/>
          <w:szCs w:val="22"/>
        </w:rPr>
      </w:pPr>
    </w:p>
    <w:p w:rsidR="005F2EAA" w:rsidRPr="00984434" w:rsidRDefault="005F2EAA" w:rsidP="005F2EAA">
      <w:pPr>
        <w:pBdr>
          <w:bottom w:val="single" w:sz="4" w:space="1" w:color="auto"/>
        </w:pBdr>
        <w:shd w:val="clear" w:color="auto" w:fill="E0E0E0"/>
        <w:ind w:right="21"/>
        <w:jc w:val="center"/>
        <w:rPr>
          <w:b/>
          <w:color w:val="000000"/>
          <w:spacing w:val="36"/>
          <w:sz w:val="22"/>
          <w:szCs w:val="22"/>
        </w:rPr>
      </w:pPr>
      <w:r w:rsidRPr="00984434">
        <w:rPr>
          <w:b/>
          <w:color w:val="000000"/>
          <w:spacing w:val="36"/>
          <w:sz w:val="22"/>
          <w:szCs w:val="22"/>
        </w:rPr>
        <w:t>конец формы</w:t>
      </w:r>
    </w:p>
    <w:p w:rsidR="005F2EAA" w:rsidRDefault="005F2EAA" w:rsidP="005F2EAA">
      <w:pPr>
        <w:jc w:val="center"/>
      </w:pPr>
    </w:p>
    <w:p w:rsidR="005F2EAA" w:rsidRDefault="005F2EAA" w:rsidP="005F2EAA">
      <w:pPr>
        <w:jc w:val="center"/>
      </w:pPr>
    </w:p>
    <w:p w:rsidR="005F2EAA" w:rsidRDefault="005F2EAA" w:rsidP="005F2EAA"/>
    <w:p w:rsidR="005F2EAA" w:rsidRDefault="005F2EAA" w:rsidP="005F2EAA"/>
    <w:p w:rsidR="005F2EAA" w:rsidRDefault="005F2EAA" w:rsidP="005F2EAA"/>
    <w:p w:rsidR="005F2EAA" w:rsidRDefault="005F2EAA" w:rsidP="005F2EAA"/>
    <w:p w:rsidR="005F2EAA" w:rsidRDefault="005F2EAA" w:rsidP="005F2EAA"/>
    <w:p w:rsidR="005F2EAA" w:rsidRDefault="005F2EAA" w:rsidP="005F2EAA"/>
    <w:p w:rsidR="005F2EAA" w:rsidRDefault="005F2EAA" w:rsidP="005F2EAA"/>
    <w:p w:rsidR="005F2EAA" w:rsidRDefault="005F2EAA" w:rsidP="005F2EAA"/>
    <w:p w:rsidR="005F2EAA" w:rsidRDefault="005F2EAA" w:rsidP="005F2EAA"/>
    <w:p w:rsidR="005F2EAA" w:rsidRDefault="005F2EAA" w:rsidP="005F2EAA"/>
    <w:p w:rsidR="005F2EAA" w:rsidRDefault="005F2EAA" w:rsidP="005F2EAA"/>
    <w:p w:rsidR="005F2EAA" w:rsidRDefault="005F2EAA" w:rsidP="005F2EAA"/>
    <w:p w:rsidR="005F2EAA" w:rsidRDefault="005F2EAA" w:rsidP="005F2EAA"/>
    <w:p w:rsidR="005F2EAA" w:rsidRDefault="005F2EAA" w:rsidP="005F2EAA">
      <w:r>
        <w:t>Инструкции по заполнению</w:t>
      </w:r>
    </w:p>
    <w:p w:rsidR="005F2EAA" w:rsidRDefault="005F2EAA" w:rsidP="005F2EAA">
      <w:r>
        <w:t>1.</w:t>
      </w:r>
      <w:r>
        <w:tab/>
        <w:t>Исполнитель указывает дату и номер приложения в соответствии с письмом о подаче оферты (подраздел ___).</w:t>
      </w:r>
    </w:p>
    <w:p w:rsidR="005F2EAA" w:rsidRDefault="005F2EAA" w:rsidP="005F2EAA">
      <w:r>
        <w:t>1.</w:t>
      </w:r>
      <w:r>
        <w:tab/>
        <w:t>Исполнитель указывает свое фирменное наименование (в т.ч. организационно-правовую форму) и свой адрес.</w:t>
      </w:r>
    </w:p>
    <w:p w:rsidR="005F2EAA" w:rsidRDefault="005F2EAA" w:rsidP="005F2EAA">
      <w:r>
        <w:t>1.</w:t>
      </w:r>
      <w:r>
        <w:tab/>
        <w:t>Техническое предложение готовится на основании раздела 2 документации.</w:t>
      </w:r>
    </w:p>
    <w:p w:rsidR="005F2EAA" w:rsidRDefault="005F2EAA" w:rsidP="005F2EAA">
      <w:r>
        <w:t>Документ скрепляется подписью и печатью Исполнителя.</w:t>
      </w:r>
    </w:p>
    <w:p w:rsidR="005F2EAA" w:rsidRDefault="005F2EAA" w:rsidP="00313CEA">
      <w:pPr>
        <w:pStyle w:val="2"/>
        <w:keepNext w:val="0"/>
        <w:widowControl w:val="0"/>
        <w:tabs>
          <w:tab w:val="clear" w:pos="576"/>
        </w:tabs>
        <w:spacing w:after="0"/>
        <w:ind w:left="0" w:firstLine="0"/>
        <w:rPr>
          <w:sz w:val="24"/>
          <w:szCs w:val="24"/>
        </w:rPr>
      </w:pPr>
    </w:p>
    <w:p w:rsidR="00313CEA" w:rsidRPr="00C70643" w:rsidRDefault="00313CEA" w:rsidP="00313CEA">
      <w:pPr>
        <w:pStyle w:val="2"/>
        <w:keepNext w:val="0"/>
        <w:widowControl w:val="0"/>
        <w:tabs>
          <w:tab w:val="clear" w:pos="576"/>
        </w:tabs>
        <w:spacing w:after="0"/>
        <w:ind w:left="0" w:firstLine="0"/>
        <w:rPr>
          <w:sz w:val="24"/>
          <w:szCs w:val="24"/>
        </w:rPr>
      </w:pPr>
      <w:r>
        <w:rPr>
          <w:sz w:val="24"/>
          <w:szCs w:val="24"/>
        </w:rPr>
        <w:t xml:space="preserve">ФОРМА </w:t>
      </w:r>
      <w:r w:rsidR="005F2EAA">
        <w:rPr>
          <w:sz w:val="24"/>
          <w:szCs w:val="24"/>
        </w:rPr>
        <w:t>4</w:t>
      </w:r>
      <w:r>
        <w:rPr>
          <w:sz w:val="24"/>
          <w:szCs w:val="24"/>
        </w:rPr>
        <w:t>. ТЕХНИЧЕСКОЕ ПРЕДЛОЖЕНИЕ</w:t>
      </w:r>
      <w:bookmarkEnd w:id="200"/>
      <w:bookmarkEnd w:id="201"/>
    </w:p>
    <w:p w:rsidR="00ED153E" w:rsidRDefault="00ED153E" w:rsidP="00ED153E">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313CEA" w:rsidRPr="00EC6E70" w:rsidRDefault="00313CEA" w:rsidP="00313CEA">
      <w:pPr>
        <w:widowControl w:val="0"/>
        <w:tabs>
          <w:tab w:val="left" w:pos="1080"/>
        </w:tabs>
        <w:ind w:firstLine="540"/>
        <w:rPr>
          <w:b/>
          <w:sz w:val="20"/>
          <w:szCs w:val="20"/>
        </w:rPr>
      </w:pPr>
      <w:bookmarkStart w:id="213"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4" w:name="_Toc247081500"/>
      <w:r w:rsidRPr="00EC6E70">
        <w:rPr>
          <w:b/>
          <w:bCs/>
          <w:lang w:eastAsia="ar-SA"/>
        </w:rPr>
        <w:t>М.П.</w:t>
      </w:r>
      <w:bookmarkEnd w:id="214"/>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3"/>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
        <w:tabs>
          <w:tab w:val="clear" w:pos="576"/>
          <w:tab w:val="num" w:pos="0"/>
        </w:tabs>
        <w:ind w:left="0" w:firstLine="0"/>
        <w:rPr>
          <w:sz w:val="24"/>
          <w:szCs w:val="24"/>
        </w:rPr>
      </w:pPr>
      <w:bookmarkStart w:id="215" w:name="_Toc5779021"/>
      <w:bookmarkEnd w:id="207"/>
      <w:r>
        <w:rPr>
          <w:sz w:val="24"/>
          <w:szCs w:val="24"/>
        </w:rPr>
        <w:t xml:space="preserve">ФОРМА </w:t>
      </w:r>
      <w:r w:rsidR="005F2EAA">
        <w:rPr>
          <w:sz w:val="24"/>
          <w:szCs w:val="24"/>
        </w:rPr>
        <w:t>5</w:t>
      </w:r>
      <w:r w:rsidRPr="00EF6612">
        <w:rPr>
          <w:sz w:val="24"/>
          <w:szCs w:val="24"/>
        </w:rPr>
        <w:t>. АНТИКОРРУПЦИОННЫЕ ОБЯЗАТЕЛЬСТВА</w:t>
      </w:r>
      <w:bookmarkEnd w:id="202"/>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
        <w:tabs>
          <w:tab w:val="clear" w:pos="576"/>
        </w:tabs>
        <w:ind w:left="0" w:firstLine="0"/>
        <w:rPr>
          <w:sz w:val="24"/>
          <w:szCs w:val="24"/>
        </w:rPr>
      </w:pPr>
      <w:bookmarkStart w:id="216" w:name="_Toc536483697"/>
      <w:bookmarkStart w:id="217" w:name="_Toc5779022"/>
      <w:bookmarkEnd w:id="197"/>
      <w:bookmarkEnd w:id="198"/>
      <w:bookmarkEnd w:id="203"/>
      <w:r>
        <w:rPr>
          <w:sz w:val="24"/>
          <w:szCs w:val="24"/>
        </w:rPr>
        <w:t>ФОРМА</w:t>
      </w:r>
      <w:r w:rsidR="005F2EAA">
        <w:rPr>
          <w:sz w:val="24"/>
          <w:szCs w:val="24"/>
        </w:rPr>
        <w:t xml:space="preserve"> 6</w:t>
      </w:r>
      <w:r w:rsidRPr="00EF6612">
        <w:rPr>
          <w:sz w:val="24"/>
          <w:szCs w:val="24"/>
        </w:rPr>
        <w:t>. АНКЕТА УЧАСТНИКА ЗАКУПКИ</w:t>
      </w:r>
      <w:bookmarkEnd w:id="216"/>
      <w:bookmarkEnd w:id="217"/>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9"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0" w:history="1">
        <w:r w:rsidRPr="00BB1F38">
          <w:t>Конвенцию</w:t>
        </w:r>
      </w:hyperlink>
      <w:r w:rsidRPr="00BB1F38">
        <w:t xml:space="preserve"> ООН против коррупции в 2006 году (8 марта 2006 года принят Федеральный </w:t>
      </w:r>
      <w:hyperlink r:id="rId21"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8" w:name="Par54"/>
      <w:bookmarkEnd w:id="218"/>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
        <w:pageBreakBefore/>
        <w:tabs>
          <w:tab w:val="clear" w:pos="576"/>
        </w:tabs>
        <w:spacing w:after="0"/>
        <w:ind w:left="0" w:firstLine="0"/>
        <w:rPr>
          <w:sz w:val="24"/>
          <w:szCs w:val="24"/>
        </w:rPr>
      </w:pPr>
      <w:bookmarkStart w:id="219" w:name="_Toc536483698"/>
      <w:bookmarkStart w:id="220" w:name="_Toc5779023"/>
      <w:r>
        <w:rPr>
          <w:sz w:val="24"/>
          <w:szCs w:val="24"/>
        </w:rPr>
        <w:t xml:space="preserve">ФОРМА </w:t>
      </w:r>
      <w:r w:rsidR="005F2EAA">
        <w:rPr>
          <w:sz w:val="24"/>
          <w:szCs w:val="24"/>
        </w:rPr>
        <w:t>7</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9"/>
      <w:bookmarkEnd w:id="220"/>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2"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3"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4"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5"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6"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9" w:history="1">
              <w:r w:rsidRPr="00BB1F38">
                <w:rPr>
                  <w:rStyle w:val="aff9"/>
                  <w:bCs/>
                  <w:sz w:val="20"/>
                </w:rPr>
                <w:t>ОКВЭД2</w:t>
              </w:r>
            </w:hyperlink>
            <w:r w:rsidRPr="00BB1F38">
              <w:rPr>
                <w:bCs/>
                <w:sz w:val="20"/>
              </w:rPr>
              <w:t xml:space="preserve"> и </w:t>
            </w:r>
            <w:hyperlink r:id="rId30"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1"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2"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3"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4"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anchor="P268" w:history="1">
        <w:r w:rsidRPr="00BB1F38">
          <w:rPr>
            <w:rStyle w:val="aff9"/>
            <w:bCs/>
            <w:sz w:val="20"/>
          </w:rPr>
          <w:t>пунктах 7</w:t>
        </w:r>
      </w:hyperlink>
      <w:r w:rsidRPr="00BB1F38">
        <w:rPr>
          <w:bCs/>
          <w:sz w:val="20"/>
        </w:rPr>
        <w:t xml:space="preserve"> и </w:t>
      </w:r>
      <w:hyperlink r:id="rId36"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7" w:anchor="P248" w:history="1">
        <w:r w:rsidRPr="00BB1F38">
          <w:rPr>
            <w:rStyle w:val="aff9"/>
            <w:bCs/>
            <w:sz w:val="20"/>
          </w:rPr>
          <w:t>Пункты 1</w:t>
        </w:r>
      </w:hyperlink>
      <w:r w:rsidRPr="00BB1F38">
        <w:rPr>
          <w:bCs/>
          <w:sz w:val="20"/>
        </w:rPr>
        <w:t xml:space="preserve"> - </w:t>
      </w:r>
      <w:hyperlink r:id="rId38"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BB1F38">
          <w:rPr>
            <w:rStyle w:val="aff9"/>
            <w:bCs/>
            <w:sz w:val="20"/>
          </w:rPr>
          <w:t>подпунктах "в"</w:t>
        </w:r>
      </w:hyperlink>
      <w:r w:rsidRPr="00BB1F38">
        <w:rPr>
          <w:bCs/>
          <w:sz w:val="20"/>
        </w:rPr>
        <w:t xml:space="preserve"> - </w:t>
      </w:r>
      <w:hyperlink r:id="rId40"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t xml:space="preserve">ФОРМА </w:t>
      </w:r>
      <w:r w:rsidR="005F2EAA">
        <w:rPr>
          <w:sz w:val="24"/>
          <w:szCs w:val="24"/>
        </w:rPr>
        <w:t>8</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B77BAE" w:rsidRDefault="00B77BAE" w:rsidP="00B77BAE">
      <w:pPr>
        <w:pStyle w:val="2"/>
        <w:pageBreakBefore/>
        <w:tabs>
          <w:tab w:val="clear" w:pos="576"/>
        </w:tabs>
        <w:spacing w:after="0"/>
        <w:ind w:left="567" w:firstLine="0"/>
        <w:rPr>
          <w:sz w:val="24"/>
          <w:szCs w:val="24"/>
        </w:rPr>
      </w:pPr>
      <w:bookmarkStart w:id="226" w:name="_Toc536567166"/>
      <w:bookmarkStart w:id="227" w:name="_Toc536483700"/>
      <w:bookmarkStart w:id="228" w:name="_Toc5779025"/>
      <w:r>
        <w:rPr>
          <w:sz w:val="24"/>
          <w:szCs w:val="24"/>
        </w:rPr>
        <w:t xml:space="preserve">ФОРМА 9. </w:t>
      </w:r>
      <w:bookmarkEnd w:id="226"/>
      <w:r w:rsidRPr="00AD7CCD">
        <w:rPr>
          <w:sz w:val="24"/>
          <w:szCs w:val="24"/>
        </w:rPr>
        <w:t>С</w:t>
      </w:r>
      <w:r>
        <w:rPr>
          <w:sz w:val="24"/>
          <w:szCs w:val="24"/>
        </w:rPr>
        <w:t>ПРАВКА</w:t>
      </w:r>
      <w:r w:rsidRPr="00AD7CCD">
        <w:rPr>
          <w:sz w:val="24"/>
          <w:szCs w:val="24"/>
        </w:rPr>
        <w:t xml:space="preserve"> </w:t>
      </w:r>
      <w:r>
        <w:rPr>
          <w:sz w:val="24"/>
          <w:szCs w:val="24"/>
        </w:rPr>
        <w:t>О</w:t>
      </w:r>
      <w:r w:rsidRPr="00AD7CCD">
        <w:rPr>
          <w:sz w:val="24"/>
          <w:szCs w:val="24"/>
        </w:rPr>
        <w:t xml:space="preserve"> </w:t>
      </w:r>
      <w:r>
        <w:rPr>
          <w:sz w:val="24"/>
          <w:szCs w:val="24"/>
        </w:rPr>
        <w:t>КВАЛИФИКАЦИИ</w:t>
      </w:r>
      <w:r w:rsidRPr="00AD7CCD">
        <w:rPr>
          <w:sz w:val="24"/>
          <w:szCs w:val="24"/>
        </w:rPr>
        <w:t xml:space="preserve"> И</w:t>
      </w:r>
      <w:r>
        <w:rPr>
          <w:sz w:val="24"/>
          <w:szCs w:val="24"/>
        </w:rPr>
        <w:t>СПОЛНИТЕЛЯ</w:t>
      </w:r>
    </w:p>
    <w:p w:rsidR="00B77BAE" w:rsidRDefault="00B77BAE" w:rsidP="00B77BAE">
      <w:pPr>
        <w:keepNext/>
        <w:tabs>
          <w:tab w:val="num" w:pos="1134"/>
        </w:tabs>
        <w:suppressAutoHyphens/>
        <w:spacing w:after="0"/>
        <w:jc w:val="center"/>
        <w:outlineLvl w:val="1"/>
        <w:rPr>
          <w:b/>
        </w:rPr>
      </w:pPr>
    </w:p>
    <w:bookmarkEnd w:id="227"/>
    <w:bookmarkEnd w:id="228"/>
    <w:p w:rsidR="00AB7B82" w:rsidRPr="00984434" w:rsidRDefault="00AB7B82" w:rsidP="00AB7B82">
      <w:pPr>
        <w:pBdr>
          <w:top w:val="single" w:sz="4" w:space="1" w:color="auto"/>
        </w:pBdr>
        <w:shd w:val="clear" w:color="auto" w:fill="E0E0E0"/>
        <w:ind w:right="21"/>
        <w:jc w:val="center"/>
        <w:rPr>
          <w:b/>
          <w:color w:val="000000"/>
          <w:spacing w:val="36"/>
          <w:sz w:val="22"/>
          <w:szCs w:val="22"/>
        </w:rPr>
      </w:pPr>
      <w:r w:rsidRPr="00984434">
        <w:rPr>
          <w:b/>
          <w:color w:val="000000"/>
          <w:spacing w:val="36"/>
          <w:sz w:val="22"/>
          <w:szCs w:val="22"/>
        </w:rPr>
        <w:t>начало формы</w:t>
      </w:r>
    </w:p>
    <w:p w:rsidR="00AB7B82" w:rsidRPr="00984434" w:rsidRDefault="00AB7B82" w:rsidP="00AB7B82">
      <w:pPr>
        <w:jc w:val="left"/>
        <w:rPr>
          <w:color w:val="000000"/>
          <w:sz w:val="22"/>
          <w:szCs w:val="22"/>
        </w:rPr>
      </w:pPr>
    </w:p>
    <w:p w:rsidR="00AB7B82" w:rsidRDefault="00AB7B82" w:rsidP="00AB7B82">
      <w:pPr>
        <w:jc w:val="left"/>
        <w:rPr>
          <w:sz w:val="22"/>
        </w:rPr>
      </w:pPr>
      <w:r w:rsidRPr="00984434">
        <w:rPr>
          <w:sz w:val="22"/>
          <w:szCs w:val="22"/>
        </w:rPr>
        <w:t xml:space="preserve">Приложение </w:t>
      </w:r>
      <w:r w:rsidRPr="00480DF0">
        <w:t xml:space="preserve">_______ </w:t>
      </w:r>
      <w:r w:rsidRPr="00480DF0">
        <w:rPr>
          <w:sz w:val="22"/>
        </w:rPr>
        <w:t>[</w:t>
      </w:r>
      <w:r w:rsidRPr="00480DF0">
        <w:rPr>
          <w:rStyle w:val="affffff1"/>
          <w:sz w:val="22"/>
        </w:rPr>
        <w:t>указать</w:t>
      </w:r>
      <w:r w:rsidRPr="00480DF0">
        <w:rPr>
          <w:sz w:val="22"/>
        </w:rPr>
        <w:t>]</w:t>
      </w:r>
    </w:p>
    <w:p w:rsidR="00AB7B82" w:rsidRPr="00984434" w:rsidRDefault="00AB7B82" w:rsidP="00AB7B82">
      <w:pPr>
        <w:jc w:val="left"/>
        <w:rPr>
          <w:sz w:val="22"/>
          <w:szCs w:val="22"/>
        </w:rPr>
      </w:pPr>
      <w:r w:rsidRPr="00984434">
        <w:rPr>
          <w:sz w:val="22"/>
          <w:szCs w:val="22"/>
        </w:rPr>
        <w:t>к письму о подаче оферты</w:t>
      </w:r>
      <w:r>
        <w:rPr>
          <w:sz w:val="22"/>
          <w:szCs w:val="22"/>
        </w:rPr>
        <w:t xml:space="preserve"> </w:t>
      </w:r>
      <w:r w:rsidRPr="00984434">
        <w:rPr>
          <w:sz w:val="22"/>
          <w:szCs w:val="22"/>
        </w:rPr>
        <w:t>от «____»_____________  №__________</w:t>
      </w:r>
    </w:p>
    <w:p w:rsidR="00AB7B82" w:rsidRPr="00984434" w:rsidRDefault="00AB7B82" w:rsidP="00AB7B82">
      <w:pPr>
        <w:rPr>
          <w:sz w:val="22"/>
          <w:szCs w:val="22"/>
        </w:rPr>
      </w:pPr>
    </w:p>
    <w:p w:rsidR="00AB7B82" w:rsidRPr="00984434" w:rsidRDefault="00AB7B82" w:rsidP="00AB7B82">
      <w:pPr>
        <w:spacing w:before="100" w:beforeAutospacing="1" w:after="100" w:afterAutospacing="1"/>
        <w:rPr>
          <w:color w:val="000000"/>
          <w:sz w:val="22"/>
          <w:szCs w:val="22"/>
        </w:rPr>
      </w:pPr>
      <w:r w:rsidRPr="00984434">
        <w:rPr>
          <w:color w:val="000000"/>
          <w:sz w:val="22"/>
          <w:szCs w:val="22"/>
        </w:rPr>
        <w:t>Наименование и адрес Исполнителя:</w:t>
      </w:r>
      <w:bookmarkStart w:id="229" w:name="_GoBack"/>
      <w:bookmarkEnd w:id="229"/>
      <w:r w:rsidRPr="00984434">
        <w:rPr>
          <w:color w:val="000000"/>
          <w:sz w:val="22"/>
          <w:szCs w:val="22"/>
        </w:rPr>
        <w:t xml:space="preserve"> _________________________________</w:t>
      </w:r>
    </w:p>
    <w:p w:rsidR="00AB7B82" w:rsidRDefault="00AB7B82" w:rsidP="00AB7B82">
      <w:pPr>
        <w:rPr>
          <w:lang w:eastAsia="x-none"/>
        </w:rPr>
      </w:pPr>
    </w:p>
    <w:p w:rsidR="00AB7B82" w:rsidRDefault="00AB7B82" w:rsidP="00AB7B82">
      <w:pPr>
        <w:jc w:val="center"/>
        <w:rPr>
          <w:b/>
          <w:sz w:val="22"/>
          <w:szCs w:val="22"/>
          <w:lang w:eastAsia="x-none"/>
        </w:rPr>
      </w:pPr>
      <w:r w:rsidRPr="00CD0424">
        <w:rPr>
          <w:b/>
          <w:sz w:val="22"/>
          <w:szCs w:val="22"/>
          <w:lang w:eastAsia="x-none"/>
        </w:rPr>
        <w:t>Справка о квалификации Исполнителя</w:t>
      </w:r>
    </w:p>
    <w:p w:rsidR="00AB7B82" w:rsidRPr="00CD0424" w:rsidRDefault="00AB7B82" w:rsidP="00AB7B82">
      <w:pPr>
        <w:jc w:val="right"/>
        <w:rPr>
          <w:sz w:val="22"/>
          <w:szCs w:val="22"/>
          <w:lang w:eastAsia="x-none"/>
        </w:rPr>
      </w:pPr>
      <w:r w:rsidRPr="00CD0424">
        <w:rPr>
          <w:sz w:val="22"/>
          <w:szCs w:val="22"/>
          <w:lang w:eastAsia="x-none"/>
        </w:rPr>
        <w:t>Таблица 1</w:t>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103"/>
        <w:gridCol w:w="2785"/>
        <w:gridCol w:w="1713"/>
        <w:tblGridChange w:id="230">
          <w:tblGrid>
            <w:gridCol w:w="675"/>
            <w:gridCol w:w="5103"/>
            <w:gridCol w:w="2785"/>
            <w:gridCol w:w="1713"/>
          </w:tblGrid>
        </w:tblGridChange>
      </w:tblGrid>
      <w:tr w:rsidR="00AB7B82" w:rsidRPr="00CD0424" w:rsidTr="00CB18F5">
        <w:tc>
          <w:tcPr>
            <w:tcW w:w="675" w:type="dxa"/>
            <w:vAlign w:val="center"/>
          </w:tcPr>
          <w:p w:rsidR="00AB7B82" w:rsidRPr="00CD0424" w:rsidRDefault="00AB7B82" w:rsidP="00CB18F5">
            <w:pPr>
              <w:autoSpaceDE w:val="0"/>
              <w:autoSpaceDN w:val="0"/>
              <w:adjustRightInd w:val="0"/>
              <w:jc w:val="center"/>
              <w:rPr>
                <w:b/>
                <w:color w:val="000000"/>
                <w:sz w:val="22"/>
                <w:szCs w:val="22"/>
              </w:rPr>
            </w:pPr>
            <w:r w:rsidRPr="00CD0424">
              <w:rPr>
                <w:b/>
                <w:color w:val="000000"/>
                <w:sz w:val="22"/>
                <w:szCs w:val="22"/>
              </w:rPr>
              <w:t>№ п/п</w:t>
            </w:r>
          </w:p>
        </w:tc>
        <w:tc>
          <w:tcPr>
            <w:tcW w:w="5103" w:type="dxa"/>
            <w:vAlign w:val="center"/>
          </w:tcPr>
          <w:p w:rsidR="00AB7B82" w:rsidRPr="00CD0424" w:rsidRDefault="00AB7B82" w:rsidP="00CB18F5">
            <w:pPr>
              <w:autoSpaceDE w:val="0"/>
              <w:autoSpaceDN w:val="0"/>
              <w:adjustRightInd w:val="0"/>
              <w:ind w:firstLine="34"/>
              <w:jc w:val="center"/>
              <w:rPr>
                <w:b/>
                <w:color w:val="000000"/>
                <w:sz w:val="22"/>
                <w:szCs w:val="22"/>
              </w:rPr>
            </w:pPr>
            <w:r w:rsidRPr="00CD0424">
              <w:rPr>
                <w:b/>
                <w:color w:val="000000"/>
                <w:sz w:val="22"/>
                <w:szCs w:val="22"/>
              </w:rPr>
              <w:t>Наименование показателя</w:t>
            </w:r>
          </w:p>
        </w:tc>
        <w:tc>
          <w:tcPr>
            <w:tcW w:w="2785" w:type="dxa"/>
            <w:vAlign w:val="center"/>
          </w:tcPr>
          <w:p w:rsidR="00AB7B82" w:rsidRPr="00CD0424" w:rsidRDefault="00AB7B82" w:rsidP="00CB18F5">
            <w:pPr>
              <w:autoSpaceDE w:val="0"/>
              <w:autoSpaceDN w:val="0"/>
              <w:adjustRightInd w:val="0"/>
              <w:ind w:firstLine="34"/>
              <w:jc w:val="center"/>
              <w:rPr>
                <w:b/>
                <w:color w:val="000000"/>
                <w:sz w:val="22"/>
                <w:szCs w:val="22"/>
              </w:rPr>
            </w:pPr>
            <w:r w:rsidRPr="00CD0424">
              <w:rPr>
                <w:b/>
                <w:color w:val="000000"/>
                <w:sz w:val="22"/>
                <w:szCs w:val="22"/>
              </w:rPr>
              <w:t>Содержание показателя</w:t>
            </w:r>
          </w:p>
        </w:tc>
        <w:tc>
          <w:tcPr>
            <w:tcW w:w="1713" w:type="dxa"/>
            <w:vAlign w:val="center"/>
          </w:tcPr>
          <w:p w:rsidR="00AB7B82" w:rsidRPr="00CD0424" w:rsidRDefault="00AB7B82" w:rsidP="00CB18F5">
            <w:pPr>
              <w:autoSpaceDE w:val="0"/>
              <w:autoSpaceDN w:val="0"/>
              <w:adjustRightInd w:val="0"/>
              <w:ind w:firstLine="34"/>
              <w:jc w:val="center"/>
              <w:rPr>
                <w:b/>
                <w:color w:val="000000"/>
                <w:sz w:val="22"/>
                <w:szCs w:val="22"/>
              </w:rPr>
            </w:pPr>
            <w:r w:rsidRPr="00CD0424">
              <w:rPr>
                <w:b/>
                <w:color w:val="000000"/>
                <w:sz w:val="22"/>
                <w:szCs w:val="22"/>
              </w:rPr>
              <w:t>Примечание</w:t>
            </w:r>
          </w:p>
        </w:tc>
      </w:tr>
      <w:tr w:rsidR="00AB7B82" w:rsidRPr="00CD0424" w:rsidTr="00CB18F5">
        <w:tc>
          <w:tcPr>
            <w:tcW w:w="675" w:type="dxa"/>
            <w:vAlign w:val="center"/>
          </w:tcPr>
          <w:p w:rsidR="00AB7B82" w:rsidRPr="00DC663E" w:rsidRDefault="00AB7B82" w:rsidP="00CB18F5">
            <w:pPr>
              <w:autoSpaceDE w:val="0"/>
              <w:autoSpaceDN w:val="0"/>
              <w:adjustRightInd w:val="0"/>
              <w:jc w:val="center"/>
              <w:rPr>
                <w:sz w:val="22"/>
                <w:szCs w:val="22"/>
              </w:rPr>
            </w:pPr>
            <w:r>
              <w:rPr>
                <w:sz w:val="22"/>
                <w:szCs w:val="22"/>
              </w:rPr>
              <w:t>1.</w:t>
            </w:r>
          </w:p>
        </w:tc>
        <w:tc>
          <w:tcPr>
            <w:tcW w:w="5103" w:type="dxa"/>
            <w:vAlign w:val="center"/>
          </w:tcPr>
          <w:p w:rsidR="00AB7B82" w:rsidRPr="00DC663E" w:rsidRDefault="00AB7B82" w:rsidP="00CB18F5">
            <w:pPr>
              <w:autoSpaceDE w:val="0"/>
              <w:autoSpaceDN w:val="0"/>
              <w:adjustRightInd w:val="0"/>
              <w:rPr>
                <w:sz w:val="22"/>
                <w:szCs w:val="22"/>
              </w:rPr>
            </w:pPr>
            <w:r>
              <w:rPr>
                <w:sz w:val="22"/>
                <w:szCs w:val="22"/>
              </w:rPr>
              <w:t>Р</w:t>
            </w:r>
            <w:r w:rsidRPr="00BD5D30">
              <w:rPr>
                <w:sz w:val="22"/>
                <w:szCs w:val="22"/>
              </w:rPr>
              <w:t>азмер оплаченного уставного капитала Исполнителя</w:t>
            </w:r>
            <w:r>
              <w:rPr>
                <w:sz w:val="22"/>
                <w:szCs w:val="22"/>
              </w:rPr>
              <w:t xml:space="preserve"> (на последнюю отчетную дату), руб.</w:t>
            </w:r>
          </w:p>
        </w:tc>
        <w:tc>
          <w:tcPr>
            <w:tcW w:w="2785" w:type="dxa"/>
            <w:vAlign w:val="center"/>
          </w:tcPr>
          <w:p w:rsidR="00AB7B82" w:rsidRPr="009C1DCB" w:rsidRDefault="00AB7B82" w:rsidP="00CB18F5">
            <w:pPr>
              <w:autoSpaceDE w:val="0"/>
              <w:autoSpaceDN w:val="0"/>
              <w:adjustRightInd w:val="0"/>
              <w:ind w:firstLine="34"/>
              <w:rPr>
                <w:sz w:val="22"/>
                <w:szCs w:val="22"/>
                <w:highlight w:val="red"/>
              </w:rPr>
            </w:pPr>
          </w:p>
        </w:tc>
        <w:tc>
          <w:tcPr>
            <w:tcW w:w="1713" w:type="dxa"/>
            <w:vAlign w:val="center"/>
          </w:tcPr>
          <w:p w:rsidR="00AB7B82" w:rsidRPr="000B6D8C" w:rsidRDefault="00AB7B82" w:rsidP="00CB18F5">
            <w:pPr>
              <w:autoSpaceDE w:val="0"/>
              <w:autoSpaceDN w:val="0"/>
              <w:adjustRightInd w:val="0"/>
              <w:ind w:firstLine="34"/>
              <w:rPr>
                <w:sz w:val="22"/>
                <w:szCs w:val="22"/>
                <w:highlight w:val="red"/>
              </w:rPr>
            </w:pPr>
          </w:p>
        </w:tc>
      </w:tr>
      <w:tr w:rsidR="00AB7B82" w:rsidRPr="00CD0424" w:rsidTr="00CB18F5">
        <w:tc>
          <w:tcPr>
            <w:tcW w:w="675" w:type="dxa"/>
            <w:vAlign w:val="center"/>
          </w:tcPr>
          <w:p w:rsidR="00AB7B82" w:rsidRPr="00CD0424" w:rsidRDefault="00AB7B82" w:rsidP="00CB18F5">
            <w:pPr>
              <w:autoSpaceDE w:val="0"/>
              <w:autoSpaceDN w:val="0"/>
              <w:adjustRightInd w:val="0"/>
              <w:jc w:val="center"/>
              <w:rPr>
                <w:sz w:val="22"/>
                <w:szCs w:val="22"/>
              </w:rPr>
            </w:pPr>
            <w:r>
              <w:rPr>
                <w:sz w:val="22"/>
                <w:szCs w:val="22"/>
              </w:rPr>
              <w:t>2.</w:t>
            </w:r>
          </w:p>
        </w:tc>
        <w:tc>
          <w:tcPr>
            <w:tcW w:w="5103" w:type="dxa"/>
            <w:vAlign w:val="center"/>
          </w:tcPr>
          <w:p w:rsidR="00AB7B82" w:rsidRPr="00CD0424" w:rsidRDefault="00AB7B82" w:rsidP="00CB18F5">
            <w:pPr>
              <w:autoSpaceDE w:val="0"/>
              <w:autoSpaceDN w:val="0"/>
              <w:adjustRightInd w:val="0"/>
              <w:ind w:firstLine="34"/>
              <w:rPr>
                <w:sz w:val="22"/>
                <w:szCs w:val="22"/>
              </w:rPr>
            </w:pPr>
            <w:r>
              <w:rPr>
                <w:sz w:val="22"/>
                <w:szCs w:val="22"/>
              </w:rPr>
              <w:t>Р</w:t>
            </w:r>
            <w:r w:rsidRPr="00BD5D30">
              <w:rPr>
                <w:sz w:val="22"/>
                <w:szCs w:val="22"/>
              </w:rPr>
              <w:t xml:space="preserve">азмер </w:t>
            </w:r>
            <w:r>
              <w:rPr>
                <w:sz w:val="22"/>
                <w:szCs w:val="22"/>
              </w:rPr>
              <w:t>страховых резервов (на последнюю отчетную дату), руб.</w:t>
            </w:r>
          </w:p>
        </w:tc>
        <w:tc>
          <w:tcPr>
            <w:tcW w:w="2785" w:type="dxa"/>
            <w:vAlign w:val="center"/>
          </w:tcPr>
          <w:p w:rsidR="00AB7B82" w:rsidRPr="00CD0424" w:rsidRDefault="00AB7B82" w:rsidP="00CB18F5">
            <w:pPr>
              <w:autoSpaceDE w:val="0"/>
              <w:autoSpaceDN w:val="0"/>
              <w:adjustRightInd w:val="0"/>
              <w:ind w:firstLine="34"/>
              <w:rPr>
                <w:sz w:val="22"/>
                <w:szCs w:val="22"/>
                <w:highlight w:val="red"/>
              </w:rPr>
            </w:pPr>
          </w:p>
        </w:tc>
        <w:tc>
          <w:tcPr>
            <w:tcW w:w="1713" w:type="dxa"/>
            <w:vAlign w:val="center"/>
          </w:tcPr>
          <w:p w:rsidR="00AB7B82" w:rsidRPr="00CD0424" w:rsidRDefault="00AB7B82" w:rsidP="00CB18F5">
            <w:pPr>
              <w:autoSpaceDE w:val="0"/>
              <w:autoSpaceDN w:val="0"/>
              <w:adjustRightInd w:val="0"/>
              <w:ind w:firstLine="34"/>
              <w:rPr>
                <w:sz w:val="22"/>
                <w:szCs w:val="22"/>
                <w:highlight w:val="red"/>
              </w:rPr>
            </w:pPr>
          </w:p>
        </w:tc>
      </w:tr>
      <w:tr w:rsidR="00AB7B82" w:rsidRPr="00CD0424" w:rsidTr="00CB18F5">
        <w:tc>
          <w:tcPr>
            <w:tcW w:w="675" w:type="dxa"/>
            <w:vAlign w:val="center"/>
          </w:tcPr>
          <w:p w:rsidR="00AB7B82" w:rsidRPr="00DC663E" w:rsidRDefault="00AB7B82" w:rsidP="00CB18F5">
            <w:pPr>
              <w:autoSpaceDE w:val="0"/>
              <w:autoSpaceDN w:val="0"/>
              <w:adjustRightInd w:val="0"/>
              <w:jc w:val="center"/>
              <w:rPr>
                <w:sz w:val="22"/>
                <w:szCs w:val="22"/>
              </w:rPr>
            </w:pPr>
            <w:r>
              <w:rPr>
                <w:sz w:val="22"/>
                <w:szCs w:val="22"/>
              </w:rPr>
              <w:t>3.</w:t>
            </w:r>
          </w:p>
        </w:tc>
        <w:tc>
          <w:tcPr>
            <w:tcW w:w="5103" w:type="dxa"/>
            <w:vAlign w:val="center"/>
          </w:tcPr>
          <w:p w:rsidR="00AB7B82" w:rsidRPr="002D536B" w:rsidRDefault="00AB7B82" w:rsidP="00CB18F5">
            <w:pPr>
              <w:tabs>
                <w:tab w:val="left" w:pos="142"/>
                <w:tab w:val="left" w:pos="426"/>
              </w:tabs>
              <w:rPr>
                <w:rFonts w:eastAsia="Calibri"/>
                <w:bCs/>
              </w:rPr>
            </w:pPr>
            <w:r>
              <w:rPr>
                <w:sz w:val="22"/>
                <w:szCs w:val="22"/>
              </w:rPr>
              <w:t>Р</w:t>
            </w:r>
            <w:r w:rsidRPr="00BD5D30">
              <w:rPr>
                <w:sz w:val="22"/>
                <w:szCs w:val="22"/>
              </w:rPr>
              <w:t xml:space="preserve">азмер </w:t>
            </w:r>
            <w:r>
              <w:rPr>
                <w:sz w:val="22"/>
                <w:szCs w:val="22"/>
              </w:rPr>
              <w:t xml:space="preserve">чистой прибыли за </w:t>
            </w:r>
            <w:r w:rsidRPr="00F45F7E">
              <w:rPr>
                <w:rFonts w:eastAsia="Calibri"/>
                <w:bCs/>
              </w:rPr>
              <w:t xml:space="preserve">2 предшествующих полных года </w:t>
            </w:r>
            <w:r>
              <w:rPr>
                <w:rFonts w:eastAsia="Calibri"/>
                <w:bCs/>
              </w:rPr>
              <w:t xml:space="preserve">2017-2018гг.) </w:t>
            </w:r>
            <w:r w:rsidRPr="00F45F7E">
              <w:rPr>
                <w:rFonts w:eastAsia="Calibri"/>
                <w:bCs/>
              </w:rPr>
              <w:t>и последний отчетный период</w:t>
            </w:r>
            <w:r>
              <w:rPr>
                <w:rFonts w:eastAsia="Calibri"/>
                <w:bCs/>
              </w:rPr>
              <w:t xml:space="preserve"> </w:t>
            </w:r>
            <w:r>
              <w:rPr>
                <w:sz w:val="22"/>
                <w:szCs w:val="22"/>
              </w:rPr>
              <w:t>руб. (</w:t>
            </w:r>
            <w:r>
              <w:rPr>
                <w:color w:val="000000"/>
              </w:rPr>
              <w:t>указать отдельно за каждый отчетный период)</w:t>
            </w:r>
          </w:p>
        </w:tc>
        <w:tc>
          <w:tcPr>
            <w:tcW w:w="2785" w:type="dxa"/>
            <w:vAlign w:val="center"/>
          </w:tcPr>
          <w:p w:rsidR="00AB7B82" w:rsidRPr="009C1DCB" w:rsidRDefault="00AB7B82" w:rsidP="00CB18F5">
            <w:pPr>
              <w:ind w:firstLine="34"/>
              <w:rPr>
                <w:sz w:val="22"/>
                <w:szCs w:val="22"/>
                <w:highlight w:val="red"/>
              </w:rPr>
            </w:pPr>
          </w:p>
        </w:tc>
        <w:tc>
          <w:tcPr>
            <w:tcW w:w="1713" w:type="dxa"/>
            <w:vAlign w:val="center"/>
          </w:tcPr>
          <w:p w:rsidR="00AB7B82" w:rsidRPr="000B6D8C" w:rsidRDefault="00AB7B82" w:rsidP="00CB18F5">
            <w:pPr>
              <w:autoSpaceDE w:val="0"/>
              <w:autoSpaceDN w:val="0"/>
              <w:adjustRightInd w:val="0"/>
              <w:ind w:firstLine="34"/>
              <w:rPr>
                <w:sz w:val="22"/>
                <w:szCs w:val="22"/>
                <w:highlight w:val="red"/>
              </w:rPr>
            </w:pPr>
          </w:p>
        </w:tc>
      </w:tr>
      <w:tr w:rsidR="00AB7B82" w:rsidRPr="00CD0424" w:rsidTr="00CB18F5">
        <w:tc>
          <w:tcPr>
            <w:tcW w:w="675" w:type="dxa"/>
            <w:vAlign w:val="center"/>
          </w:tcPr>
          <w:p w:rsidR="00AB7B82" w:rsidRDefault="00AB7B82" w:rsidP="00CB18F5">
            <w:pPr>
              <w:autoSpaceDE w:val="0"/>
              <w:autoSpaceDN w:val="0"/>
              <w:adjustRightInd w:val="0"/>
              <w:jc w:val="center"/>
              <w:rPr>
                <w:sz w:val="22"/>
                <w:szCs w:val="22"/>
              </w:rPr>
            </w:pPr>
            <w:r>
              <w:rPr>
                <w:sz w:val="22"/>
                <w:szCs w:val="22"/>
              </w:rPr>
              <w:t>4.</w:t>
            </w:r>
          </w:p>
        </w:tc>
        <w:tc>
          <w:tcPr>
            <w:tcW w:w="5103" w:type="dxa"/>
            <w:vAlign w:val="center"/>
          </w:tcPr>
          <w:p w:rsidR="00AB7B82" w:rsidRDefault="00AB7B82" w:rsidP="00AB7B82">
            <w:pPr>
              <w:autoSpaceDE w:val="0"/>
              <w:autoSpaceDN w:val="0"/>
              <w:adjustRightInd w:val="0"/>
              <w:ind w:firstLine="34"/>
              <w:rPr>
                <w:sz w:val="22"/>
                <w:szCs w:val="22"/>
              </w:rPr>
            </w:pPr>
            <w:r>
              <w:rPr>
                <w:color w:val="000000"/>
              </w:rPr>
              <w:t xml:space="preserve">Размер страховых премий по договорам страхования НСиБ </w:t>
            </w:r>
            <w:r>
              <w:rPr>
                <w:sz w:val="22"/>
                <w:szCs w:val="22"/>
              </w:rPr>
              <w:t xml:space="preserve">за </w:t>
            </w:r>
            <w:r w:rsidRPr="00F45F7E">
              <w:rPr>
                <w:rFonts w:eastAsia="Calibri"/>
                <w:bCs/>
              </w:rPr>
              <w:t xml:space="preserve">2 предшествующих полных года </w:t>
            </w:r>
            <w:r>
              <w:rPr>
                <w:rFonts w:eastAsia="Calibri"/>
                <w:bCs/>
              </w:rPr>
              <w:t xml:space="preserve">(2017-2018гг.) </w:t>
            </w:r>
            <w:r w:rsidRPr="00F45F7E">
              <w:rPr>
                <w:rFonts w:eastAsia="Calibri"/>
                <w:bCs/>
              </w:rPr>
              <w:t>и последний отчетный</w:t>
            </w:r>
            <w:r>
              <w:rPr>
                <w:rFonts w:eastAsia="Calibri"/>
                <w:bCs/>
              </w:rPr>
              <w:t xml:space="preserve">, </w:t>
            </w:r>
            <w:r>
              <w:rPr>
                <w:sz w:val="22"/>
                <w:szCs w:val="22"/>
              </w:rPr>
              <w:t xml:space="preserve"> </w:t>
            </w:r>
            <w:r>
              <w:rPr>
                <w:color w:val="000000"/>
              </w:rPr>
              <w:t xml:space="preserve">(в соответствии с формой </w:t>
            </w:r>
            <w:r>
              <w:rPr>
                <w:color w:val="000000"/>
              </w:rPr>
              <w:t>«Сведения о деятельности страховщика»</w:t>
            </w:r>
            <w:r>
              <w:rPr>
                <w:color w:val="000000"/>
              </w:rPr>
              <w:t>, указать отдельно за каждый отчетный период)</w:t>
            </w:r>
            <w:r>
              <w:rPr>
                <w:sz w:val="22"/>
                <w:szCs w:val="22"/>
              </w:rPr>
              <w:t>, руб.</w:t>
            </w:r>
          </w:p>
        </w:tc>
        <w:tc>
          <w:tcPr>
            <w:tcW w:w="2785" w:type="dxa"/>
            <w:vAlign w:val="center"/>
          </w:tcPr>
          <w:p w:rsidR="00AB7B82" w:rsidRPr="009C1DCB" w:rsidRDefault="00AB7B82" w:rsidP="00CB18F5">
            <w:pPr>
              <w:ind w:firstLine="34"/>
              <w:rPr>
                <w:sz w:val="22"/>
                <w:szCs w:val="22"/>
                <w:highlight w:val="red"/>
              </w:rPr>
            </w:pPr>
          </w:p>
        </w:tc>
        <w:tc>
          <w:tcPr>
            <w:tcW w:w="1713" w:type="dxa"/>
            <w:vAlign w:val="center"/>
          </w:tcPr>
          <w:p w:rsidR="00AB7B82" w:rsidRPr="000B6D8C" w:rsidRDefault="00AB7B82" w:rsidP="00CB18F5">
            <w:pPr>
              <w:autoSpaceDE w:val="0"/>
              <w:autoSpaceDN w:val="0"/>
              <w:adjustRightInd w:val="0"/>
              <w:ind w:firstLine="34"/>
              <w:rPr>
                <w:sz w:val="22"/>
                <w:szCs w:val="22"/>
                <w:highlight w:val="red"/>
              </w:rPr>
            </w:pPr>
          </w:p>
        </w:tc>
      </w:tr>
      <w:tr w:rsidR="00AB7B82" w:rsidRPr="00CD0424" w:rsidTr="00CB18F5">
        <w:tc>
          <w:tcPr>
            <w:tcW w:w="675" w:type="dxa"/>
            <w:vAlign w:val="center"/>
          </w:tcPr>
          <w:p w:rsidR="00AB7B82" w:rsidRDefault="00AB7B82" w:rsidP="00CB18F5">
            <w:pPr>
              <w:autoSpaceDE w:val="0"/>
              <w:autoSpaceDN w:val="0"/>
              <w:adjustRightInd w:val="0"/>
              <w:jc w:val="center"/>
              <w:rPr>
                <w:sz w:val="22"/>
                <w:szCs w:val="22"/>
              </w:rPr>
            </w:pPr>
            <w:r>
              <w:rPr>
                <w:sz w:val="22"/>
                <w:szCs w:val="22"/>
              </w:rPr>
              <w:t>5.</w:t>
            </w:r>
          </w:p>
        </w:tc>
        <w:tc>
          <w:tcPr>
            <w:tcW w:w="5103" w:type="dxa"/>
            <w:vAlign w:val="center"/>
          </w:tcPr>
          <w:p w:rsidR="00AB7B82" w:rsidRPr="00BA6285" w:rsidRDefault="00AB7B82" w:rsidP="00CB18F5">
            <w:pPr>
              <w:autoSpaceDE w:val="0"/>
              <w:autoSpaceDN w:val="0"/>
              <w:adjustRightInd w:val="0"/>
              <w:ind w:firstLine="34"/>
              <w:rPr>
                <w:color w:val="000000"/>
              </w:rPr>
            </w:pPr>
            <w:r>
              <w:rPr>
                <w:color w:val="000000"/>
              </w:rPr>
              <w:t xml:space="preserve">Размер страховых выплат по договорам страхования НСиБ </w:t>
            </w:r>
            <w:r w:rsidRPr="00BA6285">
              <w:rPr>
                <w:color w:val="000000"/>
              </w:rPr>
              <w:t>за 2 предшествующих полных года</w:t>
            </w:r>
            <w:r>
              <w:rPr>
                <w:color w:val="000000"/>
              </w:rPr>
              <w:t xml:space="preserve"> (2017-2018гг.)</w:t>
            </w:r>
            <w:r w:rsidRPr="00BA6285">
              <w:rPr>
                <w:color w:val="000000"/>
              </w:rPr>
              <w:t xml:space="preserve"> и последний отчетный период</w:t>
            </w:r>
            <w:r>
              <w:rPr>
                <w:color w:val="000000"/>
              </w:rPr>
              <w:t xml:space="preserve"> (в соответствии с формой «Сведения о деятельности страховщика», указать отдельно за каждый отчетный период), руб.</w:t>
            </w:r>
          </w:p>
        </w:tc>
        <w:tc>
          <w:tcPr>
            <w:tcW w:w="2785" w:type="dxa"/>
            <w:vAlign w:val="center"/>
          </w:tcPr>
          <w:p w:rsidR="00AB7B82" w:rsidRPr="009C1DCB" w:rsidRDefault="00AB7B82" w:rsidP="00CB18F5">
            <w:pPr>
              <w:ind w:firstLine="34"/>
              <w:rPr>
                <w:sz w:val="22"/>
                <w:szCs w:val="22"/>
                <w:highlight w:val="red"/>
              </w:rPr>
            </w:pPr>
          </w:p>
        </w:tc>
        <w:tc>
          <w:tcPr>
            <w:tcW w:w="1713" w:type="dxa"/>
            <w:vAlign w:val="center"/>
          </w:tcPr>
          <w:p w:rsidR="00AB7B82" w:rsidRPr="000B6D8C" w:rsidRDefault="00AB7B82" w:rsidP="00CB18F5">
            <w:pPr>
              <w:autoSpaceDE w:val="0"/>
              <w:autoSpaceDN w:val="0"/>
              <w:adjustRightInd w:val="0"/>
              <w:ind w:firstLine="34"/>
              <w:rPr>
                <w:sz w:val="22"/>
                <w:szCs w:val="22"/>
                <w:highlight w:val="red"/>
              </w:rPr>
            </w:pPr>
          </w:p>
        </w:tc>
      </w:tr>
      <w:tr w:rsidR="00AB7B82" w:rsidRPr="00CD0424" w:rsidTr="00CB18F5">
        <w:tc>
          <w:tcPr>
            <w:tcW w:w="675" w:type="dxa"/>
            <w:vAlign w:val="center"/>
          </w:tcPr>
          <w:p w:rsidR="00AB7B82" w:rsidRDefault="00AB7B82" w:rsidP="00CB18F5">
            <w:pPr>
              <w:autoSpaceDE w:val="0"/>
              <w:autoSpaceDN w:val="0"/>
              <w:adjustRightInd w:val="0"/>
              <w:jc w:val="center"/>
              <w:rPr>
                <w:sz w:val="22"/>
                <w:szCs w:val="22"/>
              </w:rPr>
            </w:pPr>
            <w:r>
              <w:rPr>
                <w:sz w:val="22"/>
                <w:szCs w:val="22"/>
              </w:rPr>
              <w:t>6.</w:t>
            </w:r>
          </w:p>
        </w:tc>
        <w:tc>
          <w:tcPr>
            <w:tcW w:w="5103" w:type="dxa"/>
            <w:vAlign w:val="center"/>
          </w:tcPr>
          <w:p w:rsidR="00AB7B82" w:rsidRDefault="00AB7B82" w:rsidP="00CB18F5">
            <w:pPr>
              <w:autoSpaceDE w:val="0"/>
              <w:autoSpaceDN w:val="0"/>
              <w:adjustRightInd w:val="0"/>
              <w:ind w:firstLine="34"/>
              <w:rPr>
                <w:color w:val="000000"/>
              </w:rPr>
            </w:pPr>
            <w:r w:rsidRPr="00BA6285">
              <w:rPr>
                <w:color w:val="000000"/>
              </w:rPr>
              <w:t>Сведения о присвоении Исполнителю рейтинга российскими рейтинговыми агентствами</w:t>
            </w:r>
          </w:p>
        </w:tc>
        <w:tc>
          <w:tcPr>
            <w:tcW w:w="2785" w:type="dxa"/>
            <w:vAlign w:val="center"/>
          </w:tcPr>
          <w:p w:rsidR="00AB7B82" w:rsidRPr="009C1DCB" w:rsidRDefault="00AB7B82" w:rsidP="00CB18F5">
            <w:pPr>
              <w:ind w:firstLine="34"/>
              <w:rPr>
                <w:sz w:val="22"/>
                <w:szCs w:val="22"/>
                <w:highlight w:val="red"/>
              </w:rPr>
            </w:pPr>
          </w:p>
        </w:tc>
        <w:tc>
          <w:tcPr>
            <w:tcW w:w="1713" w:type="dxa"/>
            <w:vAlign w:val="center"/>
          </w:tcPr>
          <w:p w:rsidR="00AB7B82" w:rsidRPr="000B6D8C" w:rsidRDefault="00AB7B82" w:rsidP="00CB18F5">
            <w:pPr>
              <w:autoSpaceDE w:val="0"/>
              <w:autoSpaceDN w:val="0"/>
              <w:adjustRightInd w:val="0"/>
              <w:ind w:firstLine="34"/>
              <w:rPr>
                <w:sz w:val="22"/>
                <w:szCs w:val="22"/>
                <w:highlight w:val="red"/>
              </w:rPr>
            </w:pPr>
          </w:p>
        </w:tc>
      </w:tr>
    </w:tbl>
    <w:p w:rsidR="00AB7B82" w:rsidRPr="00984434" w:rsidRDefault="00AB7B82" w:rsidP="00AB7B82">
      <w:pPr>
        <w:pStyle w:val="2f"/>
        <w:pageBreakBefore/>
        <w:numPr>
          <w:ilvl w:val="2"/>
          <w:numId w:val="62"/>
        </w:numPr>
        <w:ind w:left="1134"/>
        <w:rPr>
          <w:sz w:val="22"/>
          <w:szCs w:val="22"/>
        </w:rPr>
      </w:pPr>
      <w:r w:rsidRPr="00984434">
        <w:rPr>
          <w:sz w:val="22"/>
          <w:szCs w:val="22"/>
        </w:rPr>
        <w:t>Инструкции по заполнению</w:t>
      </w:r>
    </w:p>
    <w:p w:rsidR="00AB7B82" w:rsidRPr="00984434" w:rsidRDefault="00AB7B82" w:rsidP="00AB7B82">
      <w:pPr>
        <w:pStyle w:val="affffc"/>
        <w:numPr>
          <w:ilvl w:val="3"/>
          <w:numId w:val="62"/>
        </w:numPr>
        <w:spacing w:before="100" w:beforeAutospacing="1"/>
        <w:rPr>
          <w:sz w:val="22"/>
          <w:szCs w:val="22"/>
        </w:rPr>
      </w:pPr>
      <w:r w:rsidRPr="00984434">
        <w:rPr>
          <w:sz w:val="22"/>
          <w:szCs w:val="22"/>
        </w:rPr>
        <w:t xml:space="preserve">Исполнитель указывает дату и номер </w:t>
      </w:r>
      <w:r>
        <w:rPr>
          <w:sz w:val="22"/>
          <w:szCs w:val="22"/>
        </w:rPr>
        <w:t>приложения</w:t>
      </w:r>
      <w:r w:rsidRPr="00984434">
        <w:rPr>
          <w:sz w:val="22"/>
          <w:szCs w:val="22"/>
        </w:rPr>
        <w:t xml:space="preserve"> в соответствии с письмом о подаче оферты (подраздел </w:t>
      </w:r>
      <w:r>
        <w:rPr>
          <w:sz w:val="22"/>
          <w:szCs w:val="22"/>
        </w:rPr>
        <w:t>__</w:t>
      </w:r>
      <w:r w:rsidRPr="00984434">
        <w:rPr>
          <w:sz w:val="22"/>
          <w:szCs w:val="22"/>
        </w:rPr>
        <w:t>).</w:t>
      </w:r>
    </w:p>
    <w:p w:rsidR="00AB7B82" w:rsidRPr="00984434" w:rsidRDefault="00AB7B82" w:rsidP="00AB7B82">
      <w:pPr>
        <w:pStyle w:val="affffc"/>
        <w:numPr>
          <w:ilvl w:val="3"/>
          <w:numId w:val="62"/>
        </w:numPr>
        <w:spacing w:before="100" w:beforeAutospacing="1"/>
        <w:rPr>
          <w:sz w:val="22"/>
          <w:szCs w:val="22"/>
        </w:rPr>
      </w:pPr>
      <w:r w:rsidRPr="00984434">
        <w:rPr>
          <w:sz w:val="22"/>
          <w:szCs w:val="22"/>
        </w:rPr>
        <w:t>Исполнитель указывает свое фирменное наименование (в т.ч. организационно-правовую форму) и свой адрес.</w:t>
      </w:r>
    </w:p>
    <w:p w:rsidR="00AB7B82" w:rsidRPr="00CD0424" w:rsidRDefault="00AB7B82" w:rsidP="00AB7B82">
      <w:pPr>
        <w:pStyle w:val="affffc"/>
        <w:numPr>
          <w:ilvl w:val="3"/>
          <w:numId w:val="62"/>
        </w:numPr>
        <w:spacing w:before="100" w:beforeAutospacing="1"/>
        <w:rPr>
          <w:sz w:val="22"/>
          <w:szCs w:val="22"/>
        </w:rPr>
      </w:pPr>
      <w:r>
        <w:rPr>
          <w:sz w:val="22"/>
          <w:szCs w:val="22"/>
        </w:rPr>
        <w:t>Исполнитель</w:t>
      </w:r>
      <w:r w:rsidRPr="00CD0424">
        <w:rPr>
          <w:sz w:val="22"/>
          <w:szCs w:val="22"/>
        </w:rPr>
        <w:t xml:space="preserve"> указывает сведения об опыте предоставления услуг по страхованию </w:t>
      </w:r>
      <w:r>
        <w:rPr>
          <w:sz w:val="22"/>
          <w:szCs w:val="22"/>
        </w:rPr>
        <w:t>отНСиБ</w:t>
      </w:r>
      <w:r w:rsidRPr="00CD0424">
        <w:rPr>
          <w:sz w:val="22"/>
          <w:szCs w:val="22"/>
        </w:rPr>
        <w:t xml:space="preserve"> согласно представленным формам.</w:t>
      </w:r>
    </w:p>
    <w:p w:rsidR="00AB7B82" w:rsidRPr="00CD0424" w:rsidRDefault="00AB7B82" w:rsidP="00AB7B82">
      <w:pPr>
        <w:pStyle w:val="affffc"/>
        <w:numPr>
          <w:ilvl w:val="3"/>
          <w:numId w:val="62"/>
        </w:numPr>
        <w:spacing w:before="100" w:beforeAutospacing="1"/>
        <w:rPr>
          <w:sz w:val="22"/>
          <w:szCs w:val="22"/>
        </w:rPr>
      </w:pPr>
      <w:r w:rsidRPr="00CD0424">
        <w:rPr>
          <w:sz w:val="22"/>
          <w:szCs w:val="22"/>
        </w:rPr>
        <w:t xml:space="preserve">В случае присвоения </w:t>
      </w:r>
      <w:r>
        <w:rPr>
          <w:sz w:val="22"/>
          <w:szCs w:val="22"/>
        </w:rPr>
        <w:t>Исполнителю</w:t>
      </w:r>
      <w:r w:rsidRPr="00CD0424">
        <w:rPr>
          <w:sz w:val="22"/>
          <w:szCs w:val="22"/>
        </w:rPr>
        <w:t xml:space="preserve"> рейтинга рейтингового агентства </w:t>
      </w:r>
      <w:r>
        <w:rPr>
          <w:sz w:val="22"/>
          <w:szCs w:val="22"/>
        </w:rPr>
        <w:t>Исполнитель</w:t>
      </w:r>
      <w:r w:rsidRPr="00CD0424">
        <w:rPr>
          <w:sz w:val="22"/>
          <w:szCs w:val="22"/>
        </w:rPr>
        <w:t xml:space="preserve"> прилагает к справке копию свидетельства о присвоении рейтинга. </w:t>
      </w:r>
    </w:p>
    <w:p w:rsidR="00AB7B82" w:rsidRPr="00CD0424" w:rsidRDefault="00AB7B82" w:rsidP="00AB7B82">
      <w:pPr>
        <w:pStyle w:val="affffc"/>
        <w:numPr>
          <w:ilvl w:val="3"/>
          <w:numId w:val="62"/>
        </w:numPr>
        <w:spacing w:before="100" w:beforeAutospacing="1"/>
        <w:rPr>
          <w:sz w:val="22"/>
          <w:szCs w:val="22"/>
        </w:rPr>
      </w:pPr>
      <w:r>
        <w:rPr>
          <w:sz w:val="22"/>
          <w:szCs w:val="22"/>
        </w:rPr>
        <w:t>Исполнитель</w:t>
      </w:r>
      <w:r w:rsidRPr="00CD0424">
        <w:rPr>
          <w:sz w:val="22"/>
          <w:szCs w:val="22"/>
        </w:rPr>
        <w:t xml:space="preserve"> по своему усмотрению также вправе приложить к справке иные документы, которые, по его мнению, позволят более полно и точно оценить его опыт </w:t>
      </w:r>
      <w:r>
        <w:rPr>
          <w:sz w:val="22"/>
          <w:szCs w:val="22"/>
        </w:rPr>
        <w:t xml:space="preserve">и </w:t>
      </w:r>
      <w:r w:rsidRPr="00DC663E">
        <w:rPr>
          <w:sz w:val="22"/>
          <w:szCs w:val="22"/>
        </w:rPr>
        <w:t>квалификацию</w:t>
      </w:r>
      <w:r w:rsidRPr="00CD0424">
        <w:rPr>
          <w:sz w:val="22"/>
          <w:szCs w:val="22"/>
        </w:rPr>
        <w:t xml:space="preserve"> по </w:t>
      </w:r>
      <w:r>
        <w:rPr>
          <w:sz w:val="22"/>
          <w:szCs w:val="22"/>
        </w:rPr>
        <w:t>предмету открытого запроса предложений.</w:t>
      </w:r>
    </w:p>
    <w:p w:rsidR="00AB7B82" w:rsidRDefault="00AB7B82" w:rsidP="00AB7B82">
      <w:pPr>
        <w:pStyle w:val="affffc"/>
        <w:numPr>
          <w:ilvl w:val="3"/>
          <w:numId w:val="62"/>
        </w:numPr>
        <w:spacing w:before="100" w:beforeAutospacing="1"/>
        <w:rPr>
          <w:sz w:val="22"/>
          <w:szCs w:val="22"/>
        </w:rPr>
      </w:pPr>
      <w:r w:rsidRPr="00CD0424">
        <w:rPr>
          <w:sz w:val="22"/>
          <w:szCs w:val="22"/>
        </w:rPr>
        <w:t xml:space="preserve">В случае отсутствия каких-либо данных или неприменимости вопроса к </w:t>
      </w:r>
      <w:r>
        <w:rPr>
          <w:sz w:val="22"/>
          <w:szCs w:val="22"/>
        </w:rPr>
        <w:t>Исполнителю</w:t>
      </w:r>
      <w:r w:rsidRPr="00CD0424">
        <w:rPr>
          <w:sz w:val="22"/>
          <w:szCs w:val="22"/>
        </w:rPr>
        <w:t xml:space="preserve"> в соответствующих графах таблиц следует указать слова «нет данных» или «неприменимо» соответственно.</w:t>
      </w: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
        <w:pageBreakBefore/>
        <w:tabs>
          <w:tab w:val="clear" w:pos="576"/>
        </w:tabs>
        <w:spacing w:after="0"/>
        <w:ind w:left="567" w:firstLine="0"/>
        <w:rPr>
          <w:caps/>
          <w:sz w:val="24"/>
          <w:szCs w:val="24"/>
        </w:rPr>
      </w:pPr>
      <w:bookmarkStart w:id="231" w:name="_Toc536483702"/>
      <w:bookmarkStart w:id="232" w:name="_Toc5779027"/>
      <w:r w:rsidRPr="007A2176">
        <w:rPr>
          <w:caps/>
          <w:sz w:val="24"/>
          <w:szCs w:val="24"/>
        </w:rPr>
        <w:t xml:space="preserve">ФОРМА </w:t>
      </w:r>
      <w:r w:rsidR="00B77BAE">
        <w:rPr>
          <w:caps/>
          <w:sz w:val="24"/>
          <w:szCs w:val="24"/>
        </w:rPr>
        <w:t>10</w:t>
      </w:r>
      <w:r w:rsidRPr="007A2176">
        <w:rPr>
          <w:caps/>
          <w:sz w:val="24"/>
          <w:szCs w:val="24"/>
        </w:rPr>
        <w:t>. Справка о цепочке собственников участника закупки, включая бенефициаров (в том числе конечных)</w:t>
      </w:r>
      <w:bookmarkEnd w:id="231"/>
      <w:bookmarkEnd w:id="23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33" w:name="_Toc476225313"/>
            <w:bookmarkStart w:id="234" w:name="_Toc485198248"/>
            <w:bookmarkStart w:id="235" w:name="_Toc536483703"/>
            <w:bookmarkStart w:id="236" w:name="_Toc536567169"/>
            <w:bookmarkStart w:id="237" w:name="_Toc5779028"/>
            <w:bookmarkStart w:id="238" w:name="_Toc404866843"/>
            <w:r w:rsidRPr="00BB1F38">
              <w:rPr>
                <w:rFonts w:eastAsia="Calibri"/>
                <w:kern w:val="32"/>
                <w:sz w:val="20"/>
                <w:szCs w:val="22"/>
                <w:lang w:eastAsia="en-US"/>
              </w:rPr>
              <w:t>Данные о контрагенте</w:t>
            </w:r>
            <w:bookmarkEnd w:id="233"/>
            <w:bookmarkEnd w:id="234"/>
            <w:bookmarkEnd w:id="235"/>
            <w:bookmarkEnd w:id="236"/>
            <w:bookmarkEnd w:id="237"/>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39" w:name="_Toc476225314"/>
            <w:bookmarkStart w:id="240" w:name="_Toc485198249"/>
            <w:bookmarkStart w:id="241" w:name="_Toc536483704"/>
            <w:bookmarkStart w:id="242" w:name="_Toc536567170"/>
            <w:bookmarkStart w:id="243" w:name="_Toc5779029"/>
            <w:r w:rsidRPr="00BB1F38">
              <w:rPr>
                <w:rFonts w:eastAsia="Calibri"/>
                <w:kern w:val="32"/>
                <w:sz w:val="18"/>
                <w:szCs w:val="18"/>
                <w:lang w:eastAsia="en-US"/>
              </w:rPr>
              <w:t>№</w:t>
            </w:r>
            <w:bookmarkEnd w:id="239"/>
            <w:bookmarkEnd w:id="240"/>
            <w:bookmarkEnd w:id="241"/>
            <w:bookmarkEnd w:id="242"/>
            <w:bookmarkEnd w:id="243"/>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4" w:name="_Toc476225315"/>
            <w:bookmarkStart w:id="245" w:name="_Toc485198250"/>
            <w:bookmarkStart w:id="246" w:name="_Toc536483705"/>
            <w:bookmarkStart w:id="247" w:name="_Toc536567171"/>
            <w:bookmarkStart w:id="248" w:name="_Toc5779030"/>
            <w:r w:rsidRPr="00BB1F38">
              <w:rPr>
                <w:rFonts w:eastAsia="Calibri"/>
                <w:kern w:val="32"/>
                <w:sz w:val="18"/>
                <w:szCs w:val="18"/>
                <w:lang w:eastAsia="en-US"/>
              </w:rPr>
              <w:t>Вид контрагента</w:t>
            </w:r>
            <w:bookmarkEnd w:id="244"/>
            <w:bookmarkEnd w:id="245"/>
            <w:bookmarkEnd w:id="246"/>
            <w:bookmarkEnd w:id="247"/>
            <w:bookmarkEnd w:id="248"/>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9" w:name="_Toc476225316"/>
            <w:bookmarkStart w:id="250" w:name="_Toc485198251"/>
            <w:bookmarkStart w:id="251" w:name="_Toc536483706"/>
            <w:bookmarkStart w:id="252" w:name="_Toc536567172"/>
            <w:bookmarkStart w:id="253" w:name="_Toc5779031"/>
            <w:r w:rsidRPr="00BB1F38">
              <w:rPr>
                <w:rFonts w:eastAsia="Calibri"/>
                <w:kern w:val="32"/>
                <w:sz w:val="18"/>
                <w:szCs w:val="18"/>
                <w:lang w:eastAsia="en-US"/>
              </w:rPr>
              <w:t>Тип контрагента</w:t>
            </w:r>
            <w:bookmarkEnd w:id="249"/>
            <w:bookmarkEnd w:id="250"/>
            <w:bookmarkEnd w:id="251"/>
            <w:bookmarkEnd w:id="252"/>
            <w:bookmarkEnd w:id="253"/>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4" w:name="_Toc476225317"/>
            <w:bookmarkStart w:id="255" w:name="_Toc485198252"/>
            <w:bookmarkStart w:id="256" w:name="_Toc536483707"/>
            <w:bookmarkStart w:id="257" w:name="_Toc536567173"/>
            <w:bookmarkStart w:id="258" w:name="_Toc5779032"/>
            <w:r w:rsidRPr="00BB1F38">
              <w:rPr>
                <w:rFonts w:eastAsia="Calibri"/>
                <w:kern w:val="32"/>
                <w:sz w:val="18"/>
                <w:szCs w:val="18"/>
                <w:lang w:eastAsia="en-US"/>
              </w:rPr>
              <w:t>Тип публичности</w:t>
            </w:r>
            <w:bookmarkEnd w:id="254"/>
            <w:bookmarkEnd w:id="255"/>
            <w:bookmarkEnd w:id="256"/>
            <w:bookmarkEnd w:id="257"/>
            <w:bookmarkEnd w:id="258"/>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6567174"/>
            <w:bookmarkStart w:id="263" w:name="_Toc5779033"/>
            <w:r w:rsidRPr="00BB1F38">
              <w:rPr>
                <w:rFonts w:eastAsia="Calibri"/>
                <w:kern w:val="32"/>
                <w:sz w:val="18"/>
                <w:szCs w:val="18"/>
                <w:lang w:eastAsia="en-US"/>
              </w:rPr>
              <w:t>ИНН контрагента</w:t>
            </w:r>
            <w:bookmarkEnd w:id="259"/>
            <w:bookmarkEnd w:id="260"/>
            <w:bookmarkEnd w:id="261"/>
            <w:bookmarkEnd w:id="262"/>
            <w:bookmarkEnd w:id="263"/>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4" w:name="_Toc476225319"/>
            <w:bookmarkStart w:id="265" w:name="_Toc485198254"/>
            <w:bookmarkStart w:id="266" w:name="_Toc536483709"/>
            <w:bookmarkStart w:id="267" w:name="_Toc536567175"/>
            <w:bookmarkStart w:id="268" w:name="_Toc5779034"/>
            <w:r w:rsidRPr="00BB1F38">
              <w:rPr>
                <w:rFonts w:eastAsia="Calibri"/>
                <w:kern w:val="32"/>
                <w:sz w:val="18"/>
                <w:szCs w:val="18"/>
                <w:lang w:eastAsia="en-US"/>
              </w:rPr>
              <w:t>Регистрационный номер контрагента</w:t>
            </w:r>
            <w:bookmarkEnd w:id="264"/>
            <w:bookmarkEnd w:id="265"/>
            <w:bookmarkEnd w:id="266"/>
            <w:bookmarkEnd w:id="267"/>
            <w:bookmarkEnd w:id="268"/>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9" w:name="_Toc476225320"/>
            <w:bookmarkStart w:id="270" w:name="_Toc485198255"/>
            <w:bookmarkStart w:id="271" w:name="_Toc536483710"/>
            <w:bookmarkStart w:id="272" w:name="_Toc536567176"/>
            <w:bookmarkStart w:id="273" w:name="_Toc5779035"/>
            <w:r w:rsidRPr="00BB1F38">
              <w:rPr>
                <w:rFonts w:eastAsia="Calibri"/>
                <w:kern w:val="32"/>
                <w:sz w:val="18"/>
                <w:szCs w:val="18"/>
                <w:lang w:eastAsia="en-US"/>
              </w:rPr>
              <w:t>Контрагент является филиалом</w:t>
            </w:r>
            <w:bookmarkEnd w:id="269"/>
            <w:bookmarkEnd w:id="270"/>
            <w:bookmarkEnd w:id="271"/>
            <w:bookmarkEnd w:id="272"/>
            <w:bookmarkEnd w:id="273"/>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4" w:name="_Toc476225321"/>
            <w:bookmarkStart w:id="275" w:name="_Toc485198256"/>
            <w:bookmarkStart w:id="276" w:name="_Toc536483711"/>
            <w:bookmarkStart w:id="277" w:name="_Toc536567177"/>
            <w:bookmarkStart w:id="278" w:name="_Toc5779036"/>
            <w:r w:rsidRPr="00BB1F38">
              <w:rPr>
                <w:rFonts w:eastAsia="Calibri"/>
                <w:kern w:val="32"/>
                <w:sz w:val="18"/>
                <w:szCs w:val="18"/>
                <w:lang w:eastAsia="en-US"/>
              </w:rPr>
              <w:t>ОГРН/ ОГРНИП контрагента</w:t>
            </w:r>
            <w:bookmarkEnd w:id="274"/>
            <w:bookmarkEnd w:id="275"/>
            <w:bookmarkEnd w:id="276"/>
            <w:bookmarkEnd w:id="277"/>
            <w:bookmarkEnd w:id="278"/>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9" w:name="_Toc476225322"/>
            <w:bookmarkStart w:id="280" w:name="_Toc485198257"/>
            <w:bookmarkStart w:id="281" w:name="_Toc536483712"/>
            <w:bookmarkStart w:id="282" w:name="_Toc536567178"/>
            <w:bookmarkStart w:id="283" w:name="_Toc5779037"/>
            <w:r w:rsidRPr="00BB1F38">
              <w:rPr>
                <w:rFonts w:eastAsia="Calibri"/>
                <w:kern w:val="32"/>
                <w:sz w:val="18"/>
                <w:szCs w:val="18"/>
                <w:lang w:eastAsia="en-US"/>
              </w:rPr>
              <w:t>Адрес регистрации контрагента</w:t>
            </w:r>
            <w:bookmarkEnd w:id="279"/>
            <w:bookmarkEnd w:id="280"/>
            <w:bookmarkEnd w:id="281"/>
            <w:bookmarkEnd w:id="282"/>
            <w:bookmarkEnd w:id="283"/>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4" w:name="_Toc476225323"/>
            <w:bookmarkStart w:id="285" w:name="_Toc485198258"/>
            <w:bookmarkStart w:id="286" w:name="_Toc536483713"/>
            <w:bookmarkStart w:id="287" w:name="_Toc536567179"/>
            <w:bookmarkStart w:id="288" w:name="_Toc5779038"/>
            <w:r w:rsidRPr="00BB1F38">
              <w:rPr>
                <w:rFonts w:eastAsia="Calibri"/>
                <w:kern w:val="32"/>
                <w:sz w:val="18"/>
                <w:szCs w:val="18"/>
                <w:lang w:eastAsia="en-US"/>
              </w:rPr>
              <w:t>Организационно-правовая форма контрагента</w:t>
            </w:r>
            <w:bookmarkEnd w:id="284"/>
            <w:bookmarkEnd w:id="285"/>
            <w:bookmarkEnd w:id="286"/>
            <w:bookmarkEnd w:id="287"/>
            <w:bookmarkEnd w:id="288"/>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9" w:name="_Toc476225324"/>
            <w:bookmarkStart w:id="290" w:name="_Toc485198259"/>
            <w:bookmarkStart w:id="291" w:name="_Toc536483714"/>
            <w:bookmarkStart w:id="292" w:name="_Toc536567180"/>
            <w:bookmarkStart w:id="293" w:name="_Toc5779039"/>
            <w:r w:rsidRPr="00BB1F38">
              <w:rPr>
                <w:rFonts w:eastAsia="Calibri"/>
                <w:kern w:val="32"/>
                <w:sz w:val="18"/>
                <w:szCs w:val="18"/>
                <w:lang w:eastAsia="en-US"/>
              </w:rPr>
              <w:t>Наименование контрагента</w:t>
            </w:r>
            <w:bookmarkEnd w:id="289"/>
            <w:bookmarkEnd w:id="290"/>
            <w:bookmarkEnd w:id="291"/>
            <w:bookmarkEnd w:id="292"/>
            <w:bookmarkEnd w:id="293"/>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4" w:name="_Toc476225325"/>
            <w:bookmarkStart w:id="295" w:name="_Toc485198260"/>
            <w:bookmarkStart w:id="296" w:name="_Toc536483715"/>
            <w:bookmarkStart w:id="297" w:name="_Toc536567181"/>
            <w:bookmarkStart w:id="298" w:name="_Toc5779040"/>
            <w:r w:rsidRPr="00BB1F38">
              <w:rPr>
                <w:rFonts w:eastAsia="Calibri"/>
                <w:kern w:val="32"/>
                <w:sz w:val="18"/>
                <w:szCs w:val="18"/>
                <w:lang w:eastAsia="en-US"/>
              </w:rPr>
              <w:t>Код ОКВЭД</w:t>
            </w:r>
            <w:bookmarkEnd w:id="294"/>
            <w:bookmarkEnd w:id="295"/>
            <w:bookmarkEnd w:id="296"/>
            <w:bookmarkEnd w:id="297"/>
            <w:bookmarkEnd w:id="298"/>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9" w:name="_Toc476225326"/>
            <w:bookmarkStart w:id="300" w:name="_Toc485198261"/>
            <w:bookmarkStart w:id="301" w:name="_Toc536483716"/>
            <w:bookmarkStart w:id="302" w:name="_Toc536567182"/>
            <w:bookmarkStart w:id="303" w:name="_Toc5779041"/>
            <w:r w:rsidRPr="00BB1F38">
              <w:rPr>
                <w:rFonts w:eastAsia="Calibri"/>
                <w:kern w:val="32"/>
                <w:sz w:val="18"/>
                <w:szCs w:val="18"/>
                <w:lang w:eastAsia="en-US"/>
              </w:rPr>
              <w:t>ФИО руководителя</w:t>
            </w:r>
            <w:bookmarkEnd w:id="299"/>
            <w:bookmarkEnd w:id="300"/>
            <w:bookmarkEnd w:id="301"/>
            <w:bookmarkEnd w:id="302"/>
            <w:bookmarkEnd w:id="303"/>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4" w:name="_Toc476225327"/>
            <w:bookmarkStart w:id="305" w:name="_Toc485198262"/>
            <w:bookmarkStart w:id="306" w:name="_Toc536483717"/>
            <w:bookmarkStart w:id="307" w:name="_Toc536567183"/>
            <w:bookmarkStart w:id="308" w:name="_Toc5779042"/>
            <w:r w:rsidRPr="00BB1F38">
              <w:rPr>
                <w:rFonts w:eastAsia="Calibri"/>
                <w:kern w:val="32"/>
                <w:sz w:val="18"/>
                <w:szCs w:val="18"/>
                <w:lang w:eastAsia="en-US"/>
              </w:rPr>
              <w:t>Серия и номер документа, удостоверяющего личность руководителя</w:t>
            </w:r>
            <w:bookmarkEnd w:id="304"/>
            <w:bookmarkEnd w:id="305"/>
            <w:bookmarkEnd w:id="306"/>
            <w:bookmarkEnd w:id="307"/>
            <w:bookmarkEnd w:id="308"/>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9" w:name="_Toc476225328"/>
            <w:bookmarkStart w:id="310" w:name="_Toc485198263"/>
            <w:bookmarkStart w:id="311" w:name="_Toc536483718"/>
            <w:bookmarkStart w:id="312" w:name="_Toc536567184"/>
            <w:bookmarkStart w:id="313" w:name="_Toc5779043"/>
            <w:r w:rsidRPr="00BB1F38">
              <w:rPr>
                <w:rFonts w:eastAsia="Calibri"/>
                <w:kern w:val="32"/>
                <w:sz w:val="18"/>
                <w:szCs w:val="18"/>
                <w:lang w:eastAsia="en-US"/>
              </w:rPr>
              <w:t>Адрес сайта, с раскрытием информации о цепочке собственников</w:t>
            </w:r>
            <w:bookmarkEnd w:id="309"/>
            <w:bookmarkEnd w:id="310"/>
            <w:bookmarkEnd w:id="311"/>
            <w:bookmarkEnd w:id="312"/>
            <w:bookmarkEnd w:id="313"/>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4" w:name="_Toc476225329"/>
            <w:bookmarkStart w:id="315" w:name="_Toc485198264"/>
            <w:bookmarkStart w:id="316" w:name="_Toc536483719"/>
            <w:bookmarkStart w:id="317" w:name="_Toc536567185"/>
            <w:bookmarkStart w:id="318" w:name="_Toc5779044"/>
            <w:r w:rsidRPr="00BB1F38">
              <w:rPr>
                <w:rFonts w:eastAsia="Calibri"/>
                <w:kern w:val="32"/>
                <w:sz w:val="18"/>
                <w:szCs w:val="18"/>
                <w:lang w:eastAsia="en-US"/>
              </w:rPr>
              <w:t>Оффшорная зона</w:t>
            </w:r>
            <w:bookmarkEnd w:id="314"/>
            <w:bookmarkEnd w:id="315"/>
            <w:bookmarkEnd w:id="316"/>
            <w:bookmarkEnd w:id="317"/>
            <w:bookmarkEnd w:id="318"/>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19" w:name="_Toc476225330"/>
            <w:bookmarkStart w:id="320" w:name="_Toc485198265"/>
            <w:bookmarkStart w:id="321" w:name="_Toc536483720"/>
            <w:bookmarkStart w:id="322" w:name="_Toc536567186"/>
            <w:bookmarkStart w:id="323" w:name="_Toc5779045"/>
            <w:r w:rsidRPr="00BB1F38">
              <w:rPr>
                <w:rFonts w:eastAsia="Calibri"/>
                <w:kern w:val="32"/>
                <w:sz w:val="18"/>
                <w:szCs w:val="18"/>
                <w:lang w:eastAsia="en-US"/>
              </w:rPr>
              <w:t>0</w:t>
            </w:r>
            <w:bookmarkEnd w:id="319"/>
            <w:bookmarkEnd w:id="320"/>
            <w:bookmarkEnd w:id="321"/>
            <w:bookmarkEnd w:id="322"/>
            <w:bookmarkEnd w:id="323"/>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4" w:name="_Toc476225331"/>
            <w:bookmarkStart w:id="325" w:name="_Toc485198266"/>
            <w:bookmarkStart w:id="326" w:name="_Toc536483721"/>
            <w:bookmarkStart w:id="327" w:name="_Toc536567187"/>
            <w:bookmarkStart w:id="328" w:name="_Toc5779046"/>
            <w:r w:rsidRPr="00BB1F38">
              <w:rPr>
                <w:rFonts w:eastAsia="Calibri"/>
                <w:kern w:val="32"/>
                <w:sz w:val="18"/>
                <w:szCs w:val="18"/>
                <w:lang w:eastAsia="en-US"/>
              </w:rPr>
              <w:t>1</w:t>
            </w:r>
            <w:bookmarkEnd w:id="324"/>
            <w:bookmarkEnd w:id="325"/>
            <w:bookmarkEnd w:id="326"/>
            <w:bookmarkEnd w:id="327"/>
            <w:bookmarkEnd w:id="328"/>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9" w:name="_Toc476225332"/>
            <w:bookmarkStart w:id="330" w:name="_Toc485198267"/>
            <w:bookmarkStart w:id="331" w:name="_Toc536483722"/>
            <w:bookmarkStart w:id="332" w:name="_Toc536567188"/>
            <w:bookmarkStart w:id="333" w:name="_Toc5779047"/>
            <w:r w:rsidRPr="00BB1F38">
              <w:rPr>
                <w:rFonts w:eastAsia="Calibri"/>
                <w:kern w:val="32"/>
                <w:sz w:val="18"/>
                <w:szCs w:val="18"/>
                <w:lang w:eastAsia="en-US"/>
              </w:rPr>
              <w:t>2</w:t>
            </w:r>
            <w:bookmarkEnd w:id="329"/>
            <w:bookmarkEnd w:id="330"/>
            <w:bookmarkEnd w:id="331"/>
            <w:bookmarkEnd w:id="332"/>
            <w:bookmarkEnd w:id="333"/>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4" w:name="_Toc476225333"/>
            <w:bookmarkStart w:id="335" w:name="_Toc485198268"/>
            <w:bookmarkStart w:id="336" w:name="_Toc536483723"/>
            <w:bookmarkStart w:id="337" w:name="_Toc536567189"/>
            <w:bookmarkStart w:id="338" w:name="_Toc5779048"/>
            <w:r w:rsidRPr="00BB1F38">
              <w:rPr>
                <w:rFonts w:eastAsia="Calibri"/>
                <w:kern w:val="32"/>
                <w:sz w:val="18"/>
                <w:szCs w:val="18"/>
                <w:lang w:eastAsia="en-US"/>
              </w:rPr>
              <w:t>3</w:t>
            </w:r>
            <w:bookmarkEnd w:id="334"/>
            <w:bookmarkEnd w:id="335"/>
            <w:bookmarkEnd w:id="336"/>
            <w:bookmarkEnd w:id="337"/>
            <w:bookmarkEnd w:id="338"/>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9" w:name="_Toc476225334"/>
            <w:bookmarkStart w:id="340" w:name="_Toc485198269"/>
            <w:bookmarkStart w:id="341" w:name="_Toc536483724"/>
            <w:bookmarkStart w:id="342" w:name="_Toc536567190"/>
            <w:bookmarkStart w:id="343" w:name="_Toc5779049"/>
            <w:r w:rsidRPr="00BB1F38">
              <w:rPr>
                <w:rFonts w:eastAsia="Calibri"/>
                <w:kern w:val="32"/>
                <w:sz w:val="18"/>
                <w:szCs w:val="18"/>
                <w:lang w:eastAsia="en-US"/>
              </w:rPr>
              <w:t>4</w:t>
            </w:r>
            <w:bookmarkEnd w:id="339"/>
            <w:bookmarkEnd w:id="340"/>
            <w:bookmarkEnd w:id="341"/>
            <w:bookmarkEnd w:id="342"/>
            <w:bookmarkEnd w:id="343"/>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4" w:name="_Toc476225335"/>
            <w:bookmarkStart w:id="345" w:name="_Toc485198270"/>
            <w:bookmarkStart w:id="346" w:name="_Toc536483725"/>
            <w:bookmarkStart w:id="347" w:name="_Toc536567191"/>
            <w:bookmarkStart w:id="348" w:name="_Toc5779050"/>
            <w:r w:rsidRPr="00BB1F38">
              <w:rPr>
                <w:rFonts w:eastAsia="Calibri"/>
                <w:kern w:val="32"/>
                <w:sz w:val="18"/>
                <w:szCs w:val="18"/>
                <w:lang w:eastAsia="en-US"/>
              </w:rPr>
              <w:t>5</w:t>
            </w:r>
            <w:bookmarkEnd w:id="344"/>
            <w:bookmarkEnd w:id="345"/>
            <w:bookmarkEnd w:id="346"/>
            <w:bookmarkEnd w:id="347"/>
            <w:bookmarkEnd w:id="348"/>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9" w:name="_Toc476225336"/>
            <w:bookmarkStart w:id="350" w:name="_Toc485198271"/>
            <w:bookmarkStart w:id="351" w:name="_Toc536483726"/>
            <w:bookmarkStart w:id="352" w:name="_Toc536567192"/>
            <w:bookmarkStart w:id="353" w:name="_Toc5779051"/>
            <w:r w:rsidRPr="00BB1F38">
              <w:rPr>
                <w:rFonts w:eastAsia="Calibri"/>
                <w:kern w:val="32"/>
                <w:sz w:val="18"/>
                <w:szCs w:val="18"/>
                <w:lang w:eastAsia="en-US"/>
              </w:rPr>
              <w:t>6</w:t>
            </w:r>
            <w:bookmarkEnd w:id="349"/>
            <w:bookmarkEnd w:id="350"/>
            <w:bookmarkEnd w:id="351"/>
            <w:bookmarkEnd w:id="352"/>
            <w:bookmarkEnd w:id="353"/>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4" w:name="_Toc476225337"/>
            <w:bookmarkStart w:id="355" w:name="_Toc485198272"/>
            <w:bookmarkStart w:id="356" w:name="_Toc536483727"/>
            <w:bookmarkStart w:id="357" w:name="_Toc536567193"/>
            <w:bookmarkStart w:id="358" w:name="_Toc5779052"/>
            <w:r w:rsidRPr="00BB1F38">
              <w:rPr>
                <w:rFonts w:eastAsia="Calibri"/>
                <w:kern w:val="32"/>
                <w:sz w:val="18"/>
                <w:szCs w:val="18"/>
                <w:lang w:eastAsia="en-US"/>
              </w:rPr>
              <w:t>7</w:t>
            </w:r>
            <w:bookmarkEnd w:id="354"/>
            <w:bookmarkEnd w:id="355"/>
            <w:bookmarkEnd w:id="356"/>
            <w:bookmarkEnd w:id="357"/>
            <w:bookmarkEnd w:id="358"/>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9" w:name="_Toc476225338"/>
            <w:bookmarkStart w:id="360" w:name="_Toc485198273"/>
            <w:bookmarkStart w:id="361" w:name="_Toc536483728"/>
            <w:bookmarkStart w:id="362" w:name="_Toc536567194"/>
            <w:bookmarkStart w:id="363" w:name="_Toc5779053"/>
            <w:r w:rsidRPr="00BB1F38">
              <w:rPr>
                <w:rFonts w:eastAsia="Calibri"/>
                <w:kern w:val="32"/>
                <w:sz w:val="18"/>
                <w:szCs w:val="18"/>
                <w:lang w:eastAsia="en-US"/>
              </w:rPr>
              <w:t>8</w:t>
            </w:r>
            <w:bookmarkEnd w:id="359"/>
            <w:bookmarkEnd w:id="360"/>
            <w:bookmarkEnd w:id="361"/>
            <w:bookmarkEnd w:id="362"/>
            <w:bookmarkEnd w:id="363"/>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4" w:name="_Toc476225339"/>
            <w:bookmarkStart w:id="365" w:name="_Toc485198274"/>
            <w:bookmarkStart w:id="366" w:name="_Toc536483729"/>
            <w:bookmarkStart w:id="367" w:name="_Toc536567195"/>
            <w:bookmarkStart w:id="368" w:name="_Toc5779054"/>
            <w:r w:rsidRPr="00BB1F38">
              <w:rPr>
                <w:rFonts w:eastAsia="Calibri"/>
                <w:kern w:val="32"/>
                <w:sz w:val="18"/>
                <w:szCs w:val="18"/>
                <w:lang w:eastAsia="en-US"/>
              </w:rPr>
              <w:t>9</w:t>
            </w:r>
            <w:bookmarkEnd w:id="364"/>
            <w:bookmarkEnd w:id="365"/>
            <w:bookmarkEnd w:id="366"/>
            <w:bookmarkEnd w:id="367"/>
            <w:bookmarkEnd w:id="368"/>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9" w:name="_Toc476225340"/>
            <w:bookmarkStart w:id="370" w:name="_Toc485198275"/>
            <w:bookmarkStart w:id="371" w:name="_Toc536483730"/>
            <w:bookmarkStart w:id="372" w:name="_Toc536567196"/>
            <w:bookmarkStart w:id="373" w:name="_Toc5779055"/>
            <w:r w:rsidRPr="00BB1F38">
              <w:rPr>
                <w:rFonts w:eastAsia="Calibri"/>
                <w:kern w:val="32"/>
                <w:sz w:val="18"/>
                <w:szCs w:val="18"/>
                <w:lang w:eastAsia="en-US"/>
              </w:rPr>
              <w:t>10</w:t>
            </w:r>
            <w:bookmarkEnd w:id="369"/>
            <w:bookmarkEnd w:id="370"/>
            <w:bookmarkEnd w:id="371"/>
            <w:bookmarkEnd w:id="372"/>
            <w:bookmarkEnd w:id="373"/>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4" w:name="_Toc476225341"/>
            <w:bookmarkStart w:id="375" w:name="_Toc485198276"/>
            <w:bookmarkStart w:id="376" w:name="_Toc536483731"/>
            <w:bookmarkStart w:id="377" w:name="_Toc536567197"/>
            <w:bookmarkStart w:id="378" w:name="_Toc5779056"/>
            <w:r w:rsidRPr="00BB1F38">
              <w:rPr>
                <w:rFonts w:eastAsia="Calibri"/>
                <w:kern w:val="32"/>
                <w:sz w:val="18"/>
                <w:szCs w:val="18"/>
                <w:lang w:eastAsia="en-US"/>
              </w:rPr>
              <w:t>11</w:t>
            </w:r>
            <w:bookmarkEnd w:id="374"/>
            <w:bookmarkEnd w:id="375"/>
            <w:bookmarkEnd w:id="376"/>
            <w:bookmarkEnd w:id="377"/>
            <w:bookmarkEnd w:id="378"/>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9" w:name="_Toc476225342"/>
            <w:bookmarkStart w:id="380" w:name="_Toc485198277"/>
            <w:bookmarkStart w:id="381" w:name="_Toc536483732"/>
            <w:bookmarkStart w:id="382" w:name="_Toc536567198"/>
            <w:bookmarkStart w:id="383" w:name="_Toc5779057"/>
            <w:r w:rsidRPr="00BB1F38">
              <w:rPr>
                <w:rFonts w:eastAsia="Calibri"/>
                <w:kern w:val="32"/>
                <w:sz w:val="18"/>
                <w:szCs w:val="18"/>
                <w:lang w:eastAsia="en-US"/>
              </w:rPr>
              <w:t>12</w:t>
            </w:r>
            <w:bookmarkEnd w:id="379"/>
            <w:bookmarkEnd w:id="380"/>
            <w:bookmarkEnd w:id="381"/>
            <w:bookmarkEnd w:id="382"/>
            <w:bookmarkEnd w:id="383"/>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4" w:name="_Toc476225343"/>
            <w:bookmarkStart w:id="385" w:name="_Toc485198278"/>
            <w:bookmarkStart w:id="386" w:name="_Toc536483733"/>
            <w:bookmarkStart w:id="387" w:name="_Toc536567199"/>
            <w:bookmarkStart w:id="388" w:name="_Toc5779058"/>
            <w:r w:rsidRPr="00BB1F38">
              <w:rPr>
                <w:rFonts w:eastAsia="Calibri"/>
                <w:kern w:val="32"/>
                <w:sz w:val="18"/>
                <w:szCs w:val="18"/>
                <w:lang w:eastAsia="en-US"/>
              </w:rPr>
              <w:t>13</w:t>
            </w:r>
            <w:bookmarkEnd w:id="384"/>
            <w:bookmarkEnd w:id="385"/>
            <w:bookmarkEnd w:id="386"/>
            <w:bookmarkEnd w:id="387"/>
            <w:bookmarkEnd w:id="388"/>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9" w:name="_Toc476225344"/>
            <w:bookmarkStart w:id="390" w:name="_Toc485198279"/>
            <w:bookmarkStart w:id="391" w:name="_Toc536483734"/>
            <w:bookmarkStart w:id="392" w:name="_Toc536567200"/>
            <w:bookmarkStart w:id="393" w:name="_Toc5779059"/>
            <w:r w:rsidRPr="00BB1F38">
              <w:rPr>
                <w:rFonts w:eastAsia="Calibri"/>
                <w:kern w:val="32"/>
                <w:sz w:val="18"/>
                <w:szCs w:val="18"/>
                <w:lang w:eastAsia="en-US"/>
              </w:rPr>
              <w:t>14</w:t>
            </w:r>
            <w:bookmarkEnd w:id="389"/>
            <w:bookmarkEnd w:id="390"/>
            <w:bookmarkEnd w:id="391"/>
            <w:bookmarkEnd w:id="392"/>
            <w:bookmarkEnd w:id="393"/>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4" w:name="_Toc476225345"/>
            <w:bookmarkStart w:id="395" w:name="_Toc485198280"/>
            <w:bookmarkStart w:id="396" w:name="_Toc536483735"/>
            <w:bookmarkStart w:id="397" w:name="_Toc536567201"/>
            <w:bookmarkStart w:id="398" w:name="_Toc5779060"/>
            <w:r w:rsidRPr="00BB1F38">
              <w:rPr>
                <w:rFonts w:eastAsia="Calibri"/>
                <w:kern w:val="32"/>
                <w:sz w:val="18"/>
                <w:szCs w:val="18"/>
                <w:lang w:eastAsia="en-US"/>
              </w:rPr>
              <w:t>15</w:t>
            </w:r>
            <w:bookmarkEnd w:id="394"/>
            <w:bookmarkEnd w:id="395"/>
            <w:bookmarkEnd w:id="396"/>
            <w:bookmarkEnd w:id="397"/>
            <w:bookmarkEnd w:id="398"/>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99" w:name="_Toc476225346"/>
            <w:bookmarkStart w:id="400" w:name="_Toc485198281"/>
            <w:bookmarkStart w:id="401" w:name="_Toc536483736"/>
            <w:bookmarkStart w:id="402" w:name="_Toc536567202"/>
            <w:bookmarkStart w:id="403" w:name="_Toc5779061"/>
            <w:r w:rsidRPr="00BB1F38">
              <w:rPr>
                <w:rFonts w:eastAsia="Calibri"/>
                <w:kern w:val="32"/>
                <w:sz w:val="20"/>
                <w:szCs w:val="22"/>
                <w:lang w:eastAsia="en-US"/>
              </w:rPr>
              <w:t>Данные о собственниках</w:t>
            </w:r>
            <w:bookmarkEnd w:id="399"/>
            <w:bookmarkEnd w:id="400"/>
            <w:bookmarkEnd w:id="401"/>
            <w:bookmarkEnd w:id="402"/>
            <w:bookmarkEnd w:id="403"/>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4" w:name="_Toc476225347"/>
            <w:bookmarkStart w:id="405" w:name="_Toc485198282"/>
            <w:bookmarkStart w:id="406" w:name="_Toc536483737"/>
            <w:bookmarkStart w:id="407" w:name="_Toc536567203"/>
            <w:bookmarkStart w:id="408" w:name="_Toc5779062"/>
            <w:r w:rsidRPr="00BB1F38">
              <w:rPr>
                <w:rFonts w:eastAsia="Calibri"/>
                <w:kern w:val="32"/>
                <w:sz w:val="18"/>
                <w:szCs w:val="18"/>
                <w:lang w:eastAsia="en-US"/>
              </w:rPr>
              <w:t>№</w:t>
            </w:r>
            <w:bookmarkEnd w:id="404"/>
            <w:bookmarkEnd w:id="405"/>
            <w:bookmarkEnd w:id="406"/>
            <w:bookmarkEnd w:id="407"/>
            <w:bookmarkEnd w:id="408"/>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9" w:name="_Toc476225348"/>
            <w:bookmarkStart w:id="410" w:name="_Toc485198283"/>
            <w:bookmarkStart w:id="411" w:name="_Toc536483738"/>
            <w:bookmarkStart w:id="412" w:name="_Toc536567204"/>
            <w:bookmarkStart w:id="413" w:name="_Toc5779063"/>
            <w:r w:rsidRPr="00BB1F38">
              <w:rPr>
                <w:rFonts w:eastAsia="Calibri"/>
                <w:kern w:val="32"/>
                <w:sz w:val="18"/>
                <w:szCs w:val="18"/>
                <w:lang w:eastAsia="en-US"/>
              </w:rPr>
              <w:t>Тип  организации</w:t>
            </w:r>
            <w:bookmarkEnd w:id="409"/>
            <w:bookmarkEnd w:id="410"/>
            <w:bookmarkEnd w:id="411"/>
            <w:bookmarkEnd w:id="412"/>
            <w:bookmarkEnd w:id="413"/>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4" w:name="_Toc476225349"/>
            <w:bookmarkStart w:id="415" w:name="_Toc485198284"/>
            <w:bookmarkStart w:id="416" w:name="_Toc536483739"/>
            <w:bookmarkStart w:id="417" w:name="_Toc536567205"/>
            <w:bookmarkStart w:id="418" w:name="_Toc5779064"/>
            <w:r w:rsidRPr="00BB1F38">
              <w:rPr>
                <w:rFonts w:eastAsia="Calibri"/>
                <w:kern w:val="32"/>
                <w:sz w:val="18"/>
                <w:szCs w:val="18"/>
                <w:lang w:eastAsia="en-US"/>
              </w:rPr>
              <w:t>Тип публичности</w:t>
            </w:r>
            <w:bookmarkEnd w:id="414"/>
            <w:bookmarkEnd w:id="415"/>
            <w:bookmarkEnd w:id="416"/>
            <w:bookmarkEnd w:id="417"/>
            <w:bookmarkEnd w:id="418"/>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9" w:name="_Toc476225350"/>
            <w:bookmarkStart w:id="420" w:name="_Toc485198285"/>
            <w:bookmarkStart w:id="421" w:name="_Toc536483740"/>
            <w:bookmarkStart w:id="422" w:name="_Toc536567206"/>
            <w:bookmarkStart w:id="423" w:name="_Toc5779065"/>
            <w:r w:rsidRPr="00BB1F38">
              <w:rPr>
                <w:rFonts w:eastAsia="Calibri"/>
                <w:kern w:val="32"/>
                <w:sz w:val="18"/>
                <w:szCs w:val="18"/>
                <w:lang w:eastAsia="en-US"/>
              </w:rPr>
              <w:t>ИНН собственника</w:t>
            </w:r>
            <w:bookmarkEnd w:id="419"/>
            <w:bookmarkEnd w:id="420"/>
            <w:bookmarkEnd w:id="421"/>
            <w:bookmarkEnd w:id="422"/>
            <w:bookmarkEnd w:id="423"/>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4" w:name="_Toc476225351"/>
            <w:bookmarkStart w:id="425" w:name="_Toc485198286"/>
            <w:bookmarkStart w:id="426" w:name="_Toc536483741"/>
            <w:bookmarkStart w:id="427" w:name="_Toc536567207"/>
            <w:bookmarkStart w:id="428" w:name="_Toc5779066"/>
            <w:r w:rsidRPr="00BB1F38">
              <w:rPr>
                <w:rFonts w:eastAsia="Calibri"/>
                <w:kern w:val="32"/>
                <w:sz w:val="18"/>
                <w:szCs w:val="18"/>
                <w:lang w:eastAsia="en-US"/>
              </w:rPr>
              <w:t>Регистрационный номер собственника</w:t>
            </w:r>
            <w:bookmarkEnd w:id="424"/>
            <w:bookmarkEnd w:id="425"/>
            <w:bookmarkEnd w:id="426"/>
            <w:bookmarkEnd w:id="427"/>
            <w:bookmarkEnd w:id="428"/>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9" w:name="_Toc476225352"/>
            <w:bookmarkStart w:id="430" w:name="_Toc485198287"/>
            <w:bookmarkStart w:id="431" w:name="_Toc536483742"/>
            <w:bookmarkStart w:id="432" w:name="_Toc536567208"/>
            <w:bookmarkStart w:id="433" w:name="_Toc5779067"/>
            <w:r w:rsidRPr="00BB1F38">
              <w:rPr>
                <w:rFonts w:eastAsia="Calibri"/>
                <w:kern w:val="32"/>
                <w:sz w:val="18"/>
                <w:szCs w:val="18"/>
                <w:lang w:eastAsia="en-US"/>
              </w:rPr>
              <w:t>ОГРН собственника</w:t>
            </w:r>
            <w:bookmarkEnd w:id="429"/>
            <w:bookmarkEnd w:id="430"/>
            <w:bookmarkEnd w:id="431"/>
            <w:bookmarkEnd w:id="432"/>
            <w:bookmarkEnd w:id="433"/>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4" w:name="_Toc476225353"/>
            <w:bookmarkStart w:id="435" w:name="_Toc485198288"/>
            <w:bookmarkStart w:id="436" w:name="_Toc536483743"/>
            <w:bookmarkStart w:id="437" w:name="_Toc536567209"/>
            <w:bookmarkStart w:id="438" w:name="_Toc5779068"/>
            <w:r w:rsidRPr="00BB1F38">
              <w:rPr>
                <w:rFonts w:eastAsia="Calibri"/>
                <w:kern w:val="32"/>
                <w:sz w:val="18"/>
                <w:szCs w:val="18"/>
                <w:lang w:eastAsia="en-US"/>
              </w:rPr>
              <w:t>Организационно-правовая форма собственника</w:t>
            </w:r>
            <w:bookmarkEnd w:id="434"/>
            <w:bookmarkEnd w:id="435"/>
            <w:bookmarkEnd w:id="436"/>
            <w:bookmarkEnd w:id="437"/>
            <w:bookmarkEnd w:id="438"/>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9" w:name="_Toc476225354"/>
            <w:bookmarkStart w:id="440" w:name="_Toc485198289"/>
            <w:bookmarkStart w:id="441" w:name="_Toc536483744"/>
            <w:bookmarkStart w:id="442" w:name="_Toc536567210"/>
            <w:bookmarkStart w:id="443" w:name="_Toc5779069"/>
            <w:r w:rsidRPr="00BB1F38">
              <w:rPr>
                <w:rFonts w:eastAsia="Calibri"/>
                <w:kern w:val="32"/>
                <w:sz w:val="18"/>
                <w:szCs w:val="18"/>
                <w:lang w:eastAsia="en-US"/>
              </w:rPr>
              <w:t>Наименование собственника</w:t>
            </w:r>
            <w:bookmarkEnd w:id="439"/>
            <w:bookmarkEnd w:id="440"/>
            <w:bookmarkEnd w:id="441"/>
            <w:bookmarkEnd w:id="442"/>
            <w:bookmarkEnd w:id="443"/>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4" w:name="_Toc476225355"/>
            <w:bookmarkStart w:id="445" w:name="_Toc485198290"/>
            <w:bookmarkStart w:id="446" w:name="_Toc536483745"/>
            <w:bookmarkStart w:id="447" w:name="_Toc536567211"/>
            <w:bookmarkStart w:id="448" w:name="_Toc5779070"/>
            <w:r w:rsidRPr="00BB1F38">
              <w:rPr>
                <w:rFonts w:eastAsia="Calibri"/>
                <w:kern w:val="32"/>
                <w:sz w:val="18"/>
                <w:szCs w:val="18"/>
                <w:lang w:eastAsia="en-US"/>
              </w:rPr>
              <w:t>Адрес регистрации контрагента</w:t>
            </w:r>
            <w:bookmarkEnd w:id="444"/>
            <w:bookmarkEnd w:id="445"/>
            <w:bookmarkEnd w:id="446"/>
            <w:bookmarkEnd w:id="447"/>
            <w:bookmarkEnd w:id="448"/>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9" w:name="_Toc476225356"/>
            <w:bookmarkStart w:id="450" w:name="_Toc485198291"/>
            <w:bookmarkStart w:id="451" w:name="_Toc536483746"/>
            <w:bookmarkStart w:id="452" w:name="_Toc536567212"/>
            <w:bookmarkStart w:id="453" w:name="_Toc5779071"/>
            <w:r w:rsidRPr="00BB1F38">
              <w:rPr>
                <w:rFonts w:eastAsia="Calibri"/>
                <w:kern w:val="32"/>
                <w:sz w:val="18"/>
                <w:szCs w:val="18"/>
                <w:lang w:eastAsia="en-US"/>
              </w:rPr>
              <w:t>Серия и номер документа, удостоверяющего личность (для физ. лиц)</w:t>
            </w:r>
            <w:bookmarkEnd w:id="449"/>
            <w:bookmarkEnd w:id="450"/>
            <w:bookmarkEnd w:id="451"/>
            <w:bookmarkEnd w:id="452"/>
            <w:bookmarkEnd w:id="453"/>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4" w:name="_Toc476225357"/>
            <w:bookmarkStart w:id="455" w:name="_Toc485198292"/>
            <w:bookmarkStart w:id="456" w:name="_Toc536483747"/>
            <w:bookmarkStart w:id="457" w:name="_Toc536567213"/>
            <w:bookmarkStart w:id="458" w:name="_Toc5779072"/>
            <w:r w:rsidRPr="00BB1F38">
              <w:rPr>
                <w:rFonts w:eastAsia="Calibri"/>
                <w:kern w:val="32"/>
                <w:sz w:val="18"/>
                <w:szCs w:val="18"/>
                <w:lang w:eastAsia="en-US"/>
              </w:rPr>
              <w:t>Тип собственника</w:t>
            </w:r>
            <w:bookmarkEnd w:id="454"/>
            <w:bookmarkEnd w:id="455"/>
            <w:bookmarkEnd w:id="456"/>
            <w:bookmarkEnd w:id="457"/>
            <w:bookmarkEnd w:id="458"/>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59" w:name="_Toc476225358"/>
            <w:bookmarkStart w:id="460" w:name="_Toc485198293"/>
            <w:bookmarkStart w:id="461" w:name="_Toc536483748"/>
            <w:bookmarkStart w:id="462" w:name="_Toc536567214"/>
            <w:bookmarkStart w:id="463" w:name="_Toc5779073"/>
            <w:r w:rsidRPr="00315EBE">
              <w:rPr>
                <w:rFonts w:eastAsia="Calibri"/>
                <w:kern w:val="32"/>
                <w:sz w:val="18"/>
                <w:szCs w:val="18"/>
                <w:lang w:eastAsia="en-US"/>
              </w:rPr>
              <w:t>Адрес сайта, с раскрытием информации о цепочке собственников</w:t>
            </w:r>
            <w:bookmarkEnd w:id="459"/>
            <w:bookmarkEnd w:id="460"/>
            <w:bookmarkEnd w:id="461"/>
            <w:bookmarkEnd w:id="462"/>
            <w:bookmarkEnd w:id="463"/>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64" w:name="_Toc536483749"/>
            <w:bookmarkStart w:id="465" w:name="_Toc536567215"/>
            <w:bookmarkStart w:id="466" w:name="_Toc5779074"/>
            <w:r w:rsidRPr="00315EBE">
              <w:rPr>
                <w:rFonts w:eastAsia="Calibri"/>
                <w:kern w:val="32"/>
                <w:sz w:val="18"/>
                <w:szCs w:val="18"/>
                <w:lang w:eastAsia="en-US"/>
              </w:rPr>
              <w:t>Размер доли (для участников/ акционеров/ бенефициаров)</w:t>
            </w:r>
            <w:bookmarkEnd w:id="464"/>
            <w:bookmarkEnd w:id="465"/>
            <w:bookmarkEnd w:id="466"/>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7" w:name="_Toc476225359"/>
            <w:bookmarkStart w:id="468" w:name="_Toc485198294"/>
            <w:bookmarkStart w:id="469" w:name="_Toc536483750"/>
            <w:bookmarkStart w:id="470" w:name="_Toc536567216"/>
            <w:bookmarkStart w:id="471"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67"/>
            <w:bookmarkEnd w:id="468"/>
            <w:bookmarkEnd w:id="469"/>
            <w:bookmarkEnd w:id="470"/>
            <w:bookmarkEnd w:id="471"/>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2" w:name="_Toc476225360"/>
            <w:bookmarkStart w:id="473" w:name="_Toc485198295"/>
            <w:bookmarkStart w:id="474" w:name="_Toc536483751"/>
            <w:bookmarkStart w:id="475" w:name="_Toc536567217"/>
            <w:bookmarkStart w:id="476" w:name="_Toc5779076"/>
            <w:r w:rsidRPr="00BB1F38">
              <w:rPr>
                <w:rFonts w:eastAsia="Calibri"/>
                <w:kern w:val="32"/>
                <w:sz w:val="18"/>
                <w:szCs w:val="18"/>
                <w:lang w:eastAsia="en-US"/>
              </w:rPr>
              <w:t>Оффшорная зона</w:t>
            </w:r>
            <w:bookmarkEnd w:id="472"/>
            <w:bookmarkEnd w:id="473"/>
            <w:bookmarkEnd w:id="474"/>
            <w:bookmarkEnd w:id="475"/>
            <w:bookmarkEnd w:id="476"/>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7" w:name="_Toc476225361"/>
            <w:bookmarkStart w:id="478" w:name="_Toc485198296"/>
            <w:bookmarkStart w:id="479" w:name="_Toc536483752"/>
            <w:bookmarkStart w:id="480" w:name="_Toc536567218"/>
            <w:bookmarkStart w:id="481" w:name="_Toc5779077"/>
            <w:r w:rsidRPr="00BB1F38">
              <w:rPr>
                <w:rFonts w:eastAsia="Calibri"/>
                <w:kern w:val="32"/>
                <w:sz w:val="18"/>
                <w:szCs w:val="18"/>
                <w:lang w:eastAsia="en-US"/>
              </w:rPr>
              <w:t>1</w:t>
            </w:r>
            <w:bookmarkEnd w:id="477"/>
            <w:bookmarkEnd w:id="478"/>
            <w:bookmarkEnd w:id="479"/>
            <w:bookmarkEnd w:id="480"/>
            <w:bookmarkEnd w:id="481"/>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2" w:name="_Toc476225362"/>
            <w:bookmarkStart w:id="483" w:name="_Toc485198297"/>
            <w:bookmarkStart w:id="484" w:name="_Toc536483753"/>
            <w:bookmarkStart w:id="485" w:name="_Toc536567219"/>
            <w:bookmarkStart w:id="486" w:name="_Toc5779078"/>
            <w:r w:rsidRPr="00BB1F38">
              <w:rPr>
                <w:rFonts w:eastAsia="Calibri"/>
                <w:kern w:val="32"/>
                <w:sz w:val="18"/>
                <w:szCs w:val="18"/>
                <w:lang w:eastAsia="en-US"/>
              </w:rPr>
              <w:t>2</w:t>
            </w:r>
            <w:bookmarkEnd w:id="482"/>
            <w:bookmarkEnd w:id="483"/>
            <w:bookmarkEnd w:id="484"/>
            <w:bookmarkEnd w:id="485"/>
            <w:bookmarkEnd w:id="486"/>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7" w:name="_Toc476225363"/>
            <w:bookmarkStart w:id="488" w:name="_Toc485198298"/>
            <w:bookmarkStart w:id="489" w:name="_Toc536483754"/>
            <w:bookmarkStart w:id="490" w:name="_Toc536567220"/>
            <w:bookmarkStart w:id="491" w:name="_Toc5779079"/>
            <w:r w:rsidRPr="00BB1F38">
              <w:rPr>
                <w:rFonts w:eastAsia="Calibri"/>
                <w:kern w:val="32"/>
                <w:sz w:val="18"/>
                <w:szCs w:val="18"/>
                <w:lang w:eastAsia="en-US"/>
              </w:rPr>
              <w:t>3</w:t>
            </w:r>
            <w:bookmarkEnd w:id="487"/>
            <w:bookmarkEnd w:id="488"/>
            <w:bookmarkEnd w:id="489"/>
            <w:bookmarkEnd w:id="490"/>
            <w:bookmarkEnd w:id="49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2" w:name="_Toc476225364"/>
            <w:bookmarkStart w:id="493" w:name="_Toc485198299"/>
            <w:bookmarkStart w:id="494" w:name="_Toc536483755"/>
            <w:bookmarkStart w:id="495" w:name="_Toc536567221"/>
            <w:bookmarkStart w:id="496" w:name="_Toc5779080"/>
            <w:r w:rsidRPr="00BB1F38">
              <w:rPr>
                <w:rFonts w:eastAsia="Calibri"/>
                <w:kern w:val="32"/>
                <w:sz w:val="18"/>
                <w:szCs w:val="18"/>
                <w:lang w:eastAsia="en-US"/>
              </w:rPr>
              <w:t>4</w:t>
            </w:r>
            <w:bookmarkEnd w:id="492"/>
            <w:bookmarkEnd w:id="493"/>
            <w:bookmarkEnd w:id="494"/>
            <w:bookmarkEnd w:id="495"/>
            <w:bookmarkEnd w:id="496"/>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7" w:name="_Toc476225365"/>
            <w:bookmarkStart w:id="498" w:name="_Toc485198300"/>
            <w:bookmarkStart w:id="499" w:name="_Toc536483756"/>
            <w:bookmarkStart w:id="500" w:name="_Toc536567222"/>
            <w:bookmarkStart w:id="501" w:name="_Toc5779081"/>
            <w:r w:rsidRPr="00BB1F38">
              <w:rPr>
                <w:rFonts w:eastAsia="Calibri"/>
                <w:kern w:val="32"/>
                <w:sz w:val="18"/>
                <w:szCs w:val="18"/>
                <w:lang w:eastAsia="en-US"/>
              </w:rPr>
              <w:t>5</w:t>
            </w:r>
            <w:bookmarkEnd w:id="497"/>
            <w:bookmarkEnd w:id="498"/>
            <w:bookmarkEnd w:id="499"/>
            <w:bookmarkEnd w:id="500"/>
            <w:bookmarkEnd w:id="501"/>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2" w:name="_Toc476225366"/>
            <w:bookmarkStart w:id="503" w:name="_Toc485198301"/>
            <w:bookmarkStart w:id="504" w:name="_Toc536483757"/>
            <w:bookmarkStart w:id="505" w:name="_Toc536567223"/>
            <w:bookmarkStart w:id="506" w:name="_Toc5779082"/>
            <w:r w:rsidRPr="00BB1F38">
              <w:rPr>
                <w:rFonts w:eastAsia="Calibri"/>
                <w:kern w:val="32"/>
                <w:sz w:val="18"/>
                <w:szCs w:val="18"/>
                <w:lang w:eastAsia="en-US"/>
              </w:rPr>
              <w:t>6</w:t>
            </w:r>
            <w:bookmarkEnd w:id="502"/>
            <w:bookmarkEnd w:id="503"/>
            <w:bookmarkEnd w:id="504"/>
            <w:bookmarkEnd w:id="505"/>
            <w:bookmarkEnd w:id="506"/>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7" w:name="_Toc476225367"/>
            <w:bookmarkStart w:id="508" w:name="_Toc485198302"/>
            <w:bookmarkStart w:id="509" w:name="_Toc536483758"/>
            <w:bookmarkStart w:id="510" w:name="_Toc536567224"/>
            <w:bookmarkStart w:id="511" w:name="_Toc5779083"/>
            <w:r w:rsidRPr="00BB1F38">
              <w:rPr>
                <w:rFonts w:eastAsia="Calibri"/>
                <w:kern w:val="32"/>
                <w:sz w:val="18"/>
                <w:szCs w:val="18"/>
                <w:lang w:eastAsia="en-US"/>
              </w:rPr>
              <w:t>7</w:t>
            </w:r>
            <w:bookmarkEnd w:id="507"/>
            <w:bookmarkEnd w:id="508"/>
            <w:bookmarkEnd w:id="509"/>
            <w:bookmarkEnd w:id="510"/>
            <w:bookmarkEnd w:id="511"/>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2" w:name="_Toc476225368"/>
            <w:bookmarkStart w:id="513" w:name="_Toc485198303"/>
            <w:bookmarkStart w:id="514" w:name="_Toc536483759"/>
            <w:bookmarkStart w:id="515" w:name="_Toc536567225"/>
            <w:bookmarkStart w:id="516" w:name="_Toc5779084"/>
            <w:r w:rsidRPr="00BB1F38">
              <w:rPr>
                <w:rFonts w:eastAsia="Calibri"/>
                <w:kern w:val="32"/>
                <w:sz w:val="18"/>
                <w:szCs w:val="18"/>
                <w:lang w:eastAsia="en-US"/>
              </w:rPr>
              <w:t>8</w:t>
            </w:r>
            <w:bookmarkEnd w:id="512"/>
            <w:bookmarkEnd w:id="513"/>
            <w:bookmarkEnd w:id="514"/>
            <w:bookmarkEnd w:id="515"/>
            <w:bookmarkEnd w:id="516"/>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7" w:name="_Toc476225369"/>
            <w:bookmarkStart w:id="518" w:name="_Toc485198304"/>
            <w:bookmarkStart w:id="519" w:name="_Toc536483760"/>
            <w:bookmarkStart w:id="520" w:name="_Toc536567226"/>
            <w:bookmarkStart w:id="521" w:name="_Toc5779085"/>
            <w:r w:rsidRPr="00BB1F38">
              <w:rPr>
                <w:rFonts w:eastAsia="Calibri"/>
                <w:kern w:val="32"/>
                <w:sz w:val="18"/>
                <w:szCs w:val="18"/>
                <w:lang w:eastAsia="en-US"/>
              </w:rPr>
              <w:t>9</w:t>
            </w:r>
            <w:bookmarkEnd w:id="517"/>
            <w:bookmarkEnd w:id="518"/>
            <w:bookmarkEnd w:id="519"/>
            <w:bookmarkEnd w:id="520"/>
            <w:bookmarkEnd w:id="521"/>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2" w:name="_Toc476225370"/>
            <w:bookmarkStart w:id="523" w:name="_Toc485198305"/>
            <w:bookmarkStart w:id="524" w:name="_Toc536483761"/>
            <w:bookmarkStart w:id="525" w:name="_Toc536567227"/>
            <w:bookmarkStart w:id="526" w:name="_Toc5779086"/>
            <w:r w:rsidRPr="00BB1F38">
              <w:rPr>
                <w:rFonts w:eastAsia="Calibri"/>
                <w:kern w:val="32"/>
                <w:sz w:val="18"/>
                <w:szCs w:val="18"/>
                <w:lang w:eastAsia="en-US"/>
              </w:rPr>
              <w:t>10</w:t>
            </w:r>
            <w:bookmarkEnd w:id="522"/>
            <w:bookmarkEnd w:id="523"/>
            <w:bookmarkEnd w:id="524"/>
            <w:bookmarkEnd w:id="525"/>
            <w:bookmarkEnd w:id="526"/>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7" w:name="_Toc476225371"/>
            <w:bookmarkStart w:id="528" w:name="_Toc485198306"/>
            <w:bookmarkStart w:id="529" w:name="_Toc536483762"/>
            <w:bookmarkStart w:id="530" w:name="_Toc536567228"/>
            <w:bookmarkStart w:id="531" w:name="_Toc5779087"/>
            <w:r w:rsidRPr="00BB1F38">
              <w:rPr>
                <w:rFonts w:eastAsia="Calibri"/>
                <w:kern w:val="32"/>
                <w:sz w:val="18"/>
                <w:szCs w:val="18"/>
                <w:lang w:eastAsia="en-US"/>
              </w:rPr>
              <w:t>11</w:t>
            </w:r>
            <w:bookmarkEnd w:id="527"/>
            <w:bookmarkEnd w:id="528"/>
            <w:bookmarkEnd w:id="529"/>
            <w:bookmarkEnd w:id="530"/>
            <w:bookmarkEnd w:id="531"/>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32" w:name="_Toc476225372"/>
            <w:bookmarkStart w:id="533" w:name="_Toc485198307"/>
            <w:bookmarkStart w:id="534" w:name="_Toc536483763"/>
            <w:bookmarkStart w:id="535" w:name="_Toc536567229"/>
            <w:bookmarkStart w:id="536" w:name="_Toc5779088"/>
            <w:r w:rsidRPr="00315EBE">
              <w:rPr>
                <w:rFonts w:eastAsia="Calibri"/>
                <w:kern w:val="32"/>
                <w:sz w:val="18"/>
                <w:szCs w:val="18"/>
                <w:lang w:eastAsia="en-US"/>
              </w:rPr>
              <w:t>12</w:t>
            </w:r>
            <w:bookmarkEnd w:id="532"/>
            <w:bookmarkEnd w:id="533"/>
            <w:bookmarkEnd w:id="534"/>
            <w:bookmarkEnd w:id="535"/>
            <w:bookmarkEnd w:id="53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37" w:name="_Toc536483764"/>
            <w:bookmarkStart w:id="538" w:name="_Toc536567230"/>
            <w:bookmarkStart w:id="539" w:name="_Toc5779089"/>
            <w:r w:rsidRPr="00315EBE">
              <w:rPr>
                <w:rFonts w:eastAsia="Calibri"/>
                <w:kern w:val="32"/>
                <w:sz w:val="18"/>
                <w:szCs w:val="18"/>
                <w:lang w:eastAsia="en-US"/>
              </w:rPr>
              <w:t>13</w:t>
            </w:r>
            <w:bookmarkEnd w:id="537"/>
            <w:bookmarkEnd w:id="538"/>
            <w:bookmarkEnd w:id="539"/>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0" w:name="_Toc536483765"/>
            <w:bookmarkStart w:id="541" w:name="_Toc536567231"/>
            <w:bookmarkStart w:id="542" w:name="_Toc5779090"/>
            <w:r>
              <w:rPr>
                <w:rFonts w:eastAsia="Calibri"/>
                <w:kern w:val="32"/>
                <w:sz w:val="18"/>
                <w:szCs w:val="18"/>
                <w:lang w:eastAsia="en-US"/>
              </w:rPr>
              <w:t>14</w:t>
            </w:r>
            <w:bookmarkEnd w:id="540"/>
            <w:bookmarkEnd w:id="541"/>
            <w:bookmarkEnd w:id="542"/>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3" w:name="_Toc536483766"/>
            <w:bookmarkStart w:id="544" w:name="_Toc536567232"/>
            <w:bookmarkStart w:id="545" w:name="_Toc5779091"/>
            <w:r>
              <w:rPr>
                <w:rFonts w:eastAsia="Calibri"/>
                <w:kern w:val="32"/>
                <w:sz w:val="18"/>
                <w:szCs w:val="18"/>
                <w:lang w:eastAsia="en-US"/>
              </w:rPr>
              <w:t>15</w:t>
            </w:r>
            <w:bookmarkEnd w:id="543"/>
            <w:bookmarkEnd w:id="544"/>
            <w:bookmarkEnd w:id="545"/>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46" w:name="_Toc476225375"/>
      <w:bookmarkStart w:id="547" w:name="_Toc485198310"/>
      <w:bookmarkStart w:id="548" w:name="_Toc536483767"/>
      <w:bookmarkStart w:id="549" w:name="_Toc536567233"/>
      <w:bookmarkStart w:id="550" w:name="_Toc5779092"/>
      <w:bookmarkEnd w:id="238"/>
      <w:r w:rsidRPr="00BB1F38">
        <w:rPr>
          <w:b/>
          <w:bCs/>
          <w:kern w:val="32"/>
          <w:sz w:val="18"/>
          <w:szCs w:val="18"/>
          <w:lang w:eastAsia="en-US"/>
        </w:rPr>
        <w:t>Инструкция по заполнению:</w:t>
      </w:r>
      <w:bookmarkEnd w:id="546"/>
      <w:bookmarkEnd w:id="547"/>
      <w:bookmarkEnd w:id="548"/>
      <w:bookmarkEnd w:id="549"/>
      <w:bookmarkEnd w:id="550"/>
    </w:p>
    <w:p w:rsidR="00313CEA" w:rsidRPr="00BB1F38" w:rsidRDefault="00313CEA" w:rsidP="00313CEA">
      <w:pPr>
        <w:keepNext/>
        <w:contextualSpacing/>
        <w:outlineLvl w:val="0"/>
        <w:rPr>
          <w:b/>
          <w:bCs/>
          <w:kern w:val="32"/>
          <w:sz w:val="18"/>
          <w:szCs w:val="18"/>
          <w:lang w:eastAsia="en-US"/>
        </w:rPr>
      </w:pPr>
      <w:bookmarkStart w:id="551" w:name="_Toc476225376"/>
      <w:bookmarkStart w:id="552" w:name="_Toc485198311"/>
      <w:bookmarkStart w:id="553" w:name="_Toc536483768"/>
      <w:bookmarkStart w:id="554" w:name="_Toc536567234"/>
      <w:bookmarkStart w:id="555"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1"/>
      <w:bookmarkEnd w:id="552"/>
      <w:bookmarkEnd w:id="553"/>
      <w:bookmarkEnd w:id="554"/>
      <w:bookmarkEnd w:id="555"/>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56" w:name="_Toc404866844"/>
    </w:p>
    <w:p w:rsidR="00313CEA" w:rsidRPr="00BB1F38" w:rsidRDefault="00313CEA" w:rsidP="00313CEA">
      <w:pPr>
        <w:keepNext/>
        <w:contextualSpacing/>
        <w:outlineLvl w:val="0"/>
        <w:rPr>
          <w:b/>
          <w:bCs/>
          <w:kern w:val="32"/>
          <w:sz w:val="18"/>
          <w:szCs w:val="18"/>
          <w:lang w:eastAsia="en-US"/>
        </w:rPr>
      </w:pPr>
      <w:bookmarkStart w:id="557" w:name="_Toc476225377"/>
      <w:bookmarkStart w:id="558" w:name="_Toc485198312"/>
      <w:bookmarkStart w:id="559" w:name="_Toc536483769"/>
      <w:bookmarkStart w:id="560" w:name="_Toc536567235"/>
      <w:bookmarkStart w:id="561" w:name="_Toc5779094"/>
      <w:r w:rsidRPr="00BB1F38">
        <w:rPr>
          <w:b/>
          <w:bCs/>
          <w:kern w:val="32"/>
          <w:sz w:val="18"/>
          <w:szCs w:val="18"/>
          <w:lang w:eastAsia="en-US"/>
        </w:rPr>
        <w:t>Условия раскрытия информации до конечного бенефициара</w:t>
      </w:r>
      <w:bookmarkEnd w:id="556"/>
      <w:bookmarkEnd w:id="557"/>
      <w:bookmarkEnd w:id="558"/>
      <w:bookmarkEnd w:id="559"/>
      <w:bookmarkEnd w:id="560"/>
      <w:bookmarkEnd w:id="561"/>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62" w:name="_Toc404866845"/>
      <w:bookmarkStart w:id="563"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64" w:name="_Toc476225378"/>
      <w:bookmarkStart w:id="565" w:name="_Toc485198313"/>
      <w:bookmarkStart w:id="566" w:name="_Toc536483770"/>
      <w:bookmarkStart w:id="567" w:name="_Toc536567236"/>
      <w:bookmarkStart w:id="568" w:name="_Toc5779095"/>
      <w:r w:rsidRPr="00BB1F38">
        <w:rPr>
          <w:b/>
          <w:bCs/>
          <w:kern w:val="32"/>
          <w:sz w:val="20"/>
          <w:lang w:eastAsia="en-US"/>
        </w:rPr>
        <w:t>Правила заполнения листа «Данные контрагента».</w:t>
      </w:r>
      <w:bookmarkEnd w:id="562"/>
      <w:bookmarkEnd w:id="564"/>
      <w:bookmarkEnd w:id="565"/>
      <w:bookmarkEnd w:id="566"/>
      <w:bookmarkEnd w:id="567"/>
      <w:bookmarkEnd w:id="568"/>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3"/>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69" w:name="_Toc404866846"/>
    </w:p>
    <w:p w:rsidR="00313CEA" w:rsidRPr="00BB1F38" w:rsidRDefault="00313CEA" w:rsidP="00313CEA">
      <w:pPr>
        <w:keepNext/>
        <w:tabs>
          <w:tab w:val="left" w:pos="426"/>
        </w:tabs>
        <w:contextualSpacing/>
        <w:outlineLvl w:val="0"/>
        <w:rPr>
          <w:b/>
          <w:bCs/>
          <w:kern w:val="32"/>
          <w:sz w:val="20"/>
          <w:lang w:eastAsia="en-US"/>
        </w:rPr>
      </w:pPr>
      <w:bookmarkStart w:id="570" w:name="_Toc476225379"/>
      <w:bookmarkStart w:id="571" w:name="_Toc485198314"/>
      <w:bookmarkStart w:id="572" w:name="_Toc536483771"/>
      <w:bookmarkStart w:id="573" w:name="_Toc536567237"/>
      <w:bookmarkStart w:id="574" w:name="_Toc5779096"/>
      <w:r w:rsidRPr="00BB1F38">
        <w:rPr>
          <w:b/>
          <w:bCs/>
          <w:kern w:val="32"/>
          <w:sz w:val="20"/>
          <w:lang w:eastAsia="en-US"/>
        </w:rPr>
        <w:t>Правила заполнения листа «Данные о собственниках»</w:t>
      </w:r>
      <w:bookmarkEnd w:id="569"/>
      <w:bookmarkEnd w:id="570"/>
      <w:bookmarkEnd w:id="571"/>
      <w:bookmarkEnd w:id="572"/>
      <w:bookmarkEnd w:id="573"/>
      <w:bookmarkEnd w:id="574"/>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
        <w:pageBreakBefore/>
        <w:tabs>
          <w:tab w:val="clear" w:pos="576"/>
        </w:tabs>
        <w:spacing w:after="0"/>
        <w:ind w:left="567" w:firstLine="0"/>
        <w:rPr>
          <w:caps/>
          <w:sz w:val="24"/>
          <w:szCs w:val="24"/>
        </w:rPr>
      </w:pPr>
      <w:bookmarkStart w:id="575" w:name="_Toc536483772"/>
      <w:bookmarkStart w:id="576" w:name="_Toc5779097"/>
      <w:r w:rsidRPr="007A2176">
        <w:rPr>
          <w:caps/>
          <w:sz w:val="24"/>
          <w:szCs w:val="24"/>
        </w:rPr>
        <w:t xml:space="preserve">ФОРМА </w:t>
      </w:r>
      <w:r w:rsidR="00B77BAE">
        <w:rPr>
          <w:caps/>
          <w:sz w:val="24"/>
          <w:szCs w:val="24"/>
        </w:rPr>
        <w:t>11</w:t>
      </w:r>
      <w:r w:rsidRPr="007A2176">
        <w:rPr>
          <w:caps/>
          <w:sz w:val="24"/>
          <w:szCs w:val="24"/>
        </w:rPr>
        <w:t>. Согласие на обработку персональных данных</w:t>
      </w:r>
      <w:bookmarkEnd w:id="575"/>
      <w:bookmarkEnd w:id="576"/>
    </w:p>
    <w:p w:rsidR="00ED153E" w:rsidRDefault="00ED153E" w:rsidP="00ED153E">
      <w:pPr>
        <w:jc w:val="center"/>
      </w:pPr>
      <w:bookmarkStart w:id="577"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78" w:name="_Toc536567239"/>
      <w:bookmarkStart w:id="579" w:name="_Toc5779098"/>
      <w:r w:rsidRPr="00315EBE">
        <w:rPr>
          <w:b/>
          <w:snapToGrid w:val="0"/>
          <w:sz w:val="26"/>
          <w:szCs w:val="26"/>
        </w:rPr>
        <w:t>Согласие на обработку персональных данных</w:t>
      </w:r>
      <w:bookmarkEnd w:id="577"/>
      <w:bookmarkEnd w:id="578"/>
      <w:bookmarkEnd w:id="579"/>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B77BAE" w:rsidRDefault="00B77BAE" w:rsidP="00313CEA">
      <w:pPr>
        <w:pStyle w:val="2"/>
        <w:pageBreakBefore/>
        <w:tabs>
          <w:tab w:val="clear" w:pos="576"/>
        </w:tabs>
        <w:spacing w:after="0"/>
        <w:ind w:left="567" w:firstLine="0"/>
        <w:rPr>
          <w:caps/>
          <w:sz w:val="24"/>
          <w:szCs w:val="24"/>
        </w:rPr>
        <w:sectPr w:rsidR="00B77BAE" w:rsidSect="00B301FE">
          <w:pgSz w:w="11906" w:h="16838" w:code="9"/>
          <w:pgMar w:top="902" w:right="567" w:bottom="1077" w:left="1134" w:header="709" w:footer="709" w:gutter="0"/>
          <w:cols w:space="708"/>
          <w:titlePg/>
          <w:docGrid w:linePitch="360"/>
        </w:sectPr>
      </w:pPr>
      <w:bookmarkStart w:id="580" w:name="_Toc536483782"/>
      <w:bookmarkStart w:id="581" w:name="_Toc5779107"/>
    </w:p>
    <w:bookmarkEnd w:id="580"/>
    <w:bookmarkEnd w:id="581"/>
    <w:p w:rsidR="00B77BAE" w:rsidRDefault="00B77BAE" w:rsidP="00B77BAE">
      <w:pPr>
        <w:jc w:val="center"/>
        <w:rPr>
          <w:b/>
        </w:rPr>
      </w:pPr>
      <w:r>
        <w:rPr>
          <w:b/>
        </w:rPr>
        <w:t xml:space="preserve">ФОРМА 12. </w:t>
      </w:r>
      <w:r w:rsidRPr="00AD7CCD">
        <w:rPr>
          <w:b/>
        </w:rPr>
        <w:t>П</w:t>
      </w:r>
      <w:r>
        <w:rPr>
          <w:b/>
        </w:rPr>
        <w:t>РЕДЛОЖЕНИЕ</w:t>
      </w:r>
      <w:r w:rsidRPr="00AD7CCD">
        <w:rPr>
          <w:b/>
        </w:rPr>
        <w:t xml:space="preserve"> </w:t>
      </w:r>
      <w:r>
        <w:rPr>
          <w:b/>
        </w:rPr>
        <w:t>ПО</w:t>
      </w:r>
      <w:r w:rsidRPr="00AD7CCD">
        <w:rPr>
          <w:b/>
        </w:rPr>
        <w:t xml:space="preserve"> </w:t>
      </w:r>
      <w:r>
        <w:rPr>
          <w:b/>
        </w:rPr>
        <w:t>РАЗМЕРАМ</w:t>
      </w:r>
      <w:r w:rsidRPr="00AD7CCD">
        <w:rPr>
          <w:b/>
        </w:rPr>
        <w:t xml:space="preserve"> </w:t>
      </w:r>
      <w:r>
        <w:rPr>
          <w:b/>
        </w:rPr>
        <w:t>СТРАХОВЫХ ПРЕМИЙ</w:t>
      </w:r>
      <w:r w:rsidRPr="00AD7CCD">
        <w:rPr>
          <w:b/>
        </w:rPr>
        <w:t xml:space="preserve"> </w:t>
      </w:r>
    </w:p>
    <w:p w:rsidR="002E66F7" w:rsidRDefault="002E66F7" w:rsidP="002E66F7">
      <w:pPr>
        <w:widowControl w:val="0"/>
        <w:tabs>
          <w:tab w:val="left" w:pos="1700"/>
        </w:tabs>
        <w:suppressAutoHyphens/>
        <w:autoSpaceDE w:val="0"/>
        <w:spacing w:before="60" w:after="100" w:line="264" w:lineRule="auto"/>
        <w:textAlignment w:val="baseline"/>
        <w:rPr>
          <w:bCs/>
        </w:rPr>
      </w:pPr>
      <w:r>
        <w:rPr>
          <w:snapToGrid w:val="0"/>
          <w:lang w:eastAsia="ar-SA"/>
        </w:rPr>
        <w:t>Наименование и адрес участника: _________________________________</w:t>
      </w:r>
    </w:p>
    <w:tbl>
      <w:tblPr>
        <w:tblW w:w="14628" w:type="dxa"/>
        <w:jc w:val="center"/>
        <w:tblInd w:w="572" w:type="dxa"/>
        <w:tblLayout w:type="fixed"/>
        <w:tblLook w:val="04A0" w:firstRow="1" w:lastRow="0" w:firstColumn="1" w:lastColumn="0" w:noHBand="0" w:noVBand="1"/>
      </w:tblPr>
      <w:tblGrid>
        <w:gridCol w:w="886"/>
        <w:gridCol w:w="2277"/>
        <w:gridCol w:w="1416"/>
        <w:gridCol w:w="1275"/>
        <w:gridCol w:w="1229"/>
        <w:gridCol w:w="993"/>
        <w:gridCol w:w="1134"/>
        <w:gridCol w:w="992"/>
        <w:gridCol w:w="992"/>
        <w:gridCol w:w="1157"/>
        <w:gridCol w:w="1138"/>
        <w:gridCol w:w="1139"/>
      </w:tblGrid>
      <w:tr w:rsidR="002E66F7" w:rsidTr="002E66F7">
        <w:trPr>
          <w:trHeight w:val="606"/>
          <w:jc w:val="center"/>
        </w:trPr>
        <w:tc>
          <w:tcPr>
            <w:tcW w:w="88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E66F7" w:rsidRDefault="002E66F7">
            <w:pPr>
              <w:suppressAutoHyphens/>
              <w:spacing w:after="0"/>
              <w:jc w:val="center"/>
              <w:rPr>
                <w:bCs/>
                <w:sz w:val="18"/>
                <w:szCs w:val="18"/>
                <w:lang w:eastAsia="ar-SA"/>
              </w:rPr>
            </w:pPr>
            <w:r>
              <w:rPr>
                <w:bCs/>
                <w:sz w:val="18"/>
                <w:szCs w:val="18"/>
                <w:lang w:eastAsia="ar-SA"/>
              </w:rPr>
              <w:t>Группы застрахованных</w:t>
            </w:r>
          </w:p>
        </w:tc>
        <w:tc>
          <w:tcPr>
            <w:tcW w:w="6197" w:type="dxa"/>
            <w:gridSpan w:val="4"/>
            <w:tcBorders>
              <w:top w:val="single" w:sz="4" w:space="0" w:color="auto"/>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8"/>
                <w:szCs w:val="18"/>
                <w:lang w:eastAsia="ar-SA"/>
              </w:rPr>
              <w:t>Размер индивидуальной страховой суммы по каждому риску на каждый год страхования</w:t>
            </w:r>
            <w:r>
              <w:rPr>
                <w:bCs/>
                <w:sz w:val="18"/>
                <w:szCs w:val="18"/>
                <w:vertAlign w:val="superscript"/>
                <w:lang w:eastAsia="ar-SA"/>
              </w:rPr>
              <w:footnoteReference w:id="6"/>
            </w:r>
            <w:r>
              <w:rPr>
                <w:bCs/>
                <w:sz w:val="18"/>
                <w:szCs w:val="18"/>
                <w:lang w:eastAsia="ar-SA"/>
              </w:rPr>
              <w:t>, руб.</w:t>
            </w:r>
          </w:p>
        </w:tc>
        <w:tc>
          <w:tcPr>
            <w:tcW w:w="4111" w:type="dxa"/>
            <w:gridSpan w:val="4"/>
            <w:tcBorders>
              <w:top w:val="single" w:sz="4" w:space="0" w:color="auto"/>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8"/>
                <w:szCs w:val="18"/>
                <w:lang w:eastAsia="ar-SA"/>
              </w:rPr>
              <w:t>Размер страховых тарифов и страховых премий (% от страховой суммы /страховая премия) на одно застрахованное лицо на весь период страхования , руб.</w:t>
            </w:r>
          </w:p>
        </w:tc>
        <w:tc>
          <w:tcPr>
            <w:tcW w:w="115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E66F7" w:rsidRDefault="002E66F7">
            <w:pPr>
              <w:suppressAutoHyphens/>
              <w:spacing w:after="0"/>
              <w:jc w:val="center"/>
              <w:rPr>
                <w:bCs/>
                <w:sz w:val="18"/>
                <w:szCs w:val="18"/>
                <w:lang w:eastAsia="ar-SA"/>
              </w:rPr>
            </w:pPr>
            <w:r>
              <w:rPr>
                <w:bCs/>
                <w:sz w:val="18"/>
                <w:szCs w:val="18"/>
                <w:lang w:eastAsia="ar-SA"/>
              </w:rPr>
              <w:t>Итого страховая премия за одного</w:t>
            </w:r>
          </w:p>
          <w:p w:rsidR="002E66F7" w:rsidRDefault="002E66F7">
            <w:pPr>
              <w:suppressAutoHyphens/>
              <w:spacing w:after="0"/>
              <w:jc w:val="center"/>
              <w:rPr>
                <w:bCs/>
                <w:sz w:val="18"/>
                <w:szCs w:val="18"/>
                <w:lang w:eastAsia="ar-SA"/>
              </w:rPr>
            </w:pPr>
            <w:r>
              <w:rPr>
                <w:bCs/>
                <w:sz w:val="18"/>
                <w:szCs w:val="18"/>
                <w:lang w:eastAsia="ar-SA"/>
              </w:rPr>
              <w:t xml:space="preserve"> Застрахованного за весь период страхования, руб.</w:t>
            </w:r>
          </w:p>
        </w:tc>
        <w:tc>
          <w:tcPr>
            <w:tcW w:w="2277" w:type="dxa"/>
            <w:gridSpan w:val="2"/>
            <w:vMerge w:val="restart"/>
            <w:tcBorders>
              <w:top w:val="single" w:sz="4" w:space="0" w:color="auto"/>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8"/>
                <w:szCs w:val="18"/>
                <w:lang w:eastAsia="ar-SA"/>
              </w:rPr>
              <w:t>Период  страхования</w:t>
            </w:r>
          </w:p>
          <w:p w:rsidR="002E66F7" w:rsidRDefault="002E66F7">
            <w:pPr>
              <w:suppressAutoHyphens/>
              <w:spacing w:after="0"/>
              <w:jc w:val="center"/>
              <w:rPr>
                <w:bCs/>
                <w:sz w:val="22"/>
                <w:szCs w:val="22"/>
                <w:lang w:eastAsia="ar-SA"/>
              </w:rPr>
            </w:pPr>
            <w:r>
              <w:rPr>
                <w:bCs/>
                <w:sz w:val="18"/>
                <w:szCs w:val="18"/>
                <w:lang w:eastAsia="ar-SA"/>
              </w:rPr>
              <w:t>365 дней  с даты заключения договора</w:t>
            </w:r>
          </w:p>
        </w:tc>
      </w:tr>
      <w:tr w:rsidR="002E66F7" w:rsidTr="002E66F7">
        <w:trPr>
          <w:cantSplit/>
          <w:trHeight w:val="617"/>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E66F7" w:rsidRDefault="002E66F7">
            <w:pPr>
              <w:spacing w:after="0"/>
              <w:rPr>
                <w:bCs/>
                <w:sz w:val="18"/>
                <w:szCs w:val="18"/>
                <w:lang w:eastAsia="ar-SA"/>
              </w:rPr>
            </w:pPr>
          </w:p>
        </w:tc>
        <w:tc>
          <w:tcPr>
            <w:tcW w:w="2277" w:type="dxa"/>
            <w:vMerge w:val="restart"/>
            <w:tcBorders>
              <w:top w:val="nil"/>
              <w:left w:val="nil"/>
              <w:bottom w:val="single" w:sz="4" w:space="0" w:color="auto"/>
              <w:right w:val="single" w:sz="4" w:space="0" w:color="auto"/>
            </w:tcBorders>
            <w:textDirection w:val="btLr"/>
            <w:vAlign w:val="center"/>
            <w:hideMark/>
          </w:tcPr>
          <w:p w:rsidR="002E66F7" w:rsidRDefault="002E66F7">
            <w:pPr>
              <w:suppressAutoHyphens/>
              <w:spacing w:after="0"/>
              <w:jc w:val="center"/>
              <w:rPr>
                <w:bCs/>
                <w:sz w:val="18"/>
                <w:szCs w:val="18"/>
                <w:lang w:eastAsia="ar-SA"/>
              </w:rPr>
            </w:pPr>
            <w:r>
              <w:rPr>
                <w:bCs/>
                <w:sz w:val="18"/>
                <w:szCs w:val="18"/>
                <w:lang w:eastAsia="ar-SA"/>
              </w:rPr>
              <w:t xml:space="preserve">Временное расстройство здоровья в результате           </w:t>
            </w:r>
          </w:p>
          <w:p w:rsidR="002E66F7" w:rsidRDefault="002E66F7">
            <w:pPr>
              <w:suppressAutoHyphens/>
              <w:spacing w:after="0"/>
              <w:jc w:val="center"/>
              <w:rPr>
                <w:bCs/>
                <w:sz w:val="18"/>
                <w:szCs w:val="18"/>
                <w:lang w:eastAsia="ar-SA"/>
              </w:rPr>
            </w:pPr>
            <w:r>
              <w:rPr>
                <w:bCs/>
                <w:sz w:val="18"/>
                <w:szCs w:val="18"/>
                <w:lang w:eastAsia="ar-SA"/>
              </w:rPr>
              <w:t>несчастного случая</w:t>
            </w:r>
          </w:p>
        </w:tc>
        <w:tc>
          <w:tcPr>
            <w:tcW w:w="1416" w:type="dxa"/>
            <w:vMerge w:val="restart"/>
            <w:tcBorders>
              <w:top w:val="nil"/>
              <w:left w:val="nil"/>
              <w:bottom w:val="single" w:sz="4" w:space="0" w:color="auto"/>
              <w:right w:val="single" w:sz="4" w:space="0" w:color="auto"/>
            </w:tcBorders>
            <w:textDirection w:val="btLr"/>
            <w:vAlign w:val="center"/>
          </w:tcPr>
          <w:p w:rsidR="002E66F7" w:rsidRDefault="002E66F7">
            <w:pPr>
              <w:suppressAutoHyphens/>
              <w:spacing w:after="0"/>
              <w:ind w:hanging="8"/>
              <w:jc w:val="center"/>
              <w:rPr>
                <w:bCs/>
                <w:sz w:val="18"/>
                <w:szCs w:val="18"/>
                <w:lang w:eastAsia="ar-SA"/>
              </w:rPr>
            </w:pPr>
            <w:r>
              <w:rPr>
                <w:bCs/>
                <w:sz w:val="18"/>
                <w:szCs w:val="18"/>
                <w:lang w:eastAsia="ar-SA"/>
              </w:rPr>
              <w:t>Постоянная утрата трудоспособности (инвалидность) в результате несчастного случая или заболевания</w:t>
            </w:r>
          </w:p>
          <w:p w:rsidR="002E66F7" w:rsidRDefault="002E66F7">
            <w:pPr>
              <w:suppressAutoHyphens/>
              <w:spacing w:after="0"/>
              <w:jc w:val="center"/>
              <w:rPr>
                <w:bCs/>
                <w:sz w:val="18"/>
                <w:szCs w:val="18"/>
                <w:lang w:eastAsia="ar-SA"/>
              </w:rPr>
            </w:pPr>
          </w:p>
        </w:tc>
        <w:tc>
          <w:tcPr>
            <w:tcW w:w="1275" w:type="dxa"/>
            <w:vMerge w:val="restart"/>
            <w:tcBorders>
              <w:top w:val="nil"/>
              <w:left w:val="nil"/>
              <w:bottom w:val="single" w:sz="4" w:space="0" w:color="auto"/>
              <w:right w:val="single" w:sz="4" w:space="0" w:color="auto"/>
            </w:tcBorders>
            <w:textDirection w:val="btLr"/>
            <w:vAlign w:val="center"/>
            <w:hideMark/>
          </w:tcPr>
          <w:p w:rsidR="002E66F7" w:rsidRDefault="002E66F7">
            <w:pPr>
              <w:suppressAutoHyphens/>
              <w:spacing w:after="0"/>
              <w:jc w:val="center"/>
              <w:rPr>
                <w:bCs/>
                <w:sz w:val="18"/>
                <w:szCs w:val="18"/>
                <w:lang w:eastAsia="ar-SA"/>
              </w:rPr>
            </w:pPr>
            <w:r>
              <w:rPr>
                <w:bCs/>
                <w:sz w:val="18"/>
                <w:szCs w:val="18"/>
                <w:lang w:eastAsia="ar-SA"/>
              </w:rPr>
              <w:t>Смерть в результате несчастного случая или естественных причин</w:t>
            </w:r>
          </w:p>
        </w:tc>
        <w:tc>
          <w:tcPr>
            <w:tcW w:w="1229" w:type="dxa"/>
            <w:vMerge w:val="restart"/>
            <w:tcBorders>
              <w:top w:val="nil"/>
              <w:left w:val="nil"/>
              <w:bottom w:val="single" w:sz="4" w:space="0" w:color="auto"/>
              <w:right w:val="single" w:sz="4" w:space="0" w:color="auto"/>
            </w:tcBorders>
            <w:textDirection w:val="btLr"/>
            <w:vAlign w:val="center"/>
            <w:hideMark/>
          </w:tcPr>
          <w:p w:rsidR="002E66F7" w:rsidRDefault="002E66F7">
            <w:pPr>
              <w:suppressAutoHyphens/>
              <w:spacing w:after="0"/>
              <w:jc w:val="center"/>
              <w:rPr>
                <w:bCs/>
                <w:sz w:val="18"/>
                <w:szCs w:val="18"/>
                <w:lang w:eastAsia="ar-SA"/>
              </w:rPr>
            </w:pPr>
            <w:r>
              <w:rPr>
                <w:bCs/>
                <w:sz w:val="18"/>
                <w:szCs w:val="18"/>
                <w:lang w:eastAsia="ar-SA"/>
              </w:rPr>
              <w:t>Утрата профессиональной трудоспособности в результате несчастного случая</w:t>
            </w:r>
          </w:p>
        </w:tc>
        <w:tc>
          <w:tcPr>
            <w:tcW w:w="993" w:type="dxa"/>
            <w:vMerge w:val="restart"/>
            <w:tcBorders>
              <w:top w:val="nil"/>
              <w:left w:val="nil"/>
              <w:bottom w:val="single" w:sz="4" w:space="0" w:color="auto"/>
              <w:right w:val="single" w:sz="4" w:space="0" w:color="auto"/>
            </w:tcBorders>
            <w:textDirection w:val="btLr"/>
            <w:vAlign w:val="center"/>
            <w:hideMark/>
          </w:tcPr>
          <w:p w:rsidR="002E66F7" w:rsidRDefault="002E66F7">
            <w:pPr>
              <w:suppressAutoHyphens/>
              <w:spacing w:after="0"/>
              <w:jc w:val="center"/>
              <w:rPr>
                <w:bCs/>
                <w:sz w:val="18"/>
                <w:szCs w:val="18"/>
                <w:lang w:eastAsia="ar-SA"/>
              </w:rPr>
            </w:pPr>
            <w:r>
              <w:rPr>
                <w:bCs/>
                <w:sz w:val="18"/>
                <w:szCs w:val="18"/>
                <w:lang w:eastAsia="ar-SA"/>
              </w:rPr>
              <w:t xml:space="preserve">Временное расстройство здоровья в результате                    </w:t>
            </w:r>
          </w:p>
          <w:p w:rsidR="002E66F7" w:rsidRDefault="002E66F7">
            <w:pPr>
              <w:suppressAutoHyphens/>
              <w:spacing w:after="0"/>
              <w:jc w:val="center"/>
              <w:rPr>
                <w:bCs/>
                <w:sz w:val="18"/>
                <w:szCs w:val="18"/>
                <w:lang w:eastAsia="ar-SA"/>
              </w:rPr>
            </w:pPr>
            <w:r>
              <w:rPr>
                <w:bCs/>
                <w:sz w:val="18"/>
                <w:szCs w:val="18"/>
                <w:lang w:eastAsia="ar-SA"/>
              </w:rPr>
              <w:t>несчастного случая</w:t>
            </w:r>
          </w:p>
        </w:tc>
        <w:tc>
          <w:tcPr>
            <w:tcW w:w="1134" w:type="dxa"/>
            <w:vMerge w:val="restart"/>
            <w:tcBorders>
              <w:top w:val="nil"/>
              <w:left w:val="nil"/>
              <w:bottom w:val="single" w:sz="4" w:space="0" w:color="auto"/>
              <w:right w:val="single" w:sz="4" w:space="0" w:color="auto"/>
            </w:tcBorders>
            <w:textDirection w:val="btLr"/>
            <w:vAlign w:val="center"/>
          </w:tcPr>
          <w:p w:rsidR="002E66F7" w:rsidRDefault="002E66F7">
            <w:pPr>
              <w:suppressAutoHyphens/>
              <w:spacing w:after="0"/>
              <w:ind w:hanging="6"/>
              <w:jc w:val="center"/>
              <w:rPr>
                <w:bCs/>
                <w:sz w:val="18"/>
                <w:szCs w:val="18"/>
                <w:lang w:eastAsia="ar-SA"/>
              </w:rPr>
            </w:pPr>
            <w:r>
              <w:rPr>
                <w:bCs/>
                <w:sz w:val="18"/>
                <w:szCs w:val="18"/>
                <w:lang w:eastAsia="ar-SA"/>
              </w:rPr>
              <w:t>Постоянная утрата трудоспособности (инвалидность) в результате несчастного случая или заболевания</w:t>
            </w:r>
          </w:p>
          <w:p w:rsidR="002E66F7" w:rsidRDefault="002E66F7">
            <w:pPr>
              <w:suppressAutoHyphens/>
              <w:spacing w:after="0"/>
              <w:jc w:val="center"/>
              <w:rPr>
                <w:bCs/>
                <w:sz w:val="18"/>
                <w:szCs w:val="18"/>
                <w:lang w:eastAsia="ar-SA"/>
              </w:rPr>
            </w:pPr>
          </w:p>
        </w:tc>
        <w:tc>
          <w:tcPr>
            <w:tcW w:w="992" w:type="dxa"/>
            <w:vMerge w:val="restart"/>
            <w:tcBorders>
              <w:top w:val="nil"/>
              <w:left w:val="nil"/>
              <w:bottom w:val="single" w:sz="4" w:space="0" w:color="auto"/>
              <w:right w:val="single" w:sz="4" w:space="0" w:color="auto"/>
            </w:tcBorders>
            <w:textDirection w:val="btLr"/>
            <w:vAlign w:val="center"/>
          </w:tcPr>
          <w:p w:rsidR="002E66F7" w:rsidRDefault="002E66F7">
            <w:pPr>
              <w:suppressAutoHyphens/>
              <w:spacing w:after="0"/>
              <w:ind w:hanging="6"/>
              <w:jc w:val="center"/>
              <w:rPr>
                <w:bCs/>
                <w:sz w:val="18"/>
                <w:szCs w:val="18"/>
                <w:lang w:eastAsia="ar-SA"/>
              </w:rPr>
            </w:pPr>
            <w:r>
              <w:rPr>
                <w:bCs/>
                <w:sz w:val="18"/>
                <w:szCs w:val="18"/>
                <w:lang w:eastAsia="ar-SA"/>
              </w:rPr>
              <w:t>Смерть в результате несчастного случая или естественных причин</w:t>
            </w:r>
          </w:p>
          <w:p w:rsidR="002E66F7" w:rsidRDefault="002E66F7">
            <w:pPr>
              <w:suppressAutoHyphens/>
              <w:spacing w:after="0"/>
              <w:jc w:val="center"/>
              <w:rPr>
                <w:bCs/>
                <w:sz w:val="18"/>
                <w:szCs w:val="18"/>
                <w:lang w:eastAsia="ar-SA"/>
              </w:rPr>
            </w:pPr>
          </w:p>
        </w:tc>
        <w:tc>
          <w:tcPr>
            <w:tcW w:w="992" w:type="dxa"/>
            <w:vMerge w:val="restart"/>
            <w:tcBorders>
              <w:top w:val="nil"/>
              <w:left w:val="nil"/>
              <w:bottom w:val="single" w:sz="4" w:space="0" w:color="auto"/>
              <w:right w:val="single" w:sz="4" w:space="0" w:color="auto"/>
            </w:tcBorders>
            <w:textDirection w:val="btLr"/>
            <w:vAlign w:val="center"/>
            <w:hideMark/>
          </w:tcPr>
          <w:p w:rsidR="002E66F7" w:rsidRDefault="002E66F7">
            <w:pPr>
              <w:suppressAutoHyphens/>
              <w:spacing w:after="0"/>
              <w:jc w:val="center"/>
              <w:rPr>
                <w:bCs/>
                <w:sz w:val="18"/>
                <w:szCs w:val="18"/>
                <w:lang w:eastAsia="ar-SA"/>
              </w:rPr>
            </w:pPr>
            <w:r>
              <w:rPr>
                <w:bCs/>
                <w:sz w:val="18"/>
                <w:szCs w:val="18"/>
                <w:lang w:eastAsia="ar-SA"/>
              </w:rPr>
              <w:t>Утрата профессиональной трудоспособности в результате несчастного случая</w:t>
            </w:r>
          </w:p>
        </w:tc>
        <w:tc>
          <w:tcPr>
            <w:tcW w:w="1457" w:type="dxa"/>
            <w:vMerge/>
            <w:tcBorders>
              <w:top w:val="single" w:sz="4" w:space="0" w:color="auto"/>
              <w:left w:val="single" w:sz="4" w:space="0" w:color="auto"/>
              <w:bottom w:val="single" w:sz="4" w:space="0" w:color="auto"/>
              <w:right w:val="single" w:sz="4" w:space="0" w:color="auto"/>
            </w:tcBorders>
            <w:vAlign w:val="center"/>
            <w:hideMark/>
          </w:tcPr>
          <w:p w:rsidR="002E66F7" w:rsidRDefault="002E66F7">
            <w:pPr>
              <w:spacing w:after="0"/>
              <w:rPr>
                <w:bCs/>
                <w:sz w:val="18"/>
                <w:szCs w:val="18"/>
                <w:lang w:eastAsia="ar-SA"/>
              </w:rPr>
            </w:pPr>
          </w:p>
        </w:tc>
        <w:tc>
          <w:tcPr>
            <w:tcW w:w="3416" w:type="dxa"/>
            <w:gridSpan w:val="2"/>
            <w:vMerge/>
            <w:tcBorders>
              <w:top w:val="single" w:sz="4" w:space="0" w:color="auto"/>
              <w:left w:val="nil"/>
              <w:bottom w:val="single" w:sz="4" w:space="0" w:color="auto"/>
              <w:right w:val="single" w:sz="4" w:space="0" w:color="auto"/>
            </w:tcBorders>
            <w:vAlign w:val="center"/>
            <w:hideMark/>
          </w:tcPr>
          <w:p w:rsidR="002E66F7" w:rsidRDefault="002E66F7">
            <w:pPr>
              <w:spacing w:after="0"/>
              <w:rPr>
                <w:bCs/>
                <w:sz w:val="22"/>
                <w:szCs w:val="22"/>
                <w:lang w:eastAsia="ar-SA"/>
              </w:rPr>
            </w:pPr>
          </w:p>
        </w:tc>
      </w:tr>
      <w:tr w:rsidR="002E66F7" w:rsidTr="002E66F7">
        <w:trPr>
          <w:cantSplit/>
          <w:trHeight w:val="2237"/>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E66F7" w:rsidRDefault="002E66F7">
            <w:pPr>
              <w:spacing w:after="0"/>
              <w:rPr>
                <w:bCs/>
                <w:sz w:val="18"/>
                <w:szCs w:val="18"/>
                <w:lang w:eastAsia="ar-SA"/>
              </w:rPr>
            </w:pPr>
          </w:p>
        </w:tc>
        <w:tc>
          <w:tcPr>
            <w:tcW w:w="300" w:type="dxa"/>
            <w:vMerge/>
            <w:tcBorders>
              <w:top w:val="nil"/>
              <w:left w:val="nil"/>
              <w:bottom w:val="single" w:sz="4" w:space="0" w:color="auto"/>
              <w:right w:val="single" w:sz="4" w:space="0" w:color="auto"/>
            </w:tcBorders>
            <w:vAlign w:val="center"/>
            <w:hideMark/>
          </w:tcPr>
          <w:p w:rsidR="002E66F7" w:rsidRDefault="002E66F7">
            <w:pPr>
              <w:spacing w:after="0"/>
              <w:rPr>
                <w:bCs/>
                <w:sz w:val="18"/>
                <w:szCs w:val="18"/>
                <w:lang w:eastAsia="ar-SA"/>
              </w:rPr>
            </w:pPr>
          </w:p>
        </w:tc>
        <w:tc>
          <w:tcPr>
            <w:tcW w:w="300" w:type="dxa"/>
            <w:vMerge/>
            <w:tcBorders>
              <w:top w:val="nil"/>
              <w:left w:val="nil"/>
              <w:bottom w:val="single" w:sz="4" w:space="0" w:color="auto"/>
              <w:right w:val="single" w:sz="4" w:space="0" w:color="auto"/>
            </w:tcBorders>
            <w:vAlign w:val="center"/>
            <w:hideMark/>
          </w:tcPr>
          <w:p w:rsidR="002E66F7" w:rsidRDefault="002E66F7">
            <w:pPr>
              <w:spacing w:after="0"/>
              <w:rPr>
                <w:bCs/>
                <w:sz w:val="18"/>
                <w:szCs w:val="18"/>
                <w:lang w:eastAsia="ar-SA"/>
              </w:rPr>
            </w:pPr>
          </w:p>
        </w:tc>
        <w:tc>
          <w:tcPr>
            <w:tcW w:w="300" w:type="dxa"/>
            <w:vMerge/>
            <w:tcBorders>
              <w:top w:val="nil"/>
              <w:left w:val="nil"/>
              <w:bottom w:val="single" w:sz="4" w:space="0" w:color="auto"/>
              <w:right w:val="single" w:sz="4" w:space="0" w:color="auto"/>
            </w:tcBorders>
            <w:vAlign w:val="center"/>
            <w:hideMark/>
          </w:tcPr>
          <w:p w:rsidR="002E66F7" w:rsidRDefault="002E66F7">
            <w:pPr>
              <w:spacing w:after="0"/>
              <w:rPr>
                <w:bCs/>
                <w:sz w:val="18"/>
                <w:szCs w:val="18"/>
                <w:lang w:eastAsia="ar-SA"/>
              </w:rPr>
            </w:pPr>
          </w:p>
        </w:tc>
        <w:tc>
          <w:tcPr>
            <w:tcW w:w="300" w:type="dxa"/>
            <w:vMerge/>
            <w:tcBorders>
              <w:top w:val="nil"/>
              <w:left w:val="nil"/>
              <w:bottom w:val="single" w:sz="4" w:space="0" w:color="auto"/>
              <w:right w:val="single" w:sz="4" w:space="0" w:color="auto"/>
            </w:tcBorders>
            <w:vAlign w:val="center"/>
            <w:hideMark/>
          </w:tcPr>
          <w:p w:rsidR="002E66F7" w:rsidRDefault="002E66F7">
            <w:pPr>
              <w:spacing w:after="0"/>
              <w:rPr>
                <w:bCs/>
                <w:sz w:val="18"/>
                <w:szCs w:val="18"/>
                <w:lang w:eastAsia="ar-SA"/>
              </w:rPr>
            </w:pPr>
          </w:p>
        </w:tc>
        <w:tc>
          <w:tcPr>
            <w:tcW w:w="300" w:type="dxa"/>
            <w:vMerge/>
            <w:tcBorders>
              <w:top w:val="nil"/>
              <w:left w:val="nil"/>
              <w:bottom w:val="single" w:sz="4" w:space="0" w:color="auto"/>
              <w:right w:val="single" w:sz="4" w:space="0" w:color="auto"/>
            </w:tcBorders>
            <w:vAlign w:val="center"/>
            <w:hideMark/>
          </w:tcPr>
          <w:p w:rsidR="002E66F7" w:rsidRDefault="002E66F7">
            <w:pPr>
              <w:spacing w:after="0"/>
              <w:rPr>
                <w:bCs/>
                <w:sz w:val="18"/>
                <w:szCs w:val="18"/>
                <w:lang w:eastAsia="ar-SA"/>
              </w:rPr>
            </w:pPr>
          </w:p>
        </w:tc>
        <w:tc>
          <w:tcPr>
            <w:tcW w:w="300" w:type="dxa"/>
            <w:vMerge/>
            <w:tcBorders>
              <w:top w:val="nil"/>
              <w:left w:val="nil"/>
              <w:bottom w:val="single" w:sz="4" w:space="0" w:color="auto"/>
              <w:right w:val="single" w:sz="4" w:space="0" w:color="auto"/>
            </w:tcBorders>
            <w:vAlign w:val="center"/>
            <w:hideMark/>
          </w:tcPr>
          <w:p w:rsidR="002E66F7" w:rsidRDefault="002E66F7">
            <w:pPr>
              <w:spacing w:after="0"/>
              <w:rPr>
                <w:bCs/>
                <w:sz w:val="18"/>
                <w:szCs w:val="18"/>
                <w:lang w:eastAsia="ar-SA"/>
              </w:rPr>
            </w:pPr>
          </w:p>
        </w:tc>
        <w:tc>
          <w:tcPr>
            <w:tcW w:w="300" w:type="dxa"/>
            <w:vMerge/>
            <w:tcBorders>
              <w:top w:val="nil"/>
              <w:left w:val="nil"/>
              <w:bottom w:val="single" w:sz="4" w:space="0" w:color="auto"/>
              <w:right w:val="single" w:sz="4" w:space="0" w:color="auto"/>
            </w:tcBorders>
            <w:vAlign w:val="center"/>
            <w:hideMark/>
          </w:tcPr>
          <w:p w:rsidR="002E66F7" w:rsidRDefault="002E66F7">
            <w:pPr>
              <w:spacing w:after="0"/>
              <w:rPr>
                <w:bCs/>
                <w:sz w:val="18"/>
                <w:szCs w:val="18"/>
                <w:lang w:eastAsia="ar-SA"/>
              </w:rPr>
            </w:pPr>
          </w:p>
        </w:tc>
        <w:tc>
          <w:tcPr>
            <w:tcW w:w="300" w:type="dxa"/>
            <w:vMerge/>
            <w:tcBorders>
              <w:top w:val="nil"/>
              <w:left w:val="nil"/>
              <w:bottom w:val="single" w:sz="4" w:space="0" w:color="auto"/>
              <w:right w:val="single" w:sz="4" w:space="0" w:color="auto"/>
            </w:tcBorders>
            <w:vAlign w:val="center"/>
            <w:hideMark/>
          </w:tcPr>
          <w:p w:rsidR="002E66F7" w:rsidRDefault="002E66F7">
            <w:pPr>
              <w:spacing w:after="0"/>
              <w:rPr>
                <w:bCs/>
                <w:sz w:val="18"/>
                <w:szCs w:val="18"/>
                <w:lang w:eastAsia="ar-SA"/>
              </w:rPr>
            </w:pPr>
          </w:p>
        </w:tc>
        <w:tc>
          <w:tcPr>
            <w:tcW w:w="1457" w:type="dxa"/>
            <w:vMerge/>
            <w:tcBorders>
              <w:top w:val="single" w:sz="4" w:space="0" w:color="auto"/>
              <w:left w:val="single" w:sz="4" w:space="0" w:color="auto"/>
              <w:bottom w:val="single" w:sz="4" w:space="0" w:color="auto"/>
              <w:right w:val="single" w:sz="4" w:space="0" w:color="auto"/>
            </w:tcBorders>
            <w:vAlign w:val="center"/>
            <w:hideMark/>
          </w:tcPr>
          <w:p w:rsidR="002E66F7" w:rsidRDefault="002E66F7">
            <w:pPr>
              <w:spacing w:after="0"/>
              <w:rPr>
                <w:bCs/>
                <w:sz w:val="18"/>
                <w:szCs w:val="18"/>
                <w:lang w:eastAsia="ar-SA"/>
              </w:rPr>
            </w:pPr>
          </w:p>
        </w:tc>
        <w:tc>
          <w:tcPr>
            <w:tcW w:w="1138" w:type="dxa"/>
            <w:tcBorders>
              <w:top w:val="single" w:sz="4" w:space="0" w:color="auto"/>
              <w:left w:val="nil"/>
              <w:bottom w:val="single" w:sz="4" w:space="0" w:color="auto"/>
              <w:right w:val="single" w:sz="4" w:space="0" w:color="auto"/>
            </w:tcBorders>
            <w:textDirection w:val="btLr"/>
            <w:vAlign w:val="center"/>
            <w:hideMark/>
          </w:tcPr>
          <w:p w:rsidR="002E66F7" w:rsidRDefault="002E66F7">
            <w:pPr>
              <w:suppressAutoHyphens/>
              <w:spacing w:after="0"/>
              <w:jc w:val="center"/>
              <w:rPr>
                <w:bCs/>
                <w:sz w:val="18"/>
                <w:szCs w:val="18"/>
                <w:lang w:eastAsia="ar-SA"/>
              </w:rPr>
            </w:pPr>
            <w:r>
              <w:rPr>
                <w:bCs/>
                <w:sz w:val="18"/>
                <w:szCs w:val="18"/>
                <w:lang w:eastAsia="ar-SA"/>
              </w:rPr>
              <w:t>Плановая численность персонала, подлежащего страхованию, чел.</w:t>
            </w:r>
          </w:p>
        </w:tc>
        <w:tc>
          <w:tcPr>
            <w:tcW w:w="1139" w:type="dxa"/>
            <w:tcBorders>
              <w:top w:val="single" w:sz="4" w:space="0" w:color="auto"/>
              <w:left w:val="nil"/>
              <w:bottom w:val="single" w:sz="4" w:space="0" w:color="auto"/>
              <w:right w:val="single" w:sz="4" w:space="0" w:color="auto"/>
            </w:tcBorders>
            <w:textDirection w:val="btLr"/>
            <w:vAlign w:val="center"/>
            <w:hideMark/>
          </w:tcPr>
          <w:p w:rsidR="002E66F7" w:rsidRDefault="002E66F7">
            <w:pPr>
              <w:suppressAutoHyphens/>
              <w:spacing w:after="0"/>
              <w:jc w:val="center"/>
              <w:rPr>
                <w:bCs/>
                <w:sz w:val="18"/>
                <w:szCs w:val="18"/>
                <w:lang w:eastAsia="ar-SA"/>
              </w:rPr>
            </w:pPr>
            <w:r>
              <w:rPr>
                <w:bCs/>
                <w:sz w:val="18"/>
                <w:szCs w:val="18"/>
                <w:lang w:eastAsia="ar-SA"/>
              </w:rPr>
              <w:t>Страховая премия за всех Застрахованных данной группы, руб.</w:t>
            </w:r>
          </w:p>
        </w:tc>
      </w:tr>
      <w:tr w:rsidR="002E66F7" w:rsidTr="002E66F7">
        <w:trPr>
          <w:trHeight w:val="153"/>
          <w:jc w:val="center"/>
        </w:trPr>
        <w:tc>
          <w:tcPr>
            <w:tcW w:w="885" w:type="dxa"/>
            <w:tcBorders>
              <w:top w:val="single" w:sz="4" w:space="0" w:color="auto"/>
              <w:left w:val="single" w:sz="4" w:space="0" w:color="auto"/>
              <w:bottom w:val="nil"/>
              <w:right w:val="single" w:sz="4" w:space="0" w:color="auto"/>
            </w:tcBorders>
            <w:vAlign w:val="center"/>
            <w:hideMark/>
          </w:tcPr>
          <w:p w:rsidR="002E66F7" w:rsidRDefault="002E66F7">
            <w:pPr>
              <w:suppressAutoHyphens/>
              <w:spacing w:after="0"/>
              <w:jc w:val="center"/>
              <w:rPr>
                <w:bCs/>
                <w:sz w:val="18"/>
                <w:szCs w:val="18"/>
                <w:lang w:eastAsia="ar-SA"/>
              </w:rPr>
            </w:pPr>
            <w:r>
              <w:rPr>
                <w:b/>
                <w:bCs/>
                <w:sz w:val="18"/>
                <w:szCs w:val="18"/>
                <w:lang w:eastAsia="ar-SA"/>
              </w:rPr>
              <w:t>А</w:t>
            </w:r>
          </w:p>
        </w:tc>
        <w:tc>
          <w:tcPr>
            <w:tcW w:w="2277"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8"/>
                <w:szCs w:val="18"/>
                <w:lang w:eastAsia="ar-SA"/>
              </w:rPr>
              <w:t>1 500 000</w:t>
            </w:r>
          </w:p>
          <w:p w:rsidR="002E66F7" w:rsidRDefault="002E66F7">
            <w:pPr>
              <w:suppressAutoHyphens/>
              <w:spacing w:after="0"/>
              <w:jc w:val="center"/>
              <w:rPr>
                <w:bCs/>
                <w:sz w:val="18"/>
                <w:szCs w:val="18"/>
                <w:lang w:eastAsia="ar-SA"/>
              </w:rPr>
            </w:pPr>
            <w:r>
              <w:rPr>
                <w:bCs/>
                <w:sz w:val="18"/>
                <w:szCs w:val="18"/>
                <w:lang w:eastAsia="ar-SA"/>
              </w:rPr>
              <w:t>/1 000 000</w:t>
            </w:r>
          </w:p>
        </w:tc>
        <w:tc>
          <w:tcPr>
            <w:tcW w:w="1416"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8"/>
                <w:szCs w:val="18"/>
                <w:lang w:eastAsia="ar-SA"/>
              </w:rPr>
              <w:t>1 500 000</w:t>
            </w:r>
          </w:p>
          <w:p w:rsidR="002E66F7" w:rsidRDefault="002E66F7">
            <w:pPr>
              <w:suppressAutoHyphens/>
              <w:spacing w:after="0"/>
              <w:jc w:val="center"/>
              <w:rPr>
                <w:bCs/>
                <w:sz w:val="18"/>
                <w:szCs w:val="18"/>
                <w:lang w:eastAsia="ar-SA"/>
              </w:rPr>
            </w:pPr>
            <w:r>
              <w:rPr>
                <w:bCs/>
                <w:sz w:val="18"/>
                <w:szCs w:val="18"/>
                <w:lang w:eastAsia="ar-SA"/>
              </w:rPr>
              <w:t>/1 000 000</w:t>
            </w:r>
          </w:p>
        </w:tc>
        <w:tc>
          <w:tcPr>
            <w:tcW w:w="1275"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8"/>
                <w:szCs w:val="18"/>
                <w:lang w:eastAsia="ar-SA"/>
              </w:rPr>
              <w:t>2 000 000</w:t>
            </w:r>
          </w:p>
          <w:p w:rsidR="002E66F7" w:rsidRDefault="002E66F7">
            <w:pPr>
              <w:suppressAutoHyphens/>
              <w:spacing w:after="0"/>
              <w:jc w:val="center"/>
              <w:rPr>
                <w:bCs/>
                <w:sz w:val="18"/>
                <w:szCs w:val="18"/>
                <w:lang w:eastAsia="ar-SA"/>
              </w:rPr>
            </w:pPr>
            <w:r>
              <w:rPr>
                <w:bCs/>
                <w:sz w:val="18"/>
                <w:szCs w:val="18"/>
                <w:lang w:eastAsia="ar-SA"/>
              </w:rPr>
              <w:t>/1 000 000</w:t>
            </w:r>
          </w:p>
        </w:tc>
        <w:tc>
          <w:tcPr>
            <w:tcW w:w="1229" w:type="dxa"/>
            <w:tcBorders>
              <w:top w:val="nil"/>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8"/>
                <w:szCs w:val="18"/>
                <w:lang w:eastAsia="ar-SA"/>
              </w:rPr>
              <w:t>-</w:t>
            </w:r>
          </w:p>
        </w:tc>
        <w:tc>
          <w:tcPr>
            <w:tcW w:w="993"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1134"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992" w:type="dxa"/>
            <w:tcBorders>
              <w:top w:val="nil"/>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992"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1157"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1138" w:type="dxa"/>
            <w:tcBorders>
              <w:top w:val="single" w:sz="4" w:space="0" w:color="auto"/>
              <w:left w:val="nil"/>
              <w:bottom w:val="single" w:sz="4" w:space="0" w:color="auto"/>
              <w:right w:val="single" w:sz="4" w:space="0" w:color="auto"/>
            </w:tcBorders>
            <w:vAlign w:val="center"/>
          </w:tcPr>
          <w:p w:rsidR="002E66F7" w:rsidRDefault="002E66F7">
            <w:pPr>
              <w:suppressAutoHyphens/>
              <w:spacing w:after="0"/>
              <w:jc w:val="center"/>
              <w:rPr>
                <w:bCs/>
                <w:sz w:val="20"/>
                <w:szCs w:val="20"/>
                <w:lang w:val="en-US" w:eastAsia="ar-SA"/>
              </w:rPr>
            </w:pPr>
          </w:p>
        </w:tc>
        <w:tc>
          <w:tcPr>
            <w:tcW w:w="1139" w:type="dxa"/>
            <w:tcBorders>
              <w:top w:val="single" w:sz="4" w:space="0" w:color="auto"/>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r>
      <w:tr w:rsidR="002E66F7" w:rsidTr="002E66F7">
        <w:trPr>
          <w:trHeight w:val="429"/>
          <w:jc w:val="center"/>
        </w:trPr>
        <w:tc>
          <w:tcPr>
            <w:tcW w:w="885" w:type="dxa"/>
            <w:tcBorders>
              <w:top w:val="single" w:sz="4" w:space="0" w:color="auto"/>
              <w:left w:val="single" w:sz="4" w:space="0" w:color="auto"/>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
                <w:bCs/>
                <w:sz w:val="18"/>
                <w:szCs w:val="18"/>
                <w:lang w:eastAsia="ar-SA"/>
              </w:rPr>
              <w:t>В</w:t>
            </w:r>
          </w:p>
        </w:tc>
        <w:tc>
          <w:tcPr>
            <w:tcW w:w="2277"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8"/>
                <w:szCs w:val="18"/>
                <w:lang w:eastAsia="ar-SA"/>
              </w:rPr>
              <w:t>400 000</w:t>
            </w:r>
          </w:p>
          <w:p w:rsidR="002E66F7" w:rsidRDefault="002E66F7">
            <w:pPr>
              <w:suppressAutoHyphens/>
              <w:spacing w:after="0"/>
              <w:jc w:val="center"/>
              <w:rPr>
                <w:bCs/>
                <w:sz w:val="18"/>
                <w:szCs w:val="18"/>
                <w:lang w:eastAsia="ar-SA"/>
              </w:rPr>
            </w:pPr>
            <w:r>
              <w:rPr>
                <w:bCs/>
                <w:sz w:val="18"/>
                <w:szCs w:val="18"/>
                <w:lang w:eastAsia="ar-SA"/>
              </w:rPr>
              <w:t>/200 000</w:t>
            </w:r>
          </w:p>
        </w:tc>
        <w:tc>
          <w:tcPr>
            <w:tcW w:w="1416"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8"/>
                <w:szCs w:val="18"/>
                <w:lang w:eastAsia="ar-SA"/>
              </w:rPr>
              <w:t>400 000</w:t>
            </w:r>
          </w:p>
          <w:p w:rsidR="002E66F7" w:rsidRDefault="002E66F7">
            <w:pPr>
              <w:suppressAutoHyphens/>
              <w:spacing w:after="0"/>
              <w:jc w:val="center"/>
              <w:rPr>
                <w:bCs/>
                <w:sz w:val="18"/>
                <w:szCs w:val="18"/>
                <w:lang w:eastAsia="ar-SA"/>
              </w:rPr>
            </w:pPr>
            <w:r>
              <w:rPr>
                <w:bCs/>
                <w:sz w:val="18"/>
                <w:szCs w:val="18"/>
                <w:lang w:eastAsia="ar-SA"/>
              </w:rPr>
              <w:t>/200 000</w:t>
            </w:r>
          </w:p>
          <w:p w:rsidR="002E66F7" w:rsidRDefault="002E66F7">
            <w:pPr>
              <w:suppressAutoHyphens/>
              <w:spacing w:after="0"/>
              <w:jc w:val="center"/>
              <w:rPr>
                <w:bCs/>
                <w:sz w:val="18"/>
                <w:szCs w:val="18"/>
                <w:lang w:eastAsia="ar-SA"/>
              </w:rPr>
            </w:pPr>
            <w:r>
              <w:rPr>
                <w:bCs/>
                <w:sz w:val="18"/>
                <w:szCs w:val="18"/>
                <w:lang w:eastAsia="ar-SA"/>
              </w:rPr>
              <w:t>(только НС)</w:t>
            </w:r>
          </w:p>
        </w:tc>
        <w:tc>
          <w:tcPr>
            <w:tcW w:w="1275"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8"/>
                <w:szCs w:val="18"/>
                <w:lang w:eastAsia="ar-SA"/>
              </w:rPr>
              <w:t>400 000</w:t>
            </w:r>
          </w:p>
          <w:p w:rsidR="002E66F7" w:rsidRDefault="002E66F7">
            <w:pPr>
              <w:suppressAutoHyphens/>
              <w:spacing w:after="0"/>
              <w:jc w:val="center"/>
              <w:rPr>
                <w:bCs/>
                <w:sz w:val="18"/>
                <w:szCs w:val="18"/>
                <w:lang w:eastAsia="ar-SA"/>
              </w:rPr>
            </w:pPr>
            <w:r>
              <w:rPr>
                <w:bCs/>
                <w:sz w:val="18"/>
                <w:szCs w:val="18"/>
                <w:lang w:eastAsia="ar-SA"/>
              </w:rPr>
              <w:t>/200 000</w:t>
            </w:r>
          </w:p>
          <w:p w:rsidR="002E66F7" w:rsidRDefault="002E66F7">
            <w:pPr>
              <w:suppressAutoHyphens/>
              <w:spacing w:after="0"/>
              <w:jc w:val="center"/>
              <w:rPr>
                <w:bCs/>
                <w:sz w:val="18"/>
                <w:szCs w:val="18"/>
                <w:lang w:eastAsia="ar-SA"/>
              </w:rPr>
            </w:pPr>
            <w:r>
              <w:rPr>
                <w:bCs/>
                <w:sz w:val="18"/>
                <w:szCs w:val="18"/>
                <w:lang w:eastAsia="ar-SA"/>
              </w:rPr>
              <w:t>(только НС)</w:t>
            </w:r>
          </w:p>
        </w:tc>
        <w:tc>
          <w:tcPr>
            <w:tcW w:w="1229" w:type="dxa"/>
            <w:tcBorders>
              <w:top w:val="nil"/>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8"/>
                <w:szCs w:val="18"/>
                <w:lang w:eastAsia="ar-SA"/>
              </w:rPr>
              <w:t>-</w:t>
            </w:r>
          </w:p>
        </w:tc>
        <w:tc>
          <w:tcPr>
            <w:tcW w:w="993"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1134"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992" w:type="dxa"/>
            <w:tcBorders>
              <w:top w:val="nil"/>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992"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1157"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1138" w:type="dxa"/>
            <w:tcBorders>
              <w:top w:val="single" w:sz="4" w:space="0" w:color="auto"/>
              <w:left w:val="nil"/>
              <w:bottom w:val="single" w:sz="4" w:space="0" w:color="auto"/>
              <w:right w:val="single" w:sz="4" w:space="0" w:color="auto"/>
            </w:tcBorders>
            <w:vAlign w:val="center"/>
          </w:tcPr>
          <w:p w:rsidR="002E66F7" w:rsidRDefault="002E66F7">
            <w:pPr>
              <w:suppressAutoHyphens/>
              <w:spacing w:after="0"/>
              <w:jc w:val="center"/>
              <w:rPr>
                <w:bCs/>
                <w:sz w:val="20"/>
                <w:szCs w:val="20"/>
                <w:lang w:val="en-US" w:eastAsia="ar-SA"/>
              </w:rPr>
            </w:pPr>
          </w:p>
        </w:tc>
        <w:tc>
          <w:tcPr>
            <w:tcW w:w="1139" w:type="dxa"/>
            <w:tcBorders>
              <w:top w:val="single" w:sz="4" w:space="0" w:color="auto"/>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r>
      <w:tr w:rsidR="002E66F7" w:rsidTr="002E66F7">
        <w:trPr>
          <w:trHeight w:val="225"/>
          <w:jc w:val="center"/>
        </w:trPr>
        <w:tc>
          <w:tcPr>
            <w:tcW w:w="885" w:type="dxa"/>
            <w:tcBorders>
              <w:top w:val="single" w:sz="4" w:space="0" w:color="auto"/>
              <w:left w:val="single" w:sz="4" w:space="0" w:color="auto"/>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
                <w:bCs/>
                <w:sz w:val="18"/>
                <w:szCs w:val="18"/>
                <w:lang w:eastAsia="ar-SA"/>
              </w:rPr>
              <w:t>С</w:t>
            </w:r>
          </w:p>
        </w:tc>
        <w:tc>
          <w:tcPr>
            <w:tcW w:w="2277"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8"/>
                <w:szCs w:val="18"/>
                <w:lang w:eastAsia="ar-SA"/>
              </w:rPr>
              <w:t>200 000 /100 000</w:t>
            </w:r>
          </w:p>
        </w:tc>
        <w:tc>
          <w:tcPr>
            <w:tcW w:w="1416"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8"/>
                <w:szCs w:val="18"/>
                <w:lang w:eastAsia="ar-SA"/>
              </w:rPr>
              <w:t>400 000</w:t>
            </w:r>
          </w:p>
          <w:p w:rsidR="002E66F7" w:rsidRDefault="002E66F7">
            <w:pPr>
              <w:suppressAutoHyphens/>
              <w:spacing w:after="0"/>
              <w:jc w:val="center"/>
              <w:rPr>
                <w:bCs/>
                <w:sz w:val="18"/>
                <w:szCs w:val="18"/>
                <w:lang w:eastAsia="ar-SA"/>
              </w:rPr>
            </w:pPr>
            <w:r>
              <w:rPr>
                <w:bCs/>
                <w:sz w:val="18"/>
                <w:szCs w:val="18"/>
                <w:lang w:eastAsia="ar-SA"/>
              </w:rPr>
              <w:t>/100 000</w:t>
            </w:r>
          </w:p>
          <w:p w:rsidR="002E66F7" w:rsidRDefault="002E66F7">
            <w:pPr>
              <w:suppressAutoHyphens/>
              <w:spacing w:after="0"/>
              <w:jc w:val="center"/>
              <w:rPr>
                <w:bCs/>
                <w:sz w:val="18"/>
                <w:szCs w:val="18"/>
                <w:lang w:eastAsia="ar-SA"/>
              </w:rPr>
            </w:pPr>
            <w:r>
              <w:rPr>
                <w:bCs/>
                <w:sz w:val="18"/>
                <w:szCs w:val="18"/>
                <w:lang w:eastAsia="ar-SA"/>
              </w:rPr>
              <w:t>(только НС)</w:t>
            </w:r>
          </w:p>
        </w:tc>
        <w:tc>
          <w:tcPr>
            <w:tcW w:w="1275"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8"/>
                <w:szCs w:val="18"/>
                <w:lang w:eastAsia="ar-SA"/>
              </w:rPr>
              <w:t>400 000</w:t>
            </w:r>
          </w:p>
          <w:p w:rsidR="002E66F7" w:rsidRDefault="002E66F7">
            <w:pPr>
              <w:suppressAutoHyphens/>
              <w:spacing w:after="0"/>
              <w:jc w:val="center"/>
              <w:rPr>
                <w:bCs/>
                <w:sz w:val="18"/>
                <w:szCs w:val="18"/>
                <w:lang w:eastAsia="ar-SA"/>
              </w:rPr>
            </w:pPr>
            <w:r>
              <w:rPr>
                <w:bCs/>
                <w:sz w:val="18"/>
                <w:szCs w:val="18"/>
                <w:lang w:eastAsia="ar-SA"/>
              </w:rPr>
              <w:t>/100 000</w:t>
            </w:r>
          </w:p>
          <w:p w:rsidR="002E66F7" w:rsidRDefault="002E66F7">
            <w:pPr>
              <w:suppressAutoHyphens/>
              <w:spacing w:after="0"/>
              <w:jc w:val="center"/>
              <w:rPr>
                <w:bCs/>
                <w:sz w:val="18"/>
                <w:szCs w:val="18"/>
                <w:lang w:eastAsia="ar-SA"/>
              </w:rPr>
            </w:pPr>
            <w:r>
              <w:rPr>
                <w:bCs/>
                <w:sz w:val="18"/>
                <w:szCs w:val="18"/>
                <w:lang w:eastAsia="ar-SA"/>
              </w:rPr>
              <w:t>(только НС)</w:t>
            </w:r>
          </w:p>
        </w:tc>
        <w:tc>
          <w:tcPr>
            <w:tcW w:w="1229" w:type="dxa"/>
            <w:tcBorders>
              <w:top w:val="single" w:sz="4" w:space="0" w:color="auto"/>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8"/>
                <w:szCs w:val="18"/>
                <w:lang w:eastAsia="ar-SA"/>
              </w:rPr>
              <w:t>-</w:t>
            </w:r>
          </w:p>
        </w:tc>
        <w:tc>
          <w:tcPr>
            <w:tcW w:w="993"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1134"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992" w:type="dxa"/>
            <w:tcBorders>
              <w:top w:val="nil"/>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992"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1157"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1138" w:type="dxa"/>
            <w:tcBorders>
              <w:top w:val="single" w:sz="4" w:space="0" w:color="auto"/>
              <w:left w:val="nil"/>
              <w:bottom w:val="single" w:sz="4" w:space="0" w:color="auto"/>
              <w:right w:val="single" w:sz="4" w:space="0" w:color="auto"/>
            </w:tcBorders>
            <w:vAlign w:val="center"/>
          </w:tcPr>
          <w:p w:rsidR="002E66F7" w:rsidRDefault="002E66F7">
            <w:pPr>
              <w:suppressAutoHyphens/>
              <w:spacing w:after="0"/>
              <w:jc w:val="center"/>
              <w:rPr>
                <w:bCs/>
                <w:sz w:val="20"/>
                <w:szCs w:val="20"/>
                <w:lang w:val="en-US" w:eastAsia="ar-SA"/>
              </w:rPr>
            </w:pPr>
          </w:p>
        </w:tc>
        <w:tc>
          <w:tcPr>
            <w:tcW w:w="1139" w:type="dxa"/>
            <w:tcBorders>
              <w:top w:val="single" w:sz="4" w:space="0" w:color="auto"/>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r>
      <w:tr w:rsidR="002E66F7" w:rsidTr="002E66F7">
        <w:trPr>
          <w:trHeight w:val="305"/>
          <w:jc w:val="center"/>
        </w:trPr>
        <w:tc>
          <w:tcPr>
            <w:tcW w:w="885" w:type="dxa"/>
            <w:tcBorders>
              <w:top w:val="nil"/>
              <w:left w:val="single" w:sz="4" w:space="0" w:color="auto"/>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
                <w:bCs/>
                <w:sz w:val="18"/>
                <w:szCs w:val="18"/>
                <w:lang w:val="en-US" w:eastAsia="ar-SA"/>
              </w:rPr>
              <w:t>D</w:t>
            </w:r>
          </w:p>
        </w:tc>
        <w:tc>
          <w:tcPr>
            <w:tcW w:w="2277"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8"/>
                <w:szCs w:val="18"/>
                <w:lang w:eastAsia="ar-SA"/>
              </w:rPr>
              <w:t>200 000 /100 000</w:t>
            </w:r>
          </w:p>
        </w:tc>
        <w:tc>
          <w:tcPr>
            <w:tcW w:w="1416"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8"/>
                <w:szCs w:val="18"/>
                <w:lang w:eastAsia="ar-SA"/>
              </w:rPr>
              <w:t>400 000</w:t>
            </w:r>
          </w:p>
          <w:p w:rsidR="002E66F7" w:rsidRDefault="002E66F7">
            <w:pPr>
              <w:suppressAutoHyphens/>
              <w:spacing w:after="0"/>
              <w:jc w:val="center"/>
              <w:rPr>
                <w:bCs/>
                <w:sz w:val="18"/>
                <w:szCs w:val="18"/>
                <w:lang w:eastAsia="ar-SA"/>
              </w:rPr>
            </w:pPr>
            <w:r>
              <w:rPr>
                <w:bCs/>
                <w:sz w:val="18"/>
                <w:szCs w:val="18"/>
                <w:lang w:eastAsia="ar-SA"/>
              </w:rPr>
              <w:t>/100 000</w:t>
            </w:r>
          </w:p>
          <w:p w:rsidR="002E66F7" w:rsidRDefault="002E66F7">
            <w:pPr>
              <w:suppressAutoHyphens/>
              <w:spacing w:after="0"/>
              <w:jc w:val="center"/>
              <w:rPr>
                <w:bCs/>
                <w:sz w:val="18"/>
                <w:szCs w:val="18"/>
                <w:lang w:eastAsia="ar-SA"/>
              </w:rPr>
            </w:pPr>
            <w:r>
              <w:rPr>
                <w:bCs/>
                <w:sz w:val="18"/>
                <w:szCs w:val="18"/>
                <w:lang w:eastAsia="ar-SA"/>
              </w:rPr>
              <w:t>(только НС)</w:t>
            </w:r>
          </w:p>
        </w:tc>
        <w:tc>
          <w:tcPr>
            <w:tcW w:w="1275"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8"/>
                <w:szCs w:val="18"/>
                <w:lang w:eastAsia="ar-SA"/>
              </w:rPr>
              <w:t>400 000</w:t>
            </w:r>
          </w:p>
          <w:p w:rsidR="002E66F7" w:rsidRDefault="002E66F7">
            <w:pPr>
              <w:suppressAutoHyphens/>
              <w:spacing w:after="0"/>
              <w:jc w:val="center"/>
              <w:rPr>
                <w:bCs/>
                <w:sz w:val="18"/>
                <w:szCs w:val="18"/>
                <w:lang w:eastAsia="ar-SA"/>
              </w:rPr>
            </w:pPr>
            <w:r>
              <w:rPr>
                <w:bCs/>
                <w:sz w:val="18"/>
                <w:szCs w:val="18"/>
                <w:lang w:eastAsia="ar-SA"/>
              </w:rPr>
              <w:t>/100 000</w:t>
            </w:r>
          </w:p>
          <w:p w:rsidR="002E66F7" w:rsidRDefault="002E66F7">
            <w:pPr>
              <w:suppressAutoHyphens/>
              <w:spacing w:after="0"/>
              <w:jc w:val="center"/>
              <w:rPr>
                <w:bCs/>
                <w:sz w:val="18"/>
                <w:szCs w:val="18"/>
                <w:lang w:eastAsia="ar-SA"/>
              </w:rPr>
            </w:pPr>
            <w:r>
              <w:rPr>
                <w:bCs/>
                <w:sz w:val="18"/>
                <w:szCs w:val="18"/>
                <w:lang w:eastAsia="ar-SA"/>
              </w:rPr>
              <w:t>(только НС)</w:t>
            </w:r>
          </w:p>
        </w:tc>
        <w:tc>
          <w:tcPr>
            <w:tcW w:w="1229" w:type="dxa"/>
            <w:tcBorders>
              <w:top w:val="single" w:sz="4" w:space="0" w:color="auto"/>
              <w:left w:val="nil"/>
              <w:bottom w:val="nil"/>
              <w:right w:val="single" w:sz="4" w:space="0" w:color="auto"/>
            </w:tcBorders>
            <w:vAlign w:val="center"/>
            <w:hideMark/>
          </w:tcPr>
          <w:p w:rsidR="002E66F7" w:rsidRDefault="002E66F7">
            <w:pPr>
              <w:suppressAutoHyphens/>
              <w:spacing w:after="0"/>
              <w:jc w:val="center"/>
              <w:rPr>
                <w:bCs/>
                <w:sz w:val="18"/>
                <w:szCs w:val="18"/>
                <w:lang w:eastAsia="ar-SA"/>
              </w:rPr>
            </w:pPr>
            <w:r>
              <w:rPr>
                <w:bCs/>
                <w:sz w:val="18"/>
                <w:szCs w:val="18"/>
                <w:lang w:eastAsia="ar-SA"/>
              </w:rPr>
              <w:t>400 000</w:t>
            </w:r>
          </w:p>
          <w:p w:rsidR="002E66F7" w:rsidRDefault="002E66F7">
            <w:pPr>
              <w:suppressAutoHyphens/>
              <w:spacing w:after="0"/>
              <w:jc w:val="center"/>
              <w:rPr>
                <w:bCs/>
                <w:sz w:val="18"/>
                <w:szCs w:val="18"/>
                <w:lang w:eastAsia="ar-SA"/>
              </w:rPr>
            </w:pPr>
            <w:r>
              <w:rPr>
                <w:bCs/>
                <w:sz w:val="18"/>
                <w:szCs w:val="18"/>
                <w:lang w:eastAsia="ar-SA"/>
              </w:rPr>
              <w:t>/100 000</w:t>
            </w:r>
          </w:p>
          <w:p w:rsidR="002E66F7" w:rsidRDefault="002E66F7">
            <w:pPr>
              <w:suppressAutoHyphens/>
              <w:spacing w:after="0"/>
              <w:jc w:val="center"/>
              <w:rPr>
                <w:bCs/>
                <w:sz w:val="18"/>
                <w:szCs w:val="18"/>
                <w:lang w:eastAsia="ar-SA"/>
              </w:rPr>
            </w:pPr>
            <w:r>
              <w:rPr>
                <w:bCs/>
                <w:sz w:val="18"/>
                <w:szCs w:val="18"/>
                <w:lang w:eastAsia="ar-SA"/>
              </w:rPr>
              <w:t>(только НС)</w:t>
            </w:r>
          </w:p>
        </w:tc>
        <w:tc>
          <w:tcPr>
            <w:tcW w:w="993"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1134"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992" w:type="dxa"/>
            <w:tcBorders>
              <w:top w:val="nil"/>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992"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1157" w:type="dxa"/>
            <w:tcBorders>
              <w:top w:val="nil"/>
              <w:left w:val="nil"/>
              <w:bottom w:val="single" w:sz="4" w:space="0" w:color="auto"/>
              <w:right w:val="single" w:sz="4" w:space="0" w:color="auto"/>
            </w:tcBorders>
            <w:noWrap/>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c>
          <w:tcPr>
            <w:tcW w:w="1138" w:type="dxa"/>
            <w:tcBorders>
              <w:top w:val="nil"/>
              <w:left w:val="nil"/>
              <w:bottom w:val="single" w:sz="4" w:space="0" w:color="auto"/>
              <w:right w:val="single" w:sz="4" w:space="0" w:color="auto"/>
            </w:tcBorders>
            <w:vAlign w:val="center"/>
          </w:tcPr>
          <w:p w:rsidR="002E66F7" w:rsidRDefault="002E66F7">
            <w:pPr>
              <w:suppressAutoHyphens/>
              <w:spacing w:after="0"/>
              <w:jc w:val="center"/>
              <w:rPr>
                <w:bCs/>
                <w:sz w:val="20"/>
                <w:szCs w:val="20"/>
                <w:lang w:val="en-US" w:eastAsia="ar-SA"/>
              </w:rPr>
            </w:pPr>
          </w:p>
        </w:tc>
        <w:tc>
          <w:tcPr>
            <w:tcW w:w="1139" w:type="dxa"/>
            <w:tcBorders>
              <w:top w:val="nil"/>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r>
      <w:tr w:rsidR="002E66F7" w:rsidTr="002E66F7">
        <w:trPr>
          <w:trHeight w:val="255"/>
          <w:jc w:val="center"/>
        </w:trPr>
        <w:tc>
          <w:tcPr>
            <w:tcW w:w="13488" w:type="dxa"/>
            <w:gridSpan w:val="11"/>
            <w:tcBorders>
              <w:top w:val="single" w:sz="4" w:space="0" w:color="auto"/>
              <w:left w:val="single" w:sz="4" w:space="0" w:color="auto"/>
              <w:bottom w:val="single" w:sz="4" w:space="0" w:color="auto"/>
              <w:right w:val="single" w:sz="4" w:space="0" w:color="auto"/>
            </w:tcBorders>
            <w:vAlign w:val="center"/>
            <w:hideMark/>
          </w:tcPr>
          <w:p w:rsidR="002E66F7" w:rsidRDefault="002E66F7">
            <w:pPr>
              <w:suppressAutoHyphens/>
              <w:spacing w:after="0"/>
              <w:jc w:val="right"/>
              <w:rPr>
                <w:b/>
                <w:bCs/>
                <w:sz w:val="18"/>
                <w:szCs w:val="18"/>
                <w:lang w:eastAsia="ar-SA"/>
              </w:rPr>
            </w:pPr>
            <w:r>
              <w:rPr>
                <w:b/>
                <w:bCs/>
                <w:sz w:val="18"/>
                <w:szCs w:val="18"/>
                <w:lang w:eastAsia="ar-SA"/>
              </w:rPr>
              <w:t>Итого цена договора (страховая премия):</w:t>
            </w:r>
          </w:p>
        </w:tc>
        <w:tc>
          <w:tcPr>
            <w:tcW w:w="1139" w:type="dxa"/>
            <w:tcBorders>
              <w:top w:val="single" w:sz="4" w:space="0" w:color="auto"/>
              <w:left w:val="nil"/>
              <w:bottom w:val="single" w:sz="4" w:space="0" w:color="auto"/>
              <w:right w:val="single" w:sz="4" w:space="0" w:color="auto"/>
            </w:tcBorders>
            <w:vAlign w:val="center"/>
            <w:hideMark/>
          </w:tcPr>
          <w:p w:rsidR="002E66F7" w:rsidRDefault="002E66F7">
            <w:pPr>
              <w:suppressAutoHyphens/>
              <w:spacing w:after="0"/>
              <w:jc w:val="center"/>
              <w:rPr>
                <w:bCs/>
                <w:sz w:val="18"/>
                <w:szCs w:val="18"/>
                <w:lang w:eastAsia="ar-SA"/>
              </w:rPr>
            </w:pPr>
            <w:r>
              <w:rPr>
                <w:bCs/>
                <w:sz w:val="12"/>
                <w:lang w:eastAsia="ar-SA"/>
              </w:rPr>
              <w:t>[</w:t>
            </w:r>
            <w:r>
              <w:rPr>
                <w:bCs/>
                <w:i/>
                <w:iCs/>
                <w:sz w:val="12"/>
                <w:shd w:val="clear" w:color="auto" w:fill="FFFF99"/>
                <w:lang w:eastAsia="ar-SA"/>
              </w:rPr>
              <w:t>указать</w:t>
            </w:r>
            <w:r>
              <w:rPr>
                <w:bCs/>
                <w:sz w:val="12"/>
                <w:lang w:eastAsia="ar-SA"/>
              </w:rPr>
              <w:t>]</w:t>
            </w:r>
          </w:p>
        </w:tc>
      </w:tr>
    </w:tbl>
    <w:p w:rsidR="002E66F7" w:rsidRDefault="002E66F7" w:rsidP="002E66F7">
      <w:pPr>
        <w:keepNext/>
        <w:suppressAutoHyphens/>
        <w:spacing w:after="0"/>
        <w:ind w:left="567"/>
        <w:outlineLvl w:val="2"/>
        <w:rPr>
          <w:szCs w:val="22"/>
          <w:lang w:val="x-none" w:eastAsia="ar-SA"/>
        </w:rPr>
      </w:pPr>
      <w:bookmarkStart w:id="582" w:name="_Toc308451948"/>
      <w:r>
        <w:rPr>
          <w:lang w:val="x-none" w:eastAsia="ar-SA"/>
        </w:rPr>
        <w:t>Инструкции по заполнению</w:t>
      </w:r>
      <w:bookmarkEnd w:id="582"/>
    </w:p>
    <w:p w:rsidR="002E66F7" w:rsidRDefault="002E66F7" w:rsidP="002E66F7">
      <w:pPr>
        <w:spacing w:after="0"/>
        <w:ind w:left="567"/>
        <w:rPr>
          <w:bCs/>
          <w:lang w:val="x-none" w:eastAsia="ar-SA"/>
        </w:rPr>
      </w:pPr>
      <w:r>
        <w:rPr>
          <w:bCs/>
          <w:lang w:val="x-none" w:eastAsia="ar-SA"/>
        </w:rPr>
        <w:t>1.Предложение оформляется на официальном бланке участника размещения заказа.</w:t>
      </w:r>
    </w:p>
    <w:p w:rsidR="002E66F7" w:rsidRDefault="002E66F7" w:rsidP="002E66F7">
      <w:pPr>
        <w:spacing w:after="0"/>
        <w:ind w:left="567"/>
        <w:rPr>
          <w:bCs/>
          <w:lang w:val="x-none" w:eastAsia="ar-SA"/>
        </w:rPr>
      </w:pPr>
      <w:r>
        <w:rPr>
          <w:bCs/>
          <w:lang w:val="x-none" w:eastAsia="ar-SA"/>
        </w:rPr>
        <w:t>2.Участник размещения заказа должен указать свое полное наименование (с указанием организационно-правовой формы) и адрес места нахождения.</w:t>
      </w:r>
    </w:p>
    <w:p w:rsidR="002E66F7" w:rsidRDefault="002E66F7" w:rsidP="002E66F7">
      <w:pPr>
        <w:spacing w:after="0"/>
        <w:ind w:left="567"/>
        <w:rPr>
          <w:bCs/>
          <w:lang w:val="x-none" w:eastAsia="ar-SA"/>
        </w:rPr>
      </w:pPr>
      <w:r>
        <w:rPr>
          <w:bCs/>
          <w:lang w:val="x-none" w:eastAsia="ar-SA"/>
        </w:rPr>
        <w:t xml:space="preserve">3.Участник размещения заказа указывает размер страховых премий на одного Застрахованного по каждой из групп страхования.   </w:t>
      </w:r>
    </w:p>
    <w:p w:rsidR="002E66F7" w:rsidRDefault="002E66F7" w:rsidP="002E66F7">
      <w:pPr>
        <w:spacing w:after="0"/>
        <w:ind w:left="567"/>
        <w:rPr>
          <w:bCs/>
          <w:lang w:val="x-none" w:eastAsia="ar-SA"/>
        </w:rPr>
      </w:pPr>
      <w:r>
        <w:rPr>
          <w:bCs/>
          <w:lang w:val="x-none" w:eastAsia="ar-SA"/>
        </w:rPr>
        <w:t>4.Участник размещения заказа указывает размер предлагаемой цены договора (страховой премии) на весь период страхования.</w:t>
      </w:r>
    </w:p>
    <w:p w:rsidR="002E66F7" w:rsidRDefault="002E66F7" w:rsidP="002E66F7">
      <w:pPr>
        <w:spacing w:after="0"/>
        <w:ind w:left="567"/>
        <w:rPr>
          <w:bCs/>
          <w:lang w:val="x-none" w:eastAsia="ar-SA"/>
        </w:rPr>
      </w:pPr>
      <w:r>
        <w:rPr>
          <w:bCs/>
          <w:lang w:val="x-none" w:eastAsia="ar-SA"/>
        </w:rPr>
        <w:t>5.Документ скрепляется подписью и печатью Участника размещения заказа.</w:t>
      </w:r>
    </w:p>
    <w:p w:rsidR="00B77BAE" w:rsidRPr="002E66F7" w:rsidRDefault="00B77BAE" w:rsidP="00B77BAE">
      <w:pPr>
        <w:jc w:val="center"/>
        <w:rPr>
          <w:b/>
          <w:lang w:val="x-none"/>
        </w:rPr>
        <w:sectPr w:rsidR="00B77BAE" w:rsidRPr="002E66F7" w:rsidSect="00E550CE">
          <w:pgSz w:w="16838" w:h="11906" w:orient="landscape" w:code="9"/>
          <w:pgMar w:top="1134" w:right="902" w:bottom="567" w:left="1077" w:header="709" w:footer="709" w:gutter="0"/>
          <w:cols w:space="708"/>
          <w:titlePg/>
          <w:docGrid w:linePitch="360"/>
        </w:sectPr>
      </w:pPr>
    </w:p>
    <w:p w:rsidR="00B77BAE" w:rsidRDefault="00B77BAE" w:rsidP="00B77BAE">
      <w:pPr>
        <w:jc w:val="center"/>
        <w:rPr>
          <w:b/>
        </w:rPr>
      </w:pPr>
      <w:r>
        <w:rPr>
          <w:b/>
        </w:rPr>
        <w:t>ФОРМА 13. ФОРМА ПРЕДЛОЖЕНИЯ ПО ДОПОЛНИТЕЛЬНЫМ СЕРВИСНЫМ УСЛУГАМ</w:t>
      </w:r>
    </w:p>
    <w:p w:rsidR="00B77BAE" w:rsidRDefault="00B77BAE" w:rsidP="00B77BAE">
      <w:pPr>
        <w:jc w:val="center"/>
        <w:rPr>
          <w:b/>
        </w:rPr>
      </w:pPr>
    </w:p>
    <w:p w:rsidR="00B77BAE" w:rsidRPr="00984434" w:rsidRDefault="00B77BAE" w:rsidP="00B77BAE">
      <w:pPr>
        <w:pBdr>
          <w:top w:val="single" w:sz="4" w:space="1" w:color="auto"/>
        </w:pBdr>
        <w:shd w:val="clear" w:color="auto" w:fill="E0E0E0"/>
        <w:ind w:right="21"/>
        <w:jc w:val="center"/>
        <w:rPr>
          <w:b/>
          <w:color w:val="000000"/>
          <w:spacing w:val="36"/>
          <w:sz w:val="22"/>
          <w:szCs w:val="22"/>
        </w:rPr>
      </w:pPr>
      <w:r w:rsidRPr="00984434">
        <w:rPr>
          <w:b/>
          <w:color w:val="000000"/>
          <w:spacing w:val="36"/>
          <w:sz w:val="22"/>
          <w:szCs w:val="22"/>
        </w:rPr>
        <w:t>начало формы</w:t>
      </w:r>
    </w:p>
    <w:p w:rsidR="00B77BAE" w:rsidRPr="00984434" w:rsidRDefault="00B77BAE" w:rsidP="00B77BAE">
      <w:pPr>
        <w:jc w:val="left"/>
        <w:rPr>
          <w:sz w:val="22"/>
          <w:szCs w:val="22"/>
        </w:rPr>
      </w:pPr>
    </w:p>
    <w:p w:rsidR="00B77BAE" w:rsidRDefault="00B77BAE" w:rsidP="00B77BAE">
      <w:pPr>
        <w:jc w:val="left"/>
        <w:rPr>
          <w:sz w:val="22"/>
        </w:rPr>
      </w:pPr>
      <w:r w:rsidRPr="00984434">
        <w:rPr>
          <w:sz w:val="22"/>
          <w:szCs w:val="22"/>
        </w:rPr>
        <w:t xml:space="preserve">Приложение </w:t>
      </w:r>
      <w:r w:rsidRPr="00480DF0">
        <w:t xml:space="preserve">_______ </w:t>
      </w:r>
      <w:r w:rsidRPr="00480DF0">
        <w:rPr>
          <w:sz w:val="22"/>
        </w:rPr>
        <w:t>[</w:t>
      </w:r>
      <w:r w:rsidRPr="00480DF0">
        <w:rPr>
          <w:rStyle w:val="affffff1"/>
          <w:sz w:val="22"/>
        </w:rPr>
        <w:t>указать</w:t>
      </w:r>
      <w:r w:rsidRPr="00480DF0">
        <w:rPr>
          <w:sz w:val="22"/>
        </w:rPr>
        <w:t>]</w:t>
      </w:r>
    </w:p>
    <w:p w:rsidR="00B77BAE" w:rsidRPr="00984434" w:rsidRDefault="00B77BAE" w:rsidP="00B77BAE">
      <w:pPr>
        <w:jc w:val="left"/>
        <w:rPr>
          <w:sz w:val="22"/>
          <w:szCs w:val="22"/>
        </w:rPr>
      </w:pPr>
      <w:r w:rsidRPr="00984434">
        <w:rPr>
          <w:sz w:val="22"/>
          <w:szCs w:val="22"/>
        </w:rPr>
        <w:t>к письму о подаче оферты</w:t>
      </w:r>
      <w:r>
        <w:rPr>
          <w:sz w:val="22"/>
          <w:szCs w:val="22"/>
        </w:rPr>
        <w:t xml:space="preserve"> </w:t>
      </w:r>
      <w:r w:rsidRPr="00984434">
        <w:rPr>
          <w:sz w:val="22"/>
          <w:szCs w:val="22"/>
        </w:rPr>
        <w:t>от «____»_____________  №__________</w:t>
      </w:r>
    </w:p>
    <w:p w:rsidR="00B77BAE" w:rsidRPr="00984434" w:rsidRDefault="00B77BAE" w:rsidP="00B77BAE">
      <w:pPr>
        <w:rPr>
          <w:sz w:val="22"/>
          <w:szCs w:val="22"/>
        </w:rPr>
      </w:pPr>
    </w:p>
    <w:p w:rsidR="00B77BAE" w:rsidRPr="00984434" w:rsidRDefault="00B77BAE" w:rsidP="00B77BAE">
      <w:pPr>
        <w:spacing w:before="100" w:beforeAutospacing="1" w:after="100" w:afterAutospacing="1"/>
        <w:rPr>
          <w:color w:val="000000"/>
          <w:sz w:val="22"/>
          <w:szCs w:val="22"/>
        </w:rPr>
      </w:pPr>
      <w:r w:rsidRPr="00984434">
        <w:rPr>
          <w:color w:val="000000"/>
          <w:sz w:val="22"/>
          <w:szCs w:val="22"/>
        </w:rPr>
        <w:t>Наименование и адрес Исполнителя: _________________________________</w:t>
      </w:r>
    </w:p>
    <w:p w:rsidR="00B77BAE" w:rsidRDefault="00B77BAE" w:rsidP="00B77BAE">
      <w:pPr>
        <w:suppressAutoHyphens/>
        <w:jc w:val="center"/>
        <w:rPr>
          <w:b/>
          <w:sz w:val="22"/>
          <w:szCs w:val="22"/>
        </w:rPr>
      </w:pPr>
    </w:p>
    <w:p w:rsidR="00B77BAE" w:rsidRDefault="00B77BAE" w:rsidP="00B77BAE">
      <w:pPr>
        <w:suppressAutoHyphens/>
        <w:jc w:val="center"/>
        <w:rPr>
          <w:b/>
          <w:sz w:val="22"/>
          <w:szCs w:val="22"/>
        </w:rPr>
      </w:pPr>
      <w:r w:rsidRPr="00CD0424">
        <w:rPr>
          <w:b/>
          <w:sz w:val="22"/>
          <w:szCs w:val="22"/>
        </w:rPr>
        <w:t>Предложение по дополнительн</w:t>
      </w:r>
      <w:r>
        <w:rPr>
          <w:b/>
          <w:sz w:val="22"/>
          <w:szCs w:val="22"/>
        </w:rPr>
        <w:t>ы</w:t>
      </w:r>
      <w:r w:rsidRPr="00CD0424">
        <w:rPr>
          <w:b/>
          <w:sz w:val="22"/>
          <w:szCs w:val="22"/>
        </w:rPr>
        <w:t xml:space="preserve">м </w:t>
      </w:r>
      <w:r>
        <w:rPr>
          <w:b/>
          <w:sz w:val="22"/>
          <w:szCs w:val="22"/>
        </w:rPr>
        <w:t>сервисным услугам</w:t>
      </w:r>
    </w:p>
    <w:p w:rsidR="00B77BAE" w:rsidRDefault="00B77BAE" w:rsidP="00B77BAE">
      <w:pPr>
        <w:suppressAutoHyphens/>
        <w:jc w:val="center"/>
        <w:rPr>
          <w:b/>
          <w:sz w:val="22"/>
          <w:szCs w:val="2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6663"/>
      </w:tblGrid>
      <w:tr w:rsidR="00B77BAE" w:rsidRPr="002E497A" w:rsidTr="00B559F4">
        <w:tc>
          <w:tcPr>
            <w:tcW w:w="3685" w:type="dxa"/>
            <w:vAlign w:val="center"/>
          </w:tcPr>
          <w:p w:rsidR="00B77BAE" w:rsidRPr="009F36F1" w:rsidRDefault="00B77BAE" w:rsidP="00B559F4">
            <w:pPr>
              <w:rPr>
                <w:rFonts w:eastAsia="Calibri"/>
              </w:rPr>
            </w:pPr>
            <w:r>
              <w:rPr>
                <w:rFonts w:eastAsia="Calibri"/>
              </w:rPr>
              <w:t>Д</w:t>
            </w:r>
            <w:r w:rsidRPr="009F36F1">
              <w:rPr>
                <w:rFonts w:eastAsia="Calibri"/>
              </w:rPr>
              <w:t xml:space="preserve">ополнительные предложения Участника по повышению качества исполнения договора страхования. </w:t>
            </w:r>
          </w:p>
          <w:p w:rsidR="00B77BAE" w:rsidRPr="00CD0424" w:rsidRDefault="00B77BAE" w:rsidP="00B559F4">
            <w:pPr>
              <w:rPr>
                <w:sz w:val="22"/>
                <w:szCs w:val="22"/>
              </w:rPr>
            </w:pPr>
          </w:p>
        </w:tc>
        <w:tc>
          <w:tcPr>
            <w:tcW w:w="6663" w:type="dxa"/>
            <w:vAlign w:val="center"/>
          </w:tcPr>
          <w:p w:rsidR="00B77BAE" w:rsidRPr="00CD0424" w:rsidRDefault="00B77BAE" w:rsidP="00B559F4">
            <w:pPr>
              <w:ind w:firstLine="85"/>
              <w:rPr>
                <w:i/>
                <w:iCs/>
                <w:sz w:val="22"/>
                <w:szCs w:val="22"/>
                <w:shd w:val="clear" w:color="auto" w:fill="FFFF99"/>
              </w:rPr>
            </w:pPr>
            <w:r w:rsidRPr="002E497A">
              <w:rPr>
                <w:i/>
                <w:iCs/>
                <w:sz w:val="22"/>
                <w:szCs w:val="22"/>
                <w:shd w:val="clear" w:color="auto" w:fill="FFFF99"/>
              </w:rPr>
              <w:t xml:space="preserve"> </w:t>
            </w:r>
            <w:r w:rsidRPr="00CD0424">
              <w:rPr>
                <w:i/>
                <w:iCs/>
                <w:sz w:val="22"/>
                <w:szCs w:val="22"/>
                <w:shd w:val="clear" w:color="auto" w:fill="FFFF99"/>
              </w:rPr>
              <w:t>[указать полный перечень дополнительных</w:t>
            </w:r>
            <w:r>
              <w:rPr>
                <w:i/>
                <w:iCs/>
                <w:sz w:val="22"/>
                <w:szCs w:val="22"/>
                <w:shd w:val="clear" w:color="auto" w:fill="FFFF99"/>
              </w:rPr>
              <w:t xml:space="preserve"> сервисных</w:t>
            </w:r>
            <w:r w:rsidRPr="00CD0424">
              <w:rPr>
                <w:i/>
                <w:iCs/>
                <w:sz w:val="22"/>
                <w:szCs w:val="22"/>
                <w:shd w:val="clear" w:color="auto" w:fill="FFFF99"/>
              </w:rPr>
              <w:t xml:space="preserve"> услуг, превышающие минимальные  требования, установленные в ТЗ]</w:t>
            </w:r>
          </w:p>
        </w:tc>
      </w:tr>
    </w:tbl>
    <w:p w:rsidR="00B77BAE" w:rsidRPr="002E497A" w:rsidRDefault="00B77BAE" w:rsidP="00B77BAE">
      <w:pPr>
        <w:suppressAutoHyphens/>
        <w:jc w:val="center"/>
        <w:rPr>
          <w:b/>
          <w:sz w:val="22"/>
          <w:szCs w:val="22"/>
        </w:rPr>
      </w:pPr>
    </w:p>
    <w:p w:rsidR="00B77BAE" w:rsidRPr="00984434" w:rsidRDefault="00B77BAE" w:rsidP="00B77BAE">
      <w:pPr>
        <w:ind w:right="5527"/>
        <w:rPr>
          <w:sz w:val="22"/>
          <w:szCs w:val="22"/>
        </w:rPr>
      </w:pPr>
      <w:r w:rsidRPr="00984434">
        <w:rPr>
          <w:sz w:val="22"/>
          <w:szCs w:val="22"/>
        </w:rPr>
        <w:t>____________________________________</w:t>
      </w:r>
    </w:p>
    <w:p w:rsidR="00B77BAE" w:rsidRPr="00984434" w:rsidRDefault="00B77BAE" w:rsidP="00B77BAE">
      <w:pPr>
        <w:ind w:right="5527"/>
        <w:jc w:val="center"/>
        <w:rPr>
          <w:sz w:val="22"/>
          <w:szCs w:val="22"/>
          <w:vertAlign w:val="superscript"/>
        </w:rPr>
      </w:pPr>
      <w:r w:rsidRPr="00984434">
        <w:rPr>
          <w:sz w:val="22"/>
          <w:szCs w:val="22"/>
          <w:vertAlign w:val="superscript"/>
        </w:rPr>
        <w:t>(подпись, М.П.)</w:t>
      </w:r>
    </w:p>
    <w:p w:rsidR="00B77BAE" w:rsidRPr="00984434" w:rsidRDefault="00B77BAE" w:rsidP="00B77BAE">
      <w:pPr>
        <w:ind w:right="5527"/>
        <w:rPr>
          <w:sz w:val="22"/>
          <w:szCs w:val="22"/>
        </w:rPr>
      </w:pPr>
      <w:r w:rsidRPr="00984434">
        <w:rPr>
          <w:sz w:val="22"/>
          <w:szCs w:val="22"/>
        </w:rPr>
        <w:t>____________________________________</w:t>
      </w:r>
    </w:p>
    <w:p w:rsidR="00B77BAE" w:rsidRPr="00984434" w:rsidRDefault="00B77BAE" w:rsidP="00B77BAE">
      <w:pPr>
        <w:ind w:right="5527"/>
        <w:jc w:val="center"/>
        <w:rPr>
          <w:sz w:val="22"/>
          <w:szCs w:val="22"/>
          <w:vertAlign w:val="superscript"/>
        </w:rPr>
      </w:pPr>
      <w:r w:rsidRPr="00984434">
        <w:rPr>
          <w:sz w:val="22"/>
          <w:szCs w:val="22"/>
          <w:vertAlign w:val="superscript"/>
        </w:rPr>
        <w:t>(фамилия, имя, отчество подписавшего, должность)</w:t>
      </w:r>
    </w:p>
    <w:p w:rsidR="00B77BAE" w:rsidRDefault="00B77BAE" w:rsidP="00B77BAE">
      <w:pPr>
        <w:rPr>
          <w:b/>
          <w:color w:val="000000"/>
          <w:sz w:val="22"/>
          <w:szCs w:val="22"/>
          <w:highlight w:val="green"/>
        </w:rPr>
      </w:pPr>
    </w:p>
    <w:p w:rsidR="00B77BAE" w:rsidRPr="00984434" w:rsidRDefault="00B77BAE" w:rsidP="00B77BAE">
      <w:pPr>
        <w:pBdr>
          <w:bottom w:val="single" w:sz="4" w:space="1" w:color="auto"/>
        </w:pBdr>
        <w:shd w:val="clear" w:color="auto" w:fill="E0E0E0"/>
        <w:ind w:right="21"/>
        <w:jc w:val="center"/>
        <w:rPr>
          <w:b/>
          <w:color w:val="000000"/>
          <w:spacing w:val="36"/>
          <w:sz w:val="22"/>
          <w:szCs w:val="22"/>
        </w:rPr>
      </w:pPr>
      <w:r w:rsidRPr="00984434">
        <w:rPr>
          <w:b/>
          <w:color w:val="000000"/>
          <w:spacing w:val="36"/>
          <w:sz w:val="22"/>
          <w:szCs w:val="22"/>
        </w:rPr>
        <w:t>конец формы</w:t>
      </w:r>
    </w:p>
    <w:p w:rsidR="00B77BAE" w:rsidRDefault="00B77BAE" w:rsidP="00B77BAE">
      <w:pPr>
        <w:jc w:val="center"/>
        <w:rPr>
          <w:b/>
        </w:rPr>
      </w:pPr>
    </w:p>
    <w:p w:rsidR="00B77BAE" w:rsidRDefault="00B77BAE" w:rsidP="00B77BAE">
      <w:pPr>
        <w:jc w:val="center"/>
        <w:rPr>
          <w:b/>
        </w:rPr>
      </w:pPr>
    </w:p>
    <w:p w:rsidR="00B77BAE" w:rsidRDefault="00B77BAE" w:rsidP="00B77BAE">
      <w:pPr>
        <w:jc w:val="left"/>
        <w:rPr>
          <w:b/>
        </w:rPr>
      </w:pPr>
    </w:p>
    <w:p w:rsidR="00B77BAE" w:rsidRDefault="00B77BAE" w:rsidP="00B77BAE">
      <w:pPr>
        <w:spacing w:after="0"/>
        <w:jc w:val="left"/>
        <w:rPr>
          <w:b/>
          <w:sz w:val="22"/>
          <w:szCs w:val="22"/>
        </w:rPr>
      </w:pPr>
      <w:bookmarkStart w:id="583" w:name="_Toc176073601"/>
      <w:r w:rsidRPr="00E550CE">
        <w:rPr>
          <w:b/>
          <w:sz w:val="22"/>
          <w:szCs w:val="22"/>
        </w:rPr>
        <w:t>Инструкции по заполнению</w:t>
      </w:r>
      <w:bookmarkEnd w:id="583"/>
    </w:p>
    <w:p w:rsidR="00B77BAE" w:rsidRPr="00984434" w:rsidRDefault="00B77BAE" w:rsidP="00B77BAE">
      <w:pPr>
        <w:pStyle w:val="affffc"/>
        <w:numPr>
          <w:ilvl w:val="3"/>
          <w:numId w:val="6"/>
        </w:numPr>
        <w:tabs>
          <w:tab w:val="clear" w:pos="2880"/>
          <w:tab w:val="num" w:pos="567"/>
        </w:tabs>
        <w:spacing w:before="100" w:beforeAutospacing="1"/>
        <w:ind w:left="567" w:hanging="567"/>
        <w:rPr>
          <w:sz w:val="22"/>
          <w:szCs w:val="22"/>
        </w:rPr>
      </w:pPr>
      <w:r w:rsidRPr="00984434">
        <w:rPr>
          <w:sz w:val="22"/>
          <w:szCs w:val="22"/>
        </w:rPr>
        <w:t xml:space="preserve">Исполнитель указывает дату и номер </w:t>
      </w:r>
      <w:r>
        <w:rPr>
          <w:sz w:val="22"/>
          <w:szCs w:val="22"/>
        </w:rPr>
        <w:t>приложения</w:t>
      </w:r>
      <w:r w:rsidRPr="00984434">
        <w:rPr>
          <w:sz w:val="22"/>
          <w:szCs w:val="22"/>
        </w:rPr>
        <w:t xml:space="preserve"> в соответствии с письмом о подаче оферты (подраздел </w:t>
      </w:r>
      <w:r>
        <w:rPr>
          <w:sz w:val="22"/>
          <w:szCs w:val="22"/>
        </w:rPr>
        <w:t>___</w:t>
      </w:r>
      <w:r w:rsidRPr="00984434">
        <w:rPr>
          <w:sz w:val="22"/>
          <w:szCs w:val="22"/>
        </w:rPr>
        <w:t>).</w:t>
      </w:r>
    </w:p>
    <w:p w:rsidR="00B77BAE" w:rsidRPr="00CD0424" w:rsidRDefault="00B77BAE" w:rsidP="00B77BAE">
      <w:pPr>
        <w:pStyle w:val="affffc"/>
        <w:numPr>
          <w:ilvl w:val="3"/>
          <w:numId w:val="6"/>
        </w:numPr>
        <w:tabs>
          <w:tab w:val="clear" w:pos="2880"/>
          <w:tab w:val="num" w:pos="567"/>
          <w:tab w:val="left" w:pos="1134"/>
        </w:tabs>
        <w:spacing w:before="100" w:beforeAutospacing="1"/>
        <w:ind w:left="567" w:hanging="567"/>
        <w:rPr>
          <w:sz w:val="22"/>
          <w:szCs w:val="22"/>
        </w:rPr>
      </w:pPr>
      <w:r w:rsidRPr="00984434">
        <w:rPr>
          <w:sz w:val="22"/>
          <w:szCs w:val="22"/>
        </w:rPr>
        <w:t>Исполнитель указывает свое фирменное наименование (в т.ч. организационно-правовую форму) и свой адрес.</w:t>
      </w:r>
    </w:p>
    <w:p w:rsidR="00B77BAE" w:rsidRPr="00CD0424" w:rsidRDefault="00B77BAE" w:rsidP="00B77BAE">
      <w:pPr>
        <w:pStyle w:val="affffc"/>
        <w:numPr>
          <w:ilvl w:val="3"/>
          <w:numId w:val="6"/>
        </w:numPr>
        <w:tabs>
          <w:tab w:val="clear" w:pos="2880"/>
          <w:tab w:val="num" w:pos="567"/>
          <w:tab w:val="left" w:pos="1134"/>
        </w:tabs>
        <w:spacing w:before="100" w:beforeAutospacing="1"/>
        <w:ind w:left="567" w:hanging="567"/>
        <w:rPr>
          <w:sz w:val="22"/>
          <w:szCs w:val="22"/>
        </w:rPr>
      </w:pPr>
      <w:r>
        <w:rPr>
          <w:sz w:val="22"/>
          <w:szCs w:val="22"/>
        </w:rPr>
        <w:t>Исполнитель указывает перечень дополнительных услуг и расширений страхового покрытия, превышающих требования технического задания.</w:t>
      </w:r>
    </w:p>
    <w:p w:rsidR="00B77BAE" w:rsidRPr="00BA634A" w:rsidRDefault="00B77BAE" w:rsidP="00B77BAE">
      <w:pPr>
        <w:pStyle w:val="affffc"/>
        <w:numPr>
          <w:ilvl w:val="3"/>
          <w:numId w:val="6"/>
        </w:numPr>
        <w:tabs>
          <w:tab w:val="clear" w:pos="2880"/>
          <w:tab w:val="num" w:pos="567"/>
        </w:tabs>
        <w:spacing w:line="360" w:lineRule="auto"/>
        <w:ind w:left="567" w:hanging="567"/>
        <w:rPr>
          <w:sz w:val="22"/>
          <w:szCs w:val="22"/>
        </w:rPr>
      </w:pPr>
      <w:r w:rsidRPr="00BA634A">
        <w:rPr>
          <w:sz w:val="22"/>
          <w:szCs w:val="22"/>
        </w:rPr>
        <w:t>Документ скрепляется подписью и печатью Исполнителя.</w:t>
      </w:r>
    </w:p>
    <w:p w:rsidR="00ED153E" w:rsidRDefault="00ED153E" w:rsidP="00313CEA">
      <w:pPr>
        <w:sectPr w:rsidR="00ED153E" w:rsidSect="00B77BAE">
          <w:pgSz w:w="11906" w:h="16838" w:code="9"/>
          <w:pgMar w:top="902" w:right="567" w:bottom="1077" w:left="1134" w:header="709" w:footer="709" w:gutter="0"/>
          <w:cols w:space="708"/>
          <w:titlePg/>
          <w:docGrid w:linePitch="360"/>
        </w:sectPr>
      </w:pPr>
    </w:p>
    <w:p w:rsidR="00B32937" w:rsidRDefault="007633E7" w:rsidP="00FA1AA1">
      <w:pPr>
        <w:pStyle w:val="1"/>
        <w:pageBreakBefore/>
        <w:numPr>
          <w:ilvl w:val="0"/>
          <w:numId w:val="6"/>
        </w:numPr>
        <w:spacing w:before="0" w:after="0"/>
        <w:ind w:left="0" w:firstLine="567"/>
        <w:rPr>
          <w:rStyle w:val="15"/>
          <w:b/>
          <w:caps/>
          <w:sz w:val="28"/>
          <w:szCs w:val="28"/>
        </w:rPr>
      </w:pPr>
      <w:bookmarkStart w:id="584" w:name="_Toc166101237"/>
      <w:bookmarkStart w:id="585" w:name="_Ref166247657"/>
      <w:bookmarkStart w:id="586" w:name="_Ref166247661"/>
      <w:bookmarkStart w:id="587" w:name="_Ref166249240"/>
      <w:bookmarkStart w:id="588" w:name="_Ref166249243"/>
      <w:bookmarkStart w:id="589" w:name="_Ref166311450"/>
      <w:bookmarkStart w:id="590" w:name="_Ref166311452"/>
      <w:bookmarkStart w:id="591" w:name="_Ref166334805"/>
      <w:bookmarkStart w:id="592" w:name="_Ref166334809"/>
      <w:bookmarkStart w:id="593" w:name="_Toc291689566"/>
      <w:bookmarkStart w:id="594" w:name="_Toc5779116"/>
      <w:r w:rsidRPr="00C70643">
        <w:rPr>
          <w:rStyle w:val="15"/>
          <w:b/>
          <w:caps/>
          <w:sz w:val="28"/>
          <w:szCs w:val="28"/>
        </w:rPr>
        <w:t>ПРОЕКТ ДОГОВОРА</w:t>
      </w:r>
      <w:bookmarkEnd w:id="584"/>
      <w:bookmarkEnd w:id="585"/>
      <w:bookmarkEnd w:id="586"/>
      <w:bookmarkEnd w:id="587"/>
      <w:bookmarkEnd w:id="588"/>
      <w:bookmarkEnd w:id="589"/>
      <w:bookmarkEnd w:id="590"/>
      <w:bookmarkEnd w:id="591"/>
      <w:bookmarkEnd w:id="592"/>
      <w:bookmarkEnd w:id="593"/>
      <w:bookmarkEnd w:id="594"/>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595" w:name="_Toc166101238"/>
      <w:bookmarkStart w:id="596" w:name="_Ref166247676"/>
      <w:bookmarkStart w:id="597" w:name="_Toc291689567"/>
      <w:bookmarkStart w:id="598" w:name="_Toc5779117"/>
      <w:bookmarkEnd w:id="595"/>
      <w:r>
        <w:rPr>
          <w:rStyle w:val="15"/>
          <w:b w:val="0"/>
          <w:sz w:val="28"/>
          <w:szCs w:val="28"/>
        </w:rPr>
        <w:br w:type="page"/>
      </w:r>
    </w:p>
    <w:p w:rsidR="007633E7" w:rsidRDefault="007633E7" w:rsidP="00FA1AA1">
      <w:pPr>
        <w:pStyle w:val="1"/>
        <w:numPr>
          <w:ilvl w:val="0"/>
          <w:numId w:val="6"/>
        </w:numPr>
        <w:spacing w:before="0" w:after="0"/>
        <w:ind w:left="0" w:firstLine="567"/>
        <w:rPr>
          <w:rStyle w:val="15"/>
          <w:b/>
          <w:sz w:val="28"/>
          <w:szCs w:val="28"/>
        </w:rPr>
      </w:pPr>
      <w:r w:rsidRPr="00C70643">
        <w:rPr>
          <w:rStyle w:val="15"/>
          <w:b/>
          <w:sz w:val="28"/>
          <w:szCs w:val="28"/>
        </w:rPr>
        <w:t>ТЕХНИЧЕСКАЯ ЧАСТЬ</w:t>
      </w:r>
      <w:bookmarkEnd w:id="596"/>
      <w:bookmarkEnd w:id="597"/>
      <w:bookmarkEnd w:id="598"/>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59" w:rsidRDefault="00BF3459">
      <w:r>
        <w:separator/>
      </w:r>
    </w:p>
    <w:p w:rsidR="00BF3459" w:rsidRDefault="00BF3459"/>
  </w:endnote>
  <w:endnote w:type="continuationSeparator" w:id="0">
    <w:p w:rsidR="00BF3459" w:rsidRDefault="00BF3459">
      <w:r>
        <w:continuationSeparator/>
      </w:r>
    </w:p>
    <w:p w:rsidR="00BF3459" w:rsidRDefault="00BF34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A95" w:rsidRDefault="00373A9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AB7B82">
      <w:rPr>
        <w:rStyle w:val="aff"/>
        <w:noProof/>
      </w:rPr>
      <w:t>53</w:t>
    </w:r>
    <w:r>
      <w:rPr>
        <w:rStyle w:val="aff"/>
      </w:rPr>
      <w:fldChar w:fldCharType="end"/>
    </w:r>
  </w:p>
  <w:p w:rsidR="00373A95" w:rsidRDefault="00373A95">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373A95" w:rsidRDefault="00373A95">
        <w:pPr>
          <w:pStyle w:val="aff0"/>
          <w:jc w:val="right"/>
        </w:pPr>
        <w:r>
          <w:fldChar w:fldCharType="begin"/>
        </w:r>
        <w:r>
          <w:instrText>PAGE   \* MERGEFORMAT</w:instrText>
        </w:r>
        <w:r>
          <w:fldChar w:fldCharType="separate"/>
        </w:r>
        <w:r w:rsidR="00BF3459">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A95" w:rsidRDefault="00373A9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AB7B82">
      <w:rPr>
        <w:rStyle w:val="aff"/>
        <w:noProof/>
      </w:rPr>
      <w:t>65</w:t>
    </w:r>
    <w:r>
      <w:rPr>
        <w:rStyle w:val="aff"/>
      </w:rPr>
      <w:fldChar w:fldCharType="end"/>
    </w:r>
  </w:p>
  <w:p w:rsidR="00373A95" w:rsidRDefault="00373A95">
    <w:pPr>
      <w:pStyle w:val="aff0"/>
      <w:tabs>
        <w:tab w:val="right" w:pos="9840"/>
      </w:tabs>
      <w:ind w:right="360"/>
      <w:jc w:val="center"/>
    </w:pPr>
  </w:p>
  <w:p w:rsidR="00373A95" w:rsidRDefault="00373A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59" w:rsidRDefault="00BF3459">
      <w:r>
        <w:separator/>
      </w:r>
    </w:p>
    <w:p w:rsidR="00BF3459" w:rsidRDefault="00BF3459"/>
  </w:footnote>
  <w:footnote w:type="continuationSeparator" w:id="0">
    <w:p w:rsidR="00BF3459" w:rsidRDefault="00BF3459">
      <w:r>
        <w:continuationSeparator/>
      </w:r>
    </w:p>
    <w:p w:rsidR="00BF3459" w:rsidRDefault="00BF3459"/>
  </w:footnote>
  <w:footnote w:id="1">
    <w:p w:rsidR="00373A95" w:rsidRPr="00BB1F38" w:rsidRDefault="00373A9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373A95" w:rsidRPr="00BB1F38" w:rsidRDefault="00373A9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373A95" w:rsidRPr="00BB1F38" w:rsidRDefault="00373A9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373A95" w:rsidRDefault="00373A95"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373A95" w:rsidRPr="00500502" w:rsidRDefault="00373A95"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 w:id="6">
    <w:p w:rsidR="002E66F7" w:rsidRDefault="002E66F7" w:rsidP="002E66F7">
      <w:pPr>
        <w:pStyle w:val="afd"/>
        <w:rPr>
          <w:rFonts w:asciiTheme="minorHAnsi" w:eastAsiaTheme="minorHAnsi" w:hAnsiTheme="minorHAnsi" w:cstheme="minorBidi"/>
          <w:lang w:eastAsia="en-US"/>
        </w:rPr>
      </w:pPr>
      <w:r>
        <w:rPr>
          <w:rStyle w:val="afc"/>
          <w:rFonts w:asciiTheme="minorHAnsi" w:hAnsiTheme="minorHAnsi"/>
        </w:rPr>
        <w:t>6</w:t>
      </w:r>
      <w:r>
        <w:t xml:space="preserve"> Размер страховой суммы указывается в следующем формате: «размер страховой суммы на период исполнения застрахованным лицом должностных обязанностей / размер страховой суммы в течение остального времени»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8A395C"/>
    <w:multiLevelType w:val="multilevel"/>
    <w:tmpl w:val="18DC2164"/>
    <w:lvl w:ilvl="0">
      <w:start w:val="1"/>
      <w:numFmt w:val="decimal"/>
      <w:pStyle w:val="1"/>
      <w:lvlText w:val="%1."/>
      <w:lvlJc w:val="left"/>
      <w:pPr>
        <w:tabs>
          <w:tab w:val="num" w:pos="1134"/>
        </w:tabs>
        <w:ind w:left="1134" w:hanging="1134"/>
      </w:pPr>
      <w:rPr>
        <w:rFonts w:hint="default"/>
        <w:b w:val="0"/>
      </w:rPr>
    </w:lvl>
    <w:lvl w:ilvl="1">
      <w:start w:val="1"/>
      <w:numFmt w:val="decimal"/>
      <w:pStyle w:val="2"/>
      <w:lvlText w:val="%1.%2"/>
      <w:lvlJc w:val="left"/>
      <w:pPr>
        <w:tabs>
          <w:tab w:val="num" w:pos="1134"/>
        </w:tabs>
        <w:ind w:left="1134" w:hanging="1134"/>
      </w:pPr>
      <w:rPr>
        <w:rFonts w:hint="default"/>
        <w:b w:val="0"/>
      </w:rPr>
    </w:lvl>
    <w:lvl w:ilvl="2">
      <w:start w:val="1"/>
      <w:numFmt w:val="decimal"/>
      <w:pStyle w:val="3"/>
      <w:lvlText w:val="%1.%2.%3"/>
      <w:lvlJc w:val="left"/>
      <w:pPr>
        <w:tabs>
          <w:tab w:val="num" w:pos="1844"/>
        </w:tabs>
        <w:ind w:left="1844" w:hanging="1134"/>
      </w:pPr>
      <w:rPr>
        <w:rFonts w:hint="default"/>
        <w:b w:val="0"/>
        <w:i w:val="0"/>
        <w:sz w:val="22"/>
        <w:szCs w:val="22"/>
      </w:rPr>
    </w:lvl>
    <w:lvl w:ilvl="3">
      <w:start w:val="1"/>
      <w:numFmt w:val="decimal"/>
      <w:pStyle w:val="Instruction"/>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9">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1">
    <w:nsid w:val="621625E4"/>
    <w:multiLevelType w:val="multilevel"/>
    <w:tmpl w:val="BB6E15EC"/>
    <w:lvl w:ilvl="0">
      <w:start w:val="1"/>
      <w:numFmt w:val="decimal"/>
      <w:lvlText w:val="%1."/>
      <w:lvlJc w:val="left"/>
      <w:pPr>
        <w:ind w:left="360" w:hanging="360"/>
      </w:pPr>
      <w:rPr>
        <w:rFonts w:hint="default"/>
        <w:b/>
        <w:color w:val="auto"/>
      </w:rPr>
    </w:lvl>
    <w:lvl w:ilvl="1">
      <w:start w:val="5"/>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4."/>
      <w:lvlJc w:val="left"/>
      <w:pPr>
        <w:ind w:left="720" w:hanging="720"/>
      </w:pPr>
      <w:rPr>
        <w:rFonts w:ascii="Times New Roman" w:eastAsia="Times New Roman" w:hAnsi="Times New Roman" w:cs="Times New Roman"/>
        <w:b/>
        <w:color w:val="auto"/>
        <w:lang w:val="x-none"/>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0"/>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76BC508D"/>
    <w:multiLevelType w:val="multilevel"/>
    <w:tmpl w:val="F6E8A972"/>
    <w:lvl w:ilvl="0">
      <w:start w:val="1"/>
      <w:numFmt w:val="decimal"/>
      <w:pStyle w:val="11"/>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1"/>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5">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8">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3"/>
  </w:num>
  <w:num w:numId="3">
    <w:abstractNumId w:val="14"/>
  </w:num>
  <w:num w:numId="4">
    <w:abstractNumId w:val="13"/>
  </w:num>
  <w:num w:numId="5">
    <w:abstractNumId w:val="45"/>
  </w:num>
  <w:num w:numId="6">
    <w:abstractNumId w:val="47"/>
  </w:num>
  <w:num w:numId="7">
    <w:abstractNumId w:val="56"/>
  </w:num>
  <w:num w:numId="8">
    <w:abstractNumId w:val="31"/>
  </w:num>
  <w:num w:numId="9">
    <w:abstractNumId w:val="42"/>
  </w:num>
  <w:num w:numId="10">
    <w:abstractNumId w:val="40"/>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7"/>
  </w:num>
  <w:num w:numId="18">
    <w:abstractNumId w:val="9"/>
  </w:num>
  <w:num w:numId="19">
    <w:abstractNumId w:val="44"/>
  </w:num>
  <w:num w:numId="20">
    <w:abstractNumId w:val="6"/>
  </w:num>
  <w:num w:numId="21">
    <w:abstractNumId w:val="20"/>
  </w:num>
  <w:num w:numId="22">
    <w:abstractNumId w:val="46"/>
  </w:num>
  <w:num w:numId="23">
    <w:abstractNumId w:val="30"/>
  </w:num>
  <w:num w:numId="24">
    <w:abstractNumId w:val="52"/>
  </w:num>
  <w:num w:numId="25">
    <w:abstractNumId w:val="33"/>
  </w:num>
  <w:num w:numId="26">
    <w:abstractNumId w:val="36"/>
  </w:num>
  <w:num w:numId="27">
    <w:abstractNumId w:val="5"/>
  </w:num>
  <w:num w:numId="28">
    <w:abstractNumId w:val="10"/>
  </w:num>
  <w:num w:numId="29">
    <w:abstractNumId w:val="43"/>
  </w:num>
  <w:num w:numId="30">
    <w:abstractNumId w:val="58"/>
  </w:num>
  <w:num w:numId="31">
    <w:abstractNumId w:val="39"/>
  </w:num>
  <w:num w:numId="32">
    <w:abstractNumId w:val="15"/>
  </w:num>
  <w:num w:numId="33">
    <w:abstractNumId w:val="38"/>
  </w:num>
  <w:num w:numId="34">
    <w:abstractNumId w:val="48"/>
  </w:num>
  <w:num w:numId="35">
    <w:abstractNumId w:val="11"/>
  </w:num>
  <w:num w:numId="36">
    <w:abstractNumId w:val="25"/>
  </w:num>
  <w:num w:numId="37">
    <w:abstractNumId w:val="49"/>
  </w:num>
  <w:num w:numId="38">
    <w:abstractNumId w:val="8"/>
  </w:num>
  <w:num w:numId="39">
    <w:abstractNumId w:val="26"/>
  </w:num>
  <w:num w:numId="40">
    <w:abstractNumId w:val="17"/>
  </w:num>
  <w:num w:numId="41">
    <w:abstractNumId w:val="29"/>
  </w:num>
  <w:num w:numId="42">
    <w:abstractNumId w:val="27"/>
  </w:num>
  <w:num w:numId="43">
    <w:abstractNumId w:val="55"/>
  </w:num>
  <w:num w:numId="44">
    <w:abstractNumId w:val="51"/>
  </w:num>
  <w:num w:numId="45">
    <w:abstractNumId w:val="23"/>
  </w:num>
  <w:num w:numId="46">
    <w:abstractNumId w:val="12"/>
  </w:num>
  <w:num w:numId="47">
    <w:abstractNumId w:val="37"/>
  </w:num>
  <w:num w:numId="48">
    <w:abstractNumId w:val="50"/>
  </w:num>
  <w:num w:numId="49">
    <w:abstractNumId w:val="24"/>
  </w:num>
  <w:num w:numId="50">
    <w:abstractNumId w:val="4"/>
  </w:num>
  <w:num w:numId="51">
    <w:abstractNumId w:val="59"/>
  </w:num>
  <w:num w:numId="52">
    <w:abstractNumId w:val="1"/>
  </w:num>
  <w:num w:numId="53">
    <w:abstractNumId w:val="19"/>
  </w:num>
  <w:num w:numId="54">
    <w:abstractNumId w:val="18"/>
  </w:num>
  <w:num w:numId="55">
    <w:abstractNumId w:val="7"/>
  </w:num>
  <w:num w:numId="56">
    <w:abstractNumId w:val="32"/>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1"/>
  </w:num>
  <w:num w:numId="63">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37F60"/>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1DD4"/>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66F7"/>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3A95"/>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AA"/>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7B9"/>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B7B82"/>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BAE"/>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2FD2"/>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459"/>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z"/>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
    <w:name w:val="heading 2"/>
    <w:aliases w:val="H2,2,Заголовок 2 Знак1,2 Знак,h2,Б2,RTC,iz2,Заголовок 21,Numbered text 3,HD2,heading 2,Heading 2 Hidden,Раздел Знак,Заголовок 2 Знак Знак,Level 2 Topic Heading,H21,Major,CHS,H2-Heading 2,l2,Header2,22,heading2,list2,A,A.B.C.,list 2,H"/>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0">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
    <w:uiPriority w:val="99"/>
    <w:rsid w:val="00293C72"/>
    <w:pPr>
      <w:keepLines/>
      <w:widowControl w:val="0"/>
      <w:suppressLineNumbers/>
      <w:suppressAutoHyphens/>
    </w:pPr>
    <w:rPr>
      <w:caps/>
    </w:rPr>
  </w:style>
  <w:style w:type="paragraph" w:customStyle="1" w:styleId="20">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1">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1">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 w:type="character" w:customStyle="1" w:styleId="affffff1">
    <w:name w:val="коммент"/>
    <w:uiPriority w:val="99"/>
    <w:rsid w:val="005F2EAA"/>
    <w:rPr>
      <w:i/>
      <w:sz w:val="24"/>
      <w:u w:val="single"/>
      <w:shd w:val="clear" w:color="auto" w:fill="FFFF99"/>
    </w:rPr>
  </w:style>
  <w:style w:type="paragraph" w:customStyle="1" w:styleId="2f">
    <w:name w:val="Пункт2"/>
    <w:basedOn w:val="affffb"/>
    <w:link w:val="2f0"/>
    <w:rsid w:val="00B77BAE"/>
    <w:pPr>
      <w:keepNext/>
      <w:tabs>
        <w:tab w:val="clear" w:pos="1980"/>
        <w:tab w:val="num" w:pos="2663"/>
      </w:tabs>
      <w:suppressAutoHyphens/>
      <w:spacing w:before="240" w:after="120"/>
      <w:ind w:left="2663" w:hanging="1245"/>
      <w:jc w:val="left"/>
      <w:outlineLvl w:val="2"/>
    </w:pPr>
    <w:rPr>
      <w:b/>
      <w:snapToGrid w:val="0"/>
      <w:sz w:val="28"/>
      <w:szCs w:val="20"/>
      <w:lang w:val="x-none" w:eastAsia="x-none"/>
    </w:rPr>
  </w:style>
  <w:style w:type="character" w:customStyle="1" w:styleId="2f0">
    <w:name w:val="Пункт2 Знак"/>
    <w:link w:val="2f"/>
    <w:rsid w:val="00B77BAE"/>
    <w:rPr>
      <w:b/>
      <w:snapToGrid w:val="0"/>
      <w:sz w:val="28"/>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0">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
    <w:uiPriority w:val="99"/>
    <w:rsid w:val="00293C72"/>
    <w:pPr>
      <w:keepLines/>
      <w:widowControl w:val="0"/>
      <w:suppressLineNumbers/>
      <w:suppressAutoHyphens/>
    </w:pPr>
    <w:rPr>
      <w:caps/>
    </w:rPr>
  </w:style>
  <w:style w:type="paragraph" w:customStyle="1" w:styleId="20">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1">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1">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1975519062">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msp.nalog.ru/" TargetMode="External"/><Relationship Id="rId18" Type="http://schemas.openxmlformats.org/officeDocument/2006/relationships/hyperlink" Target="https://www.mrsk-sib.ru/index.php?option=com_content&amp;view=category&amp;layout=blog&amp;id=2863&amp;Itemid=4101&amp;lang=ru40" TargetMode="External"/><Relationship Id="rId26" Type="http://schemas.openxmlformats.org/officeDocument/2006/relationships/hyperlink" Target="consultantplus://offline/ref=4BA48BE624A91FD31E16D9987D2DABDF3ADC80E474C9A66BBF0F300EE926h9G" TargetMode="External"/><Relationship Id="rId39" Type="http://schemas.openxmlformats.org/officeDocument/2006/relationships/hyperlink" Target="consultantplus://offline/ref=4BA48BE624A91FD31E16D9987D2DABDF3ADC8BE676C8A66BBF0F300EE969ACC768B8C8F4E178874E2Eh5G" TargetMode="External"/><Relationship Id="rId21" Type="http://schemas.openxmlformats.org/officeDocument/2006/relationships/hyperlink" Target="consultantplus://offline/ref=B7E04B8F5BC345C22463EADCAE81D93CF4CA1215A36F6052F6BC85F6f9C8L" TargetMode="External"/><Relationship Id="rId34" Type="http://schemas.openxmlformats.org/officeDocument/2006/relationships/hyperlink" Target="consultantplus://offline/ref=4BA48BE624A91FD31E16D9987D2DABDF39D588EE7BC4A66BBF0F300EE926h9G"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ref=B7E04B8F5BC345C22463EADCAE81D93CF0C11310A0643D58FEE589F49Ff2C9L" TargetMode="External"/><Relationship Id="rId29" Type="http://schemas.openxmlformats.org/officeDocument/2006/relationships/hyperlink" Target="consultantplus://offline/ref=4BA48BE624A91FD31E16D9987D2DABDF3ADC80E17BC4A66BBF0F300EE926h9G"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AppData/Local/Microsoft/TEMP/7zO9C1A.tmp/&#1044;&#1086;&#1082;&#1091;&#1084;&#1077;&#1085;&#1090;&#1072;&#1094;&#1080;&#1103;%20&#1054;&#1047;&#1055;.doc" TargetMode="External"/><Relationship Id="rId32" Type="http://schemas.openxmlformats.org/officeDocument/2006/relationships/hyperlink" Target="consultantplus://offline/ref=4BA48BE624A91FD31E16D9987D2DABDF3ADC8EE475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consultantplus://offline/ref=4BA48BE624A91FD31E16D9987D2DABDF3ADC8BE676C8A66BBF0F300EE969ACC768B8C8F4E178874E2EhBG"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AppData/Local/Microsoft/TEMP/7zO9C1A.tmp/&#1044;&#1086;&#1082;&#1091;&#1084;&#1077;&#1085;&#1090;&#1072;&#1094;&#1080;&#1103;%20&#1054;&#1047;&#1055;.doc"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4BA48BE624A91FD31E16D9987D2DABDF39D588EE7BC4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hyperlink" Target="consultantplus://offline/ref=E157297AE5A7B64B2DE2E62E4D39A92F0201ECB36470EFEF36A4C4BBCE1E0B5F8F158032BDlBH" TargetMode="External"/><Relationship Id="rId22" Type="http://schemas.openxmlformats.org/officeDocument/2006/relationships/hyperlink" Target="consultantplus://offline/ref=4BA48BE624A91FD31E16D9987D2DABDF3ADC8BE676C8A66BBF0F300EE969ACC768B8C8F4E178844D2EhAG"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AppData/Local/Microsoft/TEMP/7zO9C1A.tmp/&#1044;&#1086;&#1082;&#1091;&#1084;&#1077;&#1085;&#1090;&#1072;&#1094;&#1080;&#1103;%20&#1054;&#1047;&#1055;.doc" TargetMode="Externa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footer" Target="footer2.xml"/><Relationship Id="rId25" Type="http://schemas.openxmlformats.org/officeDocument/2006/relationships/hyperlink" Target="consultantplus://offline/ref=4BA48BE624A91FD31E16D9987D2DABDF3ADD89EE74C4A66BBF0F300EE926h9G" TargetMode="External"/><Relationship Id="rId33" Type="http://schemas.openxmlformats.org/officeDocument/2006/relationships/hyperlink" Target="consultantplus://offline/ref=4BA48BE624A91FD31E16D9987D2DABDF3ADC8EE475C9A66BBF0F300EE926h9G" TargetMode="External"/><Relationship Id="rId38"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742167-9CF7-4639-B327-ACFB0BD9E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65</Pages>
  <Words>24433</Words>
  <Characters>139273</Characters>
  <Application>Microsoft Office Word</Application>
  <DocSecurity>0</DocSecurity>
  <Lines>1160</Lines>
  <Paragraphs>326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163380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19</cp:revision>
  <cp:lastPrinted>2019-01-24T11:04:00Z</cp:lastPrinted>
  <dcterms:created xsi:type="dcterms:W3CDTF">2019-07-27T14:15:00Z</dcterms:created>
  <dcterms:modified xsi:type="dcterms:W3CDTF">2019-09-30T09:14:00Z</dcterms:modified>
</cp:coreProperties>
</file>