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487"/>
        <w:gridCol w:w="3686"/>
      </w:tblGrid>
      <w:tr w:rsidR="00687618" w:rsidRPr="00C3632B" w:rsidTr="00F4761B">
        <w:tc>
          <w:tcPr>
            <w:tcW w:w="6487" w:type="dxa"/>
          </w:tcPr>
          <w:p w:rsidR="00687618" w:rsidRPr="00C2474A" w:rsidRDefault="00687618" w:rsidP="00F4761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СО 6.2230/10</w:t>
            </w:r>
          </w:p>
        </w:tc>
        <w:tc>
          <w:tcPr>
            <w:tcW w:w="3686" w:type="dxa"/>
          </w:tcPr>
          <w:p w:rsidR="00687618" w:rsidRPr="00C3632B" w:rsidRDefault="00687618" w:rsidP="00F4761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УТВЕРЖДАЮ:</w:t>
            </w:r>
          </w:p>
          <w:p w:rsidR="00687618" w:rsidRPr="00C3632B" w:rsidRDefault="00687618" w:rsidP="00F4761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З</w:t>
            </w: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аместител</w:t>
            </w: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ь</w:t>
            </w: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генерального </w:t>
            </w: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директора</w:t>
            </w: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</w:t>
            </w: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по техническим вопросам</w:t>
            </w: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</w:t>
            </w: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– главн</w:t>
            </w: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ый</w:t>
            </w: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инженер</w:t>
            </w: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</w:t>
            </w:r>
          </w:p>
          <w:p w:rsidR="00687618" w:rsidRPr="00C3632B" w:rsidRDefault="00687618" w:rsidP="00F4761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_________ </w:t>
            </w: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А.В. Лукин</w:t>
            </w:r>
          </w:p>
          <w:p w:rsidR="00687618" w:rsidRPr="00C3632B" w:rsidRDefault="00687618" w:rsidP="00F4761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«___»___________ 20__ г.</w:t>
            </w:r>
          </w:p>
          <w:p w:rsidR="00687618" w:rsidRPr="00C3632B" w:rsidRDefault="00687618" w:rsidP="00F4761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</w:tc>
      </w:tr>
    </w:tbl>
    <w:p w:rsidR="00352479" w:rsidRPr="00002DF2" w:rsidRDefault="00352479" w:rsidP="0035247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87618" w:rsidRPr="00002DF2" w:rsidRDefault="00687618" w:rsidP="006876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b/>
          <w:bCs/>
          <w:sz w:val="26"/>
          <w:szCs w:val="26"/>
        </w:rPr>
        <w:t xml:space="preserve">ТЕХНИЧЕСКОЕ ЗАДАНИЕ </w:t>
      </w:r>
    </w:p>
    <w:p w:rsidR="00687618" w:rsidRDefault="00687618" w:rsidP="006876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 xml:space="preserve">на проведение закупки на поставку </w:t>
      </w:r>
      <w:r>
        <w:rPr>
          <w:rFonts w:ascii="Times New Roman" w:hAnsi="Times New Roman"/>
          <w:sz w:val="26"/>
          <w:szCs w:val="26"/>
        </w:rPr>
        <w:t xml:space="preserve">вводов 35-220 </w:t>
      </w:r>
      <w:proofErr w:type="spellStart"/>
      <w:r>
        <w:rPr>
          <w:rFonts w:ascii="Times New Roman" w:hAnsi="Times New Roman"/>
          <w:sz w:val="26"/>
          <w:szCs w:val="26"/>
        </w:rPr>
        <w:t>кВ</w:t>
      </w:r>
      <w:proofErr w:type="spellEnd"/>
    </w:p>
    <w:p w:rsidR="00687618" w:rsidRPr="00002DF2" w:rsidRDefault="00687618" w:rsidP="006876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687618" w:rsidRPr="00002DF2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6"/>
          <w:szCs w:val="26"/>
        </w:rPr>
      </w:pPr>
      <w:r w:rsidRPr="00002DF2">
        <w:rPr>
          <w:rFonts w:ascii="Times New Roman" w:hAnsi="Times New Roman"/>
          <w:b/>
          <w:bCs/>
          <w:sz w:val="26"/>
          <w:szCs w:val="26"/>
        </w:rPr>
        <w:t>1. Общие положения.</w:t>
      </w:r>
    </w:p>
    <w:p w:rsidR="00687618" w:rsidRPr="00002DF2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>1.1 Заказчик:</w:t>
      </w:r>
      <w:r>
        <w:rPr>
          <w:rFonts w:ascii="Times New Roman" w:hAnsi="Times New Roman"/>
          <w:sz w:val="26"/>
          <w:szCs w:val="26"/>
        </w:rPr>
        <w:t xml:space="preserve"> </w:t>
      </w:r>
      <w:r w:rsidRPr="00002DF2">
        <w:rPr>
          <w:rFonts w:ascii="Times New Roman" w:hAnsi="Times New Roman"/>
          <w:sz w:val="26"/>
          <w:szCs w:val="26"/>
        </w:rPr>
        <w:t>АО «</w:t>
      </w:r>
      <w:proofErr w:type="spellStart"/>
      <w:r w:rsidRPr="00002DF2">
        <w:rPr>
          <w:rFonts w:ascii="Times New Roman" w:hAnsi="Times New Roman"/>
          <w:sz w:val="26"/>
          <w:szCs w:val="26"/>
        </w:rPr>
        <w:t>Тываэнерго</w:t>
      </w:r>
      <w:proofErr w:type="spellEnd"/>
      <w:r w:rsidRPr="00002DF2">
        <w:rPr>
          <w:rFonts w:ascii="Times New Roman" w:hAnsi="Times New Roman"/>
          <w:sz w:val="26"/>
          <w:szCs w:val="26"/>
        </w:rPr>
        <w:t>»</w:t>
      </w:r>
    </w:p>
    <w:p w:rsidR="00687618" w:rsidRPr="00002DF2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>1.2 Предмет закупки:</w:t>
      </w:r>
      <w:r>
        <w:rPr>
          <w:rFonts w:ascii="Times New Roman" w:hAnsi="Times New Roman"/>
          <w:sz w:val="26"/>
          <w:szCs w:val="26"/>
        </w:rPr>
        <w:t xml:space="preserve"> ввода 35-220 </w:t>
      </w:r>
      <w:proofErr w:type="spellStart"/>
      <w:r>
        <w:rPr>
          <w:rFonts w:ascii="Times New Roman" w:hAnsi="Times New Roman"/>
          <w:sz w:val="26"/>
          <w:szCs w:val="26"/>
        </w:rPr>
        <w:t>кВ.</w:t>
      </w:r>
      <w:proofErr w:type="spellEnd"/>
    </w:p>
    <w:p w:rsidR="00687618" w:rsidRPr="00002DF2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6"/>
          <w:szCs w:val="26"/>
        </w:rPr>
      </w:pPr>
      <w:r w:rsidRPr="00002DF2">
        <w:rPr>
          <w:rFonts w:ascii="Times New Roman" w:hAnsi="Times New Roman"/>
          <w:b/>
          <w:bCs/>
          <w:sz w:val="26"/>
          <w:szCs w:val="26"/>
        </w:rPr>
        <w:t>2. Место, срок и условия поставки Продукции.</w:t>
      </w:r>
    </w:p>
    <w:p w:rsidR="00687618" w:rsidRPr="00002DF2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 xml:space="preserve">2.1 Место поставки: Центральный склад, </w:t>
      </w:r>
      <w:proofErr w:type="spellStart"/>
      <w:r w:rsidRPr="00002DF2">
        <w:rPr>
          <w:rFonts w:ascii="Times New Roman" w:hAnsi="Times New Roman"/>
          <w:sz w:val="26"/>
          <w:szCs w:val="26"/>
        </w:rPr>
        <w:t>г.Кызыл</w:t>
      </w:r>
      <w:proofErr w:type="spellEnd"/>
      <w:r w:rsidRPr="00002DF2">
        <w:rPr>
          <w:rFonts w:ascii="Times New Roman" w:hAnsi="Times New Roman"/>
          <w:sz w:val="26"/>
          <w:szCs w:val="26"/>
        </w:rPr>
        <w:t>, ул. Колхозная, 2.</w:t>
      </w:r>
    </w:p>
    <w:p w:rsidR="00687618" w:rsidRPr="00002DF2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>2.2 Поставка продукции осуществляется транспортными средствами до склада Заказчика.</w:t>
      </w:r>
    </w:p>
    <w:p w:rsidR="00687618" w:rsidRPr="00002DF2" w:rsidRDefault="00687618" w:rsidP="00687618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>Упаковка, маркировка, временная антикоррозионная защита, условия транспортирования, в том числе требования к выбору вида транспортных средств, условия и сроки хранения материалов и документации должны соответствовать требованиям, указанным в технических условиях изготовителя изделия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, требованиям ГОСТ и др.  </w:t>
      </w:r>
      <w:r w:rsidRPr="00002DF2">
        <w:rPr>
          <w:rFonts w:ascii="Times New Roman" w:hAnsi="Times New Roman"/>
          <w:sz w:val="26"/>
          <w:szCs w:val="26"/>
        </w:rPr>
        <w:t xml:space="preserve">нормативно-технической документации. Порядок отгрузки, специальные требования к таре и упаковке должны быть определены в договоре на поставку оборудования. </w:t>
      </w:r>
    </w:p>
    <w:p w:rsidR="00687618" w:rsidRDefault="00687618" w:rsidP="0068761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>2.3 Срок поставки:</w:t>
      </w:r>
      <w:r>
        <w:rPr>
          <w:rFonts w:ascii="Times New Roman" w:hAnsi="Times New Roman"/>
          <w:sz w:val="26"/>
          <w:szCs w:val="26"/>
        </w:rPr>
        <w:t xml:space="preserve"> </w:t>
      </w:r>
      <w:r w:rsidRPr="00002DF2">
        <w:rPr>
          <w:rFonts w:ascii="Times New Roman" w:hAnsi="Times New Roman"/>
          <w:sz w:val="26"/>
          <w:szCs w:val="26"/>
        </w:rPr>
        <w:t>30</w:t>
      </w:r>
      <w:r>
        <w:rPr>
          <w:rFonts w:ascii="Times New Roman" w:hAnsi="Times New Roman"/>
          <w:sz w:val="26"/>
          <w:szCs w:val="26"/>
        </w:rPr>
        <w:t xml:space="preserve"> </w:t>
      </w:r>
      <w:r w:rsidRPr="00002DF2">
        <w:rPr>
          <w:rFonts w:ascii="Times New Roman" w:hAnsi="Times New Roman"/>
          <w:sz w:val="26"/>
          <w:szCs w:val="26"/>
        </w:rPr>
        <w:t>календарных дней с момента заключения договора на поставку.</w:t>
      </w:r>
    </w:p>
    <w:p w:rsidR="00687618" w:rsidRPr="00002DF2" w:rsidRDefault="00687618" w:rsidP="0068761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687618" w:rsidRPr="00634586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002DF2">
        <w:rPr>
          <w:rFonts w:ascii="Times New Roman" w:hAnsi="Times New Roman"/>
          <w:b/>
          <w:bCs/>
          <w:sz w:val="26"/>
          <w:szCs w:val="26"/>
        </w:rPr>
        <w:t>3. Перечень и объемы поставки Продукции.</w:t>
      </w:r>
    </w:p>
    <w:tbl>
      <w:tblPr>
        <w:tblW w:w="11199" w:type="dxa"/>
        <w:tblInd w:w="-939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426"/>
        <w:gridCol w:w="1560"/>
        <w:gridCol w:w="1842"/>
        <w:gridCol w:w="1701"/>
        <w:gridCol w:w="567"/>
        <w:gridCol w:w="567"/>
        <w:gridCol w:w="1059"/>
        <w:gridCol w:w="1134"/>
        <w:gridCol w:w="1178"/>
        <w:gridCol w:w="1165"/>
      </w:tblGrid>
      <w:tr w:rsidR="00687618" w:rsidRPr="00D37BE5" w:rsidTr="00F4761B">
        <w:trPr>
          <w:trHeight w:val="536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r w:rsidRPr="00D37BE5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/</w:t>
            </w: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Номенклатурный номер 1 С МТС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</w:t>
            </w:r>
          </w:p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материала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Краткая характеристика и комплектация</w:t>
            </w:r>
          </w:p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материала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Планируемая (предельная) цена</w:t>
            </w:r>
          </w:p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договора, тыс. руб.</w:t>
            </w:r>
          </w:p>
        </w:tc>
      </w:tr>
      <w:tr w:rsidR="00687618" w:rsidRPr="00D37BE5" w:rsidTr="00F4761B">
        <w:trPr>
          <w:trHeight w:val="427"/>
        </w:trPr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Цена за</w:t>
            </w: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ед. без НДС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Цена за</w:t>
            </w: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ед. с</w:t>
            </w: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НДС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Всего без НДС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Всего с НДС</w:t>
            </w:r>
          </w:p>
        </w:tc>
      </w:tr>
      <w:tr w:rsidR="00687618" w:rsidRPr="00D37BE5" w:rsidTr="00F4761B">
        <w:trPr>
          <w:trHeight w:val="23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</w:tr>
      <w:tr w:rsidR="00687618" w:rsidRPr="00D37BE5" w:rsidTr="00F4761B">
        <w:trPr>
          <w:trHeight w:val="5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widowControl w:val="0"/>
              <w:tabs>
                <w:tab w:val="left" w:pos="360"/>
                <w:tab w:val="left" w:pos="126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7BE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widowControl w:val="0"/>
              <w:tabs>
                <w:tab w:val="left" w:pos="185"/>
                <w:tab w:val="left" w:pos="360"/>
                <w:tab w:val="left" w:pos="126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258C">
              <w:rPr>
                <w:rFonts w:ascii="Times New Roman" w:hAnsi="Times New Roman"/>
                <w:sz w:val="20"/>
                <w:szCs w:val="20"/>
              </w:rPr>
              <w:t>3493120001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618" w:rsidRPr="00D37BE5" w:rsidRDefault="00687618" w:rsidP="00F4761B">
            <w:pPr>
              <w:widowControl w:val="0"/>
              <w:tabs>
                <w:tab w:val="left" w:pos="360"/>
                <w:tab w:val="left" w:pos="126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0E17">
              <w:rPr>
                <w:rFonts w:ascii="Times New Roman" w:hAnsi="Times New Roman"/>
                <w:sz w:val="20"/>
                <w:szCs w:val="20"/>
              </w:rPr>
              <w:t>Ввод</w:t>
            </w:r>
            <w:r w:rsidRPr="009B0E1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BRIT-R-90-110-550/800 KH1.9.002R</w:t>
            </w:r>
            <w:r w:rsidRPr="009B0E17">
              <w:rPr>
                <w:rFonts w:ascii="Times New Roman" w:hAnsi="Times New Roman"/>
                <w:sz w:val="20"/>
                <w:szCs w:val="20"/>
              </w:rPr>
              <w:t>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widowControl w:val="0"/>
              <w:tabs>
                <w:tab w:val="left" w:pos="360"/>
                <w:tab w:val="left" w:pos="126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widowControl w:val="0"/>
              <w:tabs>
                <w:tab w:val="left" w:pos="360"/>
                <w:tab w:val="left" w:pos="126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37BE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widowControl w:val="0"/>
              <w:tabs>
                <w:tab w:val="left" w:pos="360"/>
                <w:tab w:val="left" w:pos="126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9B0E17" w:rsidRDefault="00687618" w:rsidP="000956A4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9B0E17">
              <w:rPr>
                <w:rFonts w:ascii="Times New Roman" w:hAnsi="Times New Roman"/>
                <w:sz w:val="20"/>
              </w:rPr>
              <w:t>33</w:t>
            </w:r>
            <w:r w:rsidR="000956A4">
              <w:rPr>
                <w:rFonts w:ascii="Times New Roman" w:hAnsi="Times New Roman"/>
                <w:sz w:val="20"/>
              </w:rPr>
              <w:t>7692</w:t>
            </w:r>
            <w:r w:rsidRPr="009B0E17">
              <w:rPr>
                <w:rFonts w:ascii="Times New Roman" w:hAnsi="Times New Roman"/>
                <w:sz w:val="20"/>
              </w:rPr>
              <w:t>,</w:t>
            </w:r>
            <w:r w:rsidR="000956A4"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9B0E17" w:rsidRDefault="00687618" w:rsidP="000956A4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9B0E17">
              <w:rPr>
                <w:rFonts w:ascii="Times New Roman" w:hAnsi="Times New Roman"/>
                <w:sz w:val="20"/>
              </w:rPr>
              <w:t>40</w:t>
            </w:r>
            <w:r w:rsidR="000956A4">
              <w:rPr>
                <w:rFonts w:ascii="Times New Roman" w:hAnsi="Times New Roman"/>
                <w:sz w:val="20"/>
              </w:rPr>
              <w:t>5230</w:t>
            </w:r>
            <w:r w:rsidRPr="009B0E17">
              <w:rPr>
                <w:rFonts w:ascii="Times New Roman" w:hAnsi="Times New Roman"/>
                <w:sz w:val="20"/>
              </w:rPr>
              <w:t>,</w:t>
            </w:r>
            <w:r w:rsidR="00AD6FF3">
              <w:rPr>
                <w:rFonts w:ascii="Times New Roman" w:hAnsi="Times New Roman"/>
                <w:sz w:val="20"/>
              </w:rPr>
              <w:t>6</w:t>
            </w:r>
            <w:r w:rsidR="000956A4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9B0E17" w:rsidRDefault="00687618" w:rsidP="000956A4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9B0E17">
              <w:rPr>
                <w:rFonts w:ascii="Times New Roman" w:hAnsi="Times New Roman"/>
                <w:sz w:val="20"/>
              </w:rPr>
              <w:t>67</w:t>
            </w:r>
            <w:r w:rsidR="000956A4">
              <w:rPr>
                <w:rFonts w:ascii="Times New Roman" w:hAnsi="Times New Roman"/>
                <w:sz w:val="20"/>
              </w:rPr>
              <w:t>5</w:t>
            </w:r>
            <w:r w:rsidRPr="009B0E17">
              <w:rPr>
                <w:rFonts w:ascii="Times New Roman" w:hAnsi="Times New Roman"/>
                <w:sz w:val="20"/>
              </w:rPr>
              <w:t xml:space="preserve"> </w:t>
            </w:r>
            <w:r w:rsidR="000956A4">
              <w:rPr>
                <w:rFonts w:ascii="Times New Roman" w:hAnsi="Times New Roman"/>
                <w:sz w:val="20"/>
              </w:rPr>
              <w:t>384</w:t>
            </w:r>
            <w:r w:rsidRPr="009B0E17">
              <w:rPr>
                <w:rFonts w:ascii="Times New Roman" w:hAnsi="Times New Roman"/>
                <w:sz w:val="20"/>
              </w:rPr>
              <w:t>,</w:t>
            </w:r>
            <w:r w:rsidR="000956A4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9B0E17" w:rsidRDefault="00687618" w:rsidP="000956A4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9B0E17">
              <w:rPr>
                <w:rFonts w:ascii="Times New Roman" w:hAnsi="Times New Roman"/>
                <w:sz w:val="20"/>
              </w:rPr>
              <w:t>81</w:t>
            </w:r>
            <w:r w:rsidR="000956A4">
              <w:rPr>
                <w:rFonts w:ascii="Times New Roman" w:hAnsi="Times New Roman"/>
                <w:sz w:val="20"/>
              </w:rPr>
              <w:t>0</w:t>
            </w:r>
            <w:r w:rsidRPr="009B0E17">
              <w:rPr>
                <w:rFonts w:ascii="Times New Roman" w:hAnsi="Times New Roman"/>
                <w:sz w:val="20"/>
              </w:rPr>
              <w:t xml:space="preserve"> </w:t>
            </w:r>
            <w:r w:rsidR="000956A4">
              <w:rPr>
                <w:rFonts w:ascii="Times New Roman" w:hAnsi="Times New Roman"/>
                <w:sz w:val="20"/>
              </w:rPr>
              <w:t>461</w:t>
            </w:r>
            <w:r w:rsidRPr="009B0E17">
              <w:rPr>
                <w:rFonts w:ascii="Times New Roman" w:hAnsi="Times New Roman"/>
                <w:sz w:val="20"/>
              </w:rPr>
              <w:t>,</w:t>
            </w:r>
            <w:r w:rsidR="000956A4">
              <w:rPr>
                <w:rFonts w:ascii="Times New Roman" w:hAnsi="Times New Roman"/>
                <w:sz w:val="20"/>
              </w:rPr>
              <w:t>23</w:t>
            </w:r>
          </w:p>
        </w:tc>
      </w:tr>
      <w:tr w:rsidR="008A1EA4" w:rsidRPr="00D37BE5" w:rsidTr="00895262">
        <w:trPr>
          <w:trHeight w:val="5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1EA4" w:rsidRPr="00D37BE5" w:rsidRDefault="008A1EA4" w:rsidP="00F4761B">
            <w:pPr>
              <w:widowControl w:val="0"/>
              <w:tabs>
                <w:tab w:val="left" w:pos="360"/>
                <w:tab w:val="left" w:pos="126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1EA4" w:rsidRPr="009B0E17" w:rsidRDefault="008A1EA4" w:rsidP="00AD6FF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планируемая (предельная) цена закупки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1EA4" w:rsidRPr="009B0E17" w:rsidRDefault="008A1EA4" w:rsidP="000956A4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</w:t>
            </w:r>
            <w:r w:rsidR="000956A4"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sz w:val="20"/>
              </w:rPr>
              <w:t> </w:t>
            </w:r>
            <w:r w:rsidR="000956A4">
              <w:rPr>
                <w:rFonts w:ascii="Times New Roman" w:hAnsi="Times New Roman"/>
                <w:sz w:val="20"/>
              </w:rPr>
              <w:t>384</w:t>
            </w:r>
            <w:r>
              <w:rPr>
                <w:rFonts w:ascii="Times New Roman" w:hAnsi="Times New Roman"/>
                <w:sz w:val="20"/>
              </w:rPr>
              <w:t>,</w:t>
            </w:r>
            <w:r w:rsidR="000956A4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1EA4" w:rsidRPr="009B0E17" w:rsidRDefault="008A1EA4" w:rsidP="000956A4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81</w:t>
            </w:r>
            <w:r w:rsidR="000956A4">
              <w:rPr>
                <w:rFonts w:ascii="Times New Roman" w:hAnsi="Times New Roman"/>
                <w:sz w:val="20"/>
              </w:rPr>
              <w:t>0</w:t>
            </w:r>
            <w:r>
              <w:rPr>
                <w:rFonts w:ascii="Times New Roman" w:hAnsi="Times New Roman"/>
                <w:sz w:val="20"/>
              </w:rPr>
              <w:t> </w:t>
            </w:r>
            <w:r w:rsidR="000956A4">
              <w:rPr>
                <w:rFonts w:ascii="Times New Roman" w:hAnsi="Times New Roman"/>
                <w:sz w:val="20"/>
              </w:rPr>
              <w:t>461</w:t>
            </w:r>
            <w:r>
              <w:rPr>
                <w:rFonts w:ascii="Times New Roman" w:hAnsi="Times New Roman"/>
                <w:sz w:val="20"/>
              </w:rPr>
              <w:t>,</w:t>
            </w:r>
            <w:r w:rsidR="000956A4">
              <w:rPr>
                <w:rFonts w:ascii="Times New Roman" w:hAnsi="Times New Roman"/>
                <w:sz w:val="20"/>
              </w:rPr>
              <w:t>23</w:t>
            </w:r>
            <w:bookmarkStart w:id="0" w:name="_GoBack"/>
            <w:bookmarkEnd w:id="0"/>
          </w:p>
        </w:tc>
      </w:tr>
    </w:tbl>
    <w:p w:rsidR="00687618" w:rsidRPr="00C3632B" w:rsidRDefault="00687618" w:rsidP="00687618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i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3.1. Все налоги, сборы, отчисления и другие платежи, включая таможенные платежи и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сборы, услуги сервисного центра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, а также расходы на транспортировку продукции до места поставки и ее разгрузку, стоимость тары и упаковки, гарантийные обязательства  включены в стоимость заявки/предложения участника. </w:t>
      </w:r>
    </w:p>
    <w:p w:rsidR="00687618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4.2. Продукция должна соответствовать требованиям: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положения о единой те</w:t>
      </w:r>
      <w:r>
        <w:rPr>
          <w:rFonts w:ascii="Times New Roman CYR" w:eastAsia="Times New Roman" w:hAnsi="Times New Roman CYR" w:cs="Times New Roman CYR"/>
          <w:sz w:val="26"/>
          <w:szCs w:val="26"/>
        </w:rPr>
        <w:t>хнической политике в электросете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вом  комплексе РФ;</w:t>
      </w:r>
    </w:p>
    <w:p w:rsidR="00687618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4.3. Продукция должна иметь сертификаты соответствия и протоколы сертификационных испытаний, подтверждающие заявленные характеристики, сопровождаться документацией по монтажу, наладке и эксплуатации.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4.4.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Закупаемое электротехническое оборудование, технологии, изделия и материалы отечественного и зарубежного производства должны быть аттест</w:t>
      </w:r>
      <w:r>
        <w:rPr>
          <w:rFonts w:ascii="Times New Roman CYR" w:eastAsia="Times New Roman" w:hAnsi="Times New Roman CYR" w:cs="Times New Roman CYR"/>
          <w:sz w:val="26"/>
          <w:szCs w:val="26"/>
        </w:rPr>
        <w:t>ованы в аккредитованном Центре П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АО «</w:t>
      </w:r>
      <w:proofErr w:type="spellStart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Россети</w:t>
      </w:r>
      <w:proofErr w:type="spellEnd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» (в соответствии с действующими организационно-распорядительными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документами П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АО «</w:t>
      </w:r>
      <w:proofErr w:type="spellStart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Россети</w:t>
      </w:r>
      <w:proofErr w:type="spellEnd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»).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4.5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. 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687618" w:rsidRPr="00C3632B" w:rsidRDefault="00687618" w:rsidP="00687618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4.6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. 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Поставляемое оборудование должно быть рассчитано на эксплуатацию в непрерывном режиме круглосуточно в заданных условиях в течение установленного срока службы.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4.7.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4.8.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Характеристики и требования к поставляемому оборуд</w:t>
      </w:r>
      <w:r>
        <w:rPr>
          <w:rFonts w:ascii="Times New Roman CYR" w:eastAsia="Times New Roman" w:hAnsi="Times New Roman CYR" w:cs="Times New Roman CYR"/>
          <w:sz w:val="26"/>
          <w:szCs w:val="26"/>
        </w:rPr>
        <w:t>ованию представлены в приложениях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1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и 2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к настоящему техническому заданию (в таблице участником закупки заполняется графа предлагаемые технические характеристики, изменение и удаление участник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ом, установленных в приложениях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1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и 2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 требований, не допускается). 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4.9.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Предлагаемые к поставке материалы, изделия, конструкций и оборудование, должны соответствовать требованиям приложени</w:t>
      </w:r>
      <w:r>
        <w:rPr>
          <w:rFonts w:ascii="Times New Roman CYR" w:eastAsia="Times New Roman" w:hAnsi="Times New Roman CYR" w:cs="Times New Roman CYR"/>
          <w:sz w:val="26"/>
          <w:szCs w:val="26"/>
        </w:rPr>
        <w:t>й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1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и 2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 к настоящему ТЗ и действующим в РФ нормативным документам.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4.10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.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 случае полного соответствия предлагаемого оборудования указанным требованиям достаточно предоставить приложение, заверенное подписью и печатью участника закупки (без заполнения столбца таблицы).</w:t>
      </w:r>
    </w:p>
    <w:p w:rsidR="00687618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4.11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. Предлагаемые участником варианты технических параметров и характеристик оборудования и материалов не указанные в ТЗ, согласовываются дополнительно.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Участник обязан предоставить,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следующие документы, подтверждающие соответствие продукции установленным требованиям:</w:t>
      </w:r>
    </w:p>
    <w:p w:rsidR="00687618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5.1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. </w:t>
      </w:r>
      <w:r>
        <w:rPr>
          <w:rFonts w:ascii="Times New Roman CYR" w:eastAsia="Times New Roman" w:hAnsi="Times New Roman CYR" w:cs="Times New Roman CYR"/>
          <w:sz w:val="26"/>
          <w:szCs w:val="26"/>
        </w:rPr>
        <w:t>Заключение об аттестации в ПАО «</w:t>
      </w:r>
      <w:proofErr w:type="spellStart"/>
      <w:r>
        <w:rPr>
          <w:rFonts w:ascii="Times New Roman CYR" w:eastAsia="Times New Roman" w:hAnsi="Times New Roman CYR" w:cs="Times New Roman CYR"/>
          <w:sz w:val="26"/>
          <w:szCs w:val="26"/>
        </w:rPr>
        <w:t>Россети</w:t>
      </w:r>
      <w:proofErr w:type="spellEnd"/>
      <w:r>
        <w:rPr>
          <w:rFonts w:ascii="Times New Roman CYR" w:eastAsia="Times New Roman" w:hAnsi="Times New Roman CYR" w:cs="Times New Roman CYR"/>
          <w:sz w:val="26"/>
          <w:szCs w:val="26"/>
        </w:rPr>
        <w:t>» (П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АО «ФСК ЕЭС») (полнотекстовый документ);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5.2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Российские сертификаты (декларации) соответствия требованиям ГОСТ Р (ГОСТ или ТУ (с приложе</w:t>
      </w:r>
      <w:r>
        <w:rPr>
          <w:rFonts w:ascii="Times New Roman CYR" w:eastAsia="Times New Roman" w:hAnsi="Times New Roman CYR" w:cs="Times New Roman CYR"/>
          <w:sz w:val="26"/>
          <w:szCs w:val="26"/>
        </w:rPr>
        <w:t>нием данных ТУ)) и безопасности;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5.3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Протоколы испытаний, указанные в сертификате (декларации);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5.4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Документальное подтверждение дилерских прав на поставку предлагаемой  продукции с гарантией предприятия производителя либо других документов, подтверждающих право поставки с сохранением гарантии предприятия производителя;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5.5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Документальное подтверждение производителем срока службы, гарантии и изготовления; данное подтверждение допускается предоставлять в рамках подтверждения дилерских либо иных прав на поставку предлагаемой продукции по п. 5.4. (для участников-производителей не требуется);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5.6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Спецификация основных комплектующих оборудования с указанием производителей, а также приложением сертификатов соответствия на них;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5.7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Документация по монтажу, наладке и эксплуатации на русском языке;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lastRenderedPageBreak/>
        <w:t>5.8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. Заполненная таблица соответствия поставляемого оборудования установленным требованиям, указанная в приложени</w:t>
      </w: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ях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1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и 2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 к ТЗ, либо заверенное приложение с учетом требований п. 4.1</w:t>
      </w: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1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.;</w:t>
      </w:r>
    </w:p>
    <w:p w:rsidR="00687618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5.9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. Перечень рекомендуемого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комплекта запасных частей, расходных материалов и принадлежностей (ЗИП), включенных в стоимость заявки/предложения участника;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sz w:val="26"/>
          <w:szCs w:val="26"/>
        </w:rPr>
        <w:t>6</w:t>
      </w:r>
      <w:r w:rsidRPr="00C3632B">
        <w:rPr>
          <w:rFonts w:ascii="Times New Roman CYR" w:eastAsia="Times New Roman" w:hAnsi="Times New Roman CYR" w:cs="Times New Roman CYR"/>
          <w:b/>
          <w:sz w:val="26"/>
          <w:szCs w:val="26"/>
        </w:rPr>
        <w:t>. Комплектность запасных частей, расходных материалов и принадлежностей. Состав технической и эксплуатационной документации.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6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.1. По всем видам оборудования участник должен предоставить полный комплект технической и эксплуатационной документации на русском языке, подготовленной в соответствии с ГОСТ 2.601-95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687618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sz w:val="26"/>
          <w:szCs w:val="26"/>
        </w:rPr>
        <w:t>7</w:t>
      </w:r>
      <w:r w:rsidRPr="00C3632B">
        <w:rPr>
          <w:rFonts w:ascii="Times New Roman CYR" w:eastAsia="Times New Roman" w:hAnsi="Times New Roman CYR" w:cs="Times New Roman CYR"/>
          <w:b/>
          <w:sz w:val="26"/>
          <w:szCs w:val="26"/>
        </w:rPr>
        <w:t>. Гарантийные обязательства.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Срок гарантии на поставляемые материалы и оборудование должен быть не менее 5 лет. Время начала исчисления гарантийного срока – с момента ввода оборудования в эксплуатацию.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687618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В случае выхода из строя оборудования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687618" w:rsidRPr="00FF1CE4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687618" w:rsidRPr="00C3632B" w:rsidRDefault="00687618" w:rsidP="00687618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8</w:t>
      </w:r>
      <w:r w:rsidRPr="00C3632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 Правила приемки оборудования.</w:t>
      </w:r>
    </w:p>
    <w:p w:rsidR="00687618" w:rsidRPr="00E8489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8489B">
        <w:rPr>
          <w:rFonts w:ascii="Times New Roman CYR" w:eastAsia="Times New Roman" w:hAnsi="Times New Roman CYR" w:cs="Times New Roman CYR"/>
          <w:sz w:val="26"/>
          <w:szCs w:val="26"/>
        </w:rPr>
        <w:t>Все поставляемое оборудование проходит входной контроль, осуществляемый представителями общества АО «</w:t>
      </w:r>
      <w:proofErr w:type="spellStart"/>
      <w:r w:rsidRPr="00E8489B">
        <w:rPr>
          <w:rFonts w:ascii="Times New Roman CYR" w:eastAsia="Times New Roman" w:hAnsi="Times New Roman CYR" w:cs="Times New Roman CYR"/>
          <w:sz w:val="26"/>
          <w:szCs w:val="26"/>
        </w:rPr>
        <w:t>Тываэнерго</w:t>
      </w:r>
      <w:proofErr w:type="spellEnd"/>
      <w:r w:rsidRPr="00E8489B">
        <w:rPr>
          <w:rFonts w:ascii="Times New Roman CYR" w:eastAsia="Times New Roman" w:hAnsi="Times New Roman CYR" w:cs="Times New Roman CYR"/>
          <w:sz w:val="26"/>
          <w:szCs w:val="26"/>
        </w:rPr>
        <w:t>» при получении оборудования на склад.</w:t>
      </w:r>
    </w:p>
    <w:p w:rsidR="00687618" w:rsidRPr="00E8489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8489B">
        <w:rPr>
          <w:rFonts w:ascii="Times New Roman CYR" w:eastAsia="Times New Roman" w:hAnsi="Times New Roman CYR" w:cs="Times New Roman CYR"/>
          <w:sz w:val="26"/>
          <w:szCs w:val="26"/>
        </w:rPr>
        <w:t>Приемка продукции по количеству и по качеству осуществляется в соответствии с инструкциями:</w:t>
      </w:r>
    </w:p>
    <w:p w:rsidR="00687618" w:rsidRPr="00E8489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8489B">
        <w:rPr>
          <w:rFonts w:ascii="Times New Roman CYR" w:eastAsia="Times New Roman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</w:r>
    </w:p>
    <w:p w:rsidR="00687618" w:rsidRPr="00E8489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8489B">
        <w:rPr>
          <w:rFonts w:ascii="Times New Roman CYR" w:eastAsia="Times New Roman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687618" w:rsidRPr="00E8489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8489B">
        <w:rPr>
          <w:rFonts w:ascii="Times New Roman CYR" w:eastAsia="Times New Roman" w:hAnsi="Times New Roman CYR" w:cs="Times New Roman CYR"/>
          <w:sz w:val="26"/>
          <w:szCs w:val="26"/>
        </w:rPr>
        <w:t xml:space="preserve"> При приемке продукции осуществляется:</w:t>
      </w:r>
    </w:p>
    <w:p w:rsidR="00687618" w:rsidRPr="00E8489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8489B">
        <w:rPr>
          <w:rFonts w:ascii="Times New Roman CYR" w:eastAsia="Times New Roman" w:hAnsi="Times New Roman CYR" w:cs="Times New Roman CYR"/>
          <w:sz w:val="26"/>
          <w:szCs w:val="26"/>
        </w:rPr>
        <w:t>– внешний осмотр тары и упаковки:</w:t>
      </w:r>
    </w:p>
    <w:p w:rsidR="00687618" w:rsidRPr="00E8489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8489B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687618" w:rsidRPr="00E8489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8489B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687618" w:rsidRPr="00E8489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8489B">
        <w:rPr>
          <w:rFonts w:ascii="Times New Roman CYR" w:eastAsia="Times New Roman" w:hAnsi="Times New Roman CYR" w:cs="Times New Roman CYR"/>
          <w:sz w:val="26"/>
          <w:szCs w:val="26"/>
        </w:rPr>
        <w:t>Результаты приемки оформляются актом приемки товара в соответствии с унифицированной формой № ТОРГ-1.</w:t>
      </w:r>
    </w:p>
    <w:p w:rsidR="00E5565C" w:rsidRDefault="00E5565C" w:rsidP="00E55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В случае выявления дефектов, участник обязан за свой счет заменить поставленную продукцию.</w:t>
      </w:r>
    </w:p>
    <w:p w:rsidR="002546E8" w:rsidRPr="00C3632B" w:rsidRDefault="002546E8" w:rsidP="00E55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1411"/>
        <w:gridCol w:w="4253"/>
        <w:gridCol w:w="1701"/>
        <w:gridCol w:w="2000"/>
      </w:tblGrid>
      <w:tr w:rsidR="007B72AD" w:rsidTr="0019617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№ п/п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ФИО</w:t>
            </w:r>
          </w:p>
        </w:tc>
      </w:tr>
      <w:tr w:rsidR="007B72AD" w:rsidTr="0019617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ЗГ</w:t>
            </w:r>
            <w:r w:rsidR="00CE47B5">
              <w:rPr>
                <w:rFonts w:ascii="Times New Roman CYR" w:hAnsi="Times New Roman CYR" w:cs="Times New Roman CYR"/>
                <w:sz w:val="24"/>
                <w:szCs w:val="24"/>
              </w:rPr>
              <w:t xml:space="preserve">И по эксплуатации – начальник </w:t>
            </w:r>
            <w:proofErr w:type="spellStart"/>
            <w:r w:rsidR="00CE47B5"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А.И.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Таранков</w:t>
            </w:r>
            <w:proofErr w:type="spellEnd"/>
          </w:p>
        </w:tc>
      </w:tr>
      <w:tr w:rsidR="007B72AD" w:rsidTr="0019617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управления логистики и МТО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AD" w:rsidRDefault="007B72AD" w:rsidP="007600D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А.</w:t>
            </w:r>
            <w:r w:rsidR="007600DF">
              <w:rPr>
                <w:rFonts w:ascii="Times New Roman CYR" w:hAnsi="Times New Roman CYR" w:cs="Times New Roman CYR"/>
                <w:sz w:val="24"/>
                <w:szCs w:val="24"/>
              </w:rPr>
              <w:t>Ю. Кузнецова</w:t>
            </w:r>
          </w:p>
        </w:tc>
      </w:tr>
      <w:tr w:rsidR="007B72AD" w:rsidTr="0019617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AD" w:rsidRDefault="007B72AD" w:rsidP="003349D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</w:t>
            </w:r>
            <w:proofErr w:type="spellStart"/>
            <w:r w:rsidR="003349D4"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  <w:r w:rsidR="003349D4">
              <w:rPr>
                <w:rFonts w:ascii="Times New Roman CYR" w:hAnsi="Times New Roman CYR" w:cs="Times New Roman CYR"/>
                <w:sz w:val="24"/>
                <w:szCs w:val="24"/>
              </w:rPr>
              <w:t xml:space="preserve"> «ПАО МРСК Сибири»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А.Я.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Гаммель</w:t>
            </w:r>
            <w:proofErr w:type="spellEnd"/>
          </w:p>
        </w:tc>
      </w:tr>
    </w:tbl>
    <w:p w:rsidR="009D0E3A" w:rsidRDefault="009D0E3A" w:rsidP="00AC4596">
      <w:pPr>
        <w:spacing w:after="0" w:line="240" w:lineRule="auto"/>
        <w:ind w:left="708"/>
        <w:jc w:val="right"/>
        <w:rPr>
          <w:rFonts w:ascii="Times New Roman" w:eastAsia="Times New Roman" w:hAnsi="Times New Roman"/>
          <w:sz w:val="24"/>
        </w:rPr>
        <w:sectPr w:rsidR="009D0E3A" w:rsidSect="00634586">
          <w:pgSz w:w="11905" w:h="16837"/>
          <w:pgMar w:top="851" w:right="680" w:bottom="851" w:left="1418" w:header="720" w:footer="720" w:gutter="0"/>
          <w:cols w:space="60"/>
          <w:noEndnote/>
          <w:docGrid w:linePitch="299"/>
        </w:sectPr>
      </w:pPr>
    </w:p>
    <w:p w:rsidR="008B40F0" w:rsidRPr="00806A4F" w:rsidRDefault="008B40F0" w:rsidP="008B40F0">
      <w:pPr>
        <w:spacing w:line="360" w:lineRule="exact"/>
        <w:rPr>
          <w:rFonts w:ascii="Times New Roman" w:hAnsi="Times New Roman"/>
          <w:sz w:val="28"/>
        </w:rPr>
      </w:pPr>
      <w:r w:rsidRPr="00806A4F">
        <w:rPr>
          <w:rFonts w:ascii="Times New Roman" w:hAnsi="Times New Roman"/>
          <w:sz w:val="28"/>
        </w:rPr>
        <w:lastRenderedPageBreak/>
        <w:t>Приложение 1</w:t>
      </w:r>
    </w:p>
    <w:p w:rsidR="008B40F0" w:rsidRDefault="008B40F0" w:rsidP="008B40F0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497705" cy="512508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7705" cy="5125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4220845" cy="56565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0845" cy="565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B40F0" w:rsidSect="009D0E3A">
      <w:footerReference w:type="default" r:id="rId11"/>
      <w:pgSz w:w="16837" w:h="11905" w:orient="landscape"/>
      <w:pgMar w:top="680" w:right="851" w:bottom="1418" w:left="85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301" w:rsidRDefault="00BD7301" w:rsidP="00205388">
      <w:pPr>
        <w:spacing w:after="0" w:line="240" w:lineRule="auto"/>
      </w:pPr>
      <w:r>
        <w:separator/>
      </w:r>
    </w:p>
  </w:endnote>
  <w:endnote w:type="continuationSeparator" w:id="0">
    <w:p w:rsidR="00BD7301" w:rsidRDefault="00BD7301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AE9" w:rsidRDefault="00BD7301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301" w:rsidRDefault="00BD7301" w:rsidP="00205388">
      <w:pPr>
        <w:spacing w:after="0" w:line="240" w:lineRule="auto"/>
      </w:pPr>
      <w:r>
        <w:separator/>
      </w:r>
    </w:p>
  </w:footnote>
  <w:footnote w:type="continuationSeparator" w:id="0">
    <w:p w:rsidR="00BD7301" w:rsidRDefault="00BD7301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 w:hint="default"/>
      </w:rPr>
    </w:lvl>
  </w:abstractNum>
  <w:abstractNum w:abstractNumId="3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62A442C"/>
    <w:multiLevelType w:val="hybridMultilevel"/>
    <w:tmpl w:val="36C0D84E"/>
    <w:lvl w:ilvl="0" w:tplc="88103B1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479"/>
    <w:rsid w:val="00002DF2"/>
    <w:rsid w:val="00006AC6"/>
    <w:rsid w:val="000119E2"/>
    <w:rsid w:val="00020B28"/>
    <w:rsid w:val="000457F0"/>
    <w:rsid w:val="00050787"/>
    <w:rsid w:val="00051760"/>
    <w:rsid w:val="000526E2"/>
    <w:rsid w:val="00062C7E"/>
    <w:rsid w:val="000956A4"/>
    <w:rsid w:val="000C1EAC"/>
    <w:rsid w:val="000D1E31"/>
    <w:rsid w:val="000E0868"/>
    <w:rsid w:val="000E0E3A"/>
    <w:rsid w:val="000F0FA8"/>
    <w:rsid w:val="000F2D2C"/>
    <w:rsid w:val="000F2E64"/>
    <w:rsid w:val="00120031"/>
    <w:rsid w:val="00131EA1"/>
    <w:rsid w:val="00146783"/>
    <w:rsid w:val="00155DC6"/>
    <w:rsid w:val="00172591"/>
    <w:rsid w:val="00180235"/>
    <w:rsid w:val="00187F9B"/>
    <w:rsid w:val="00192F2E"/>
    <w:rsid w:val="0019562F"/>
    <w:rsid w:val="001A4734"/>
    <w:rsid w:val="001A6444"/>
    <w:rsid w:val="001A6B87"/>
    <w:rsid w:val="001B2B7A"/>
    <w:rsid w:val="001C4875"/>
    <w:rsid w:val="001D6AAD"/>
    <w:rsid w:val="001F049F"/>
    <w:rsid w:val="002000DE"/>
    <w:rsid w:val="002003B5"/>
    <w:rsid w:val="002014CA"/>
    <w:rsid w:val="00205388"/>
    <w:rsid w:val="00216A77"/>
    <w:rsid w:val="00223DE9"/>
    <w:rsid w:val="00226F87"/>
    <w:rsid w:val="00234371"/>
    <w:rsid w:val="00242192"/>
    <w:rsid w:val="00250478"/>
    <w:rsid w:val="002546E8"/>
    <w:rsid w:val="00276BB4"/>
    <w:rsid w:val="00293ED1"/>
    <w:rsid w:val="00296092"/>
    <w:rsid w:val="002B53DF"/>
    <w:rsid w:val="002C2B8D"/>
    <w:rsid w:val="002C3C25"/>
    <w:rsid w:val="002C4112"/>
    <w:rsid w:val="002D1E69"/>
    <w:rsid w:val="002D2206"/>
    <w:rsid w:val="002D2CB1"/>
    <w:rsid w:val="002E2DF3"/>
    <w:rsid w:val="002E4922"/>
    <w:rsid w:val="002E6055"/>
    <w:rsid w:val="002E6B67"/>
    <w:rsid w:val="002E6EDC"/>
    <w:rsid w:val="002F5F21"/>
    <w:rsid w:val="002F76D8"/>
    <w:rsid w:val="00321847"/>
    <w:rsid w:val="0032461A"/>
    <w:rsid w:val="003349D4"/>
    <w:rsid w:val="003408BB"/>
    <w:rsid w:val="00340ABB"/>
    <w:rsid w:val="00342AB7"/>
    <w:rsid w:val="00352479"/>
    <w:rsid w:val="003529E4"/>
    <w:rsid w:val="0035496E"/>
    <w:rsid w:val="00357BB6"/>
    <w:rsid w:val="0037047A"/>
    <w:rsid w:val="00381638"/>
    <w:rsid w:val="003853B2"/>
    <w:rsid w:val="003869D3"/>
    <w:rsid w:val="003938CE"/>
    <w:rsid w:val="00397380"/>
    <w:rsid w:val="003B4731"/>
    <w:rsid w:val="003B4E8A"/>
    <w:rsid w:val="003E399F"/>
    <w:rsid w:val="003E5099"/>
    <w:rsid w:val="003E5E7E"/>
    <w:rsid w:val="003E6589"/>
    <w:rsid w:val="00406FA9"/>
    <w:rsid w:val="0043195D"/>
    <w:rsid w:val="004332F3"/>
    <w:rsid w:val="00437F38"/>
    <w:rsid w:val="00450091"/>
    <w:rsid w:val="00454B48"/>
    <w:rsid w:val="00462712"/>
    <w:rsid w:val="0046774F"/>
    <w:rsid w:val="004709B0"/>
    <w:rsid w:val="00475569"/>
    <w:rsid w:val="00481D52"/>
    <w:rsid w:val="004843AF"/>
    <w:rsid w:val="00495E53"/>
    <w:rsid w:val="004962DA"/>
    <w:rsid w:val="004A063A"/>
    <w:rsid w:val="004B20E2"/>
    <w:rsid w:val="004C5E8A"/>
    <w:rsid w:val="004D2635"/>
    <w:rsid w:val="004D5ED4"/>
    <w:rsid w:val="004E352E"/>
    <w:rsid w:val="004E37C7"/>
    <w:rsid w:val="004F56B7"/>
    <w:rsid w:val="00506DA6"/>
    <w:rsid w:val="00511EB7"/>
    <w:rsid w:val="00515222"/>
    <w:rsid w:val="005165F6"/>
    <w:rsid w:val="00524924"/>
    <w:rsid w:val="0052667D"/>
    <w:rsid w:val="005379AC"/>
    <w:rsid w:val="00547945"/>
    <w:rsid w:val="005672C9"/>
    <w:rsid w:val="0057280F"/>
    <w:rsid w:val="00580D0C"/>
    <w:rsid w:val="00583F6F"/>
    <w:rsid w:val="00587931"/>
    <w:rsid w:val="005A7950"/>
    <w:rsid w:val="005A7FB5"/>
    <w:rsid w:val="005B20EE"/>
    <w:rsid w:val="005B468C"/>
    <w:rsid w:val="005D07AC"/>
    <w:rsid w:val="005D7F44"/>
    <w:rsid w:val="0062324F"/>
    <w:rsid w:val="00625B93"/>
    <w:rsid w:val="00630C32"/>
    <w:rsid w:val="00634586"/>
    <w:rsid w:val="00637F67"/>
    <w:rsid w:val="00651CD6"/>
    <w:rsid w:val="0065500C"/>
    <w:rsid w:val="00662FD8"/>
    <w:rsid w:val="00665CD1"/>
    <w:rsid w:val="00672AE5"/>
    <w:rsid w:val="006828C1"/>
    <w:rsid w:val="00687618"/>
    <w:rsid w:val="006A0D63"/>
    <w:rsid w:val="006A2814"/>
    <w:rsid w:val="006A613D"/>
    <w:rsid w:val="006D113E"/>
    <w:rsid w:val="006F62CE"/>
    <w:rsid w:val="006F7306"/>
    <w:rsid w:val="00705E15"/>
    <w:rsid w:val="00712806"/>
    <w:rsid w:val="00713AD3"/>
    <w:rsid w:val="00713B10"/>
    <w:rsid w:val="00717AA1"/>
    <w:rsid w:val="00745DAC"/>
    <w:rsid w:val="00746C40"/>
    <w:rsid w:val="00750754"/>
    <w:rsid w:val="00751441"/>
    <w:rsid w:val="00753814"/>
    <w:rsid w:val="0075589E"/>
    <w:rsid w:val="00756BF2"/>
    <w:rsid w:val="00757CEF"/>
    <w:rsid w:val="007600DF"/>
    <w:rsid w:val="00760788"/>
    <w:rsid w:val="007663E3"/>
    <w:rsid w:val="0077055C"/>
    <w:rsid w:val="00777446"/>
    <w:rsid w:val="007A441D"/>
    <w:rsid w:val="007B2008"/>
    <w:rsid w:val="007B6C08"/>
    <w:rsid w:val="007B72AD"/>
    <w:rsid w:val="007C1807"/>
    <w:rsid w:val="007C259F"/>
    <w:rsid w:val="007C2B13"/>
    <w:rsid w:val="007C4AF5"/>
    <w:rsid w:val="007C675C"/>
    <w:rsid w:val="007D0174"/>
    <w:rsid w:val="007E134C"/>
    <w:rsid w:val="007E1523"/>
    <w:rsid w:val="007F066F"/>
    <w:rsid w:val="00802B50"/>
    <w:rsid w:val="008077D3"/>
    <w:rsid w:val="00807869"/>
    <w:rsid w:val="008101D0"/>
    <w:rsid w:val="008102B9"/>
    <w:rsid w:val="0081322C"/>
    <w:rsid w:val="008169C7"/>
    <w:rsid w:val="00817ECE"/>
    <w:rsid w:val="00822262"/>
    <w:rsid w:val="00830A46"/>
    <w:rsid w:val="00836541"/>
    <w:rsid w:val="008444A6"/>
    <w:rsid w:val="00857749"/>
    <w:rsid w:val="00860F6F"/>
    <w:rsid w:val="00863DDF"/>
    <w:rsid w:val="0086407C"/>
    <w:rsid w:val="00876678"/>
    <w:rsid w:val="00883CC0"/>
    <w:rsid w:val="00892FAD"/>
    <w:rsid w:val="008A1EA4"/>
    <w:rsid w:val="008A2F2A"/>
    <w:rsid w:val="008B32D9"/>
    <w:rsid w:val="008B40F0"/>
    <w:rsid w:val="008B42EB"/>
    <w:rsid w:val="008B646F"/>
    <w:rsid w:val="008B6AEB"/>
    <w:rsid w:val="008C6890"/>
    <w:rsid w:val="008D00E7"/>
    <w:rsid w:val="008D5213"/>
    <w:rsid w:val="008E3F38"/>
    <w:rsid w:val="008E50EF"/>
    <w:rsid w:val="008E6548"/>
    <w:rsid w:val="008F1B32"/>
    <w:rsid w:val="00902199"/>
    <w:rsid w:val="00903681"/>
    <w:rsid w:val="009240F4"/>
    <w:rsid w:val="00926E07"/>
    <w:rsid w:val="00927F49"/>
    <w:rsid w:val="00931F13"/>
    <w:rsid w:val="00932182"/>
    <w:rsid w:val="00943B3B"/>
    <w:rsid w:val="00952F17"/>
    <w:rsid w:val="0095516D"/>
    <w:rsid w:val="0097363D"/>
    <w:rsid w:val="00985B8E"/>
    <w:rsid w:val="0098781C"/>
    <w:rsid w:val="009924FB"/>
    <w:rsid w:val="0099262E"/>
    <w:rsid w:val="00995699"/>
    <w:rsid w:val="009A51E2"/>
    <w:rsid w:val="009B029E"/>
    <w:rsid w:val="009B0E17"/>
    <w:rsid w:val="009B3334"/>
    <w:rsid w:val="009C38BC"/>
    <w:rsid w:val="009D08BB"/>
    <w:rsid w:val="009D0E3A"/>
    <w:rsid w:val="009D689D"/>
    <w:rsid w:val="009D7127"/>
    <w:rsid w:val="009E5EC0"/>
    <w:rsid w:val="00A0306B"/>
    <w:rsid w:val="00A03A9E"/>
    <w:rsid w:val="00A05463"/>
    <w:rsid w:val="00A12787"/>
    <w:rsid w:val="00A326E9"/>
    <w:rsid w:val="00A37C1D"/>
    <w:rsid w:val="00A43ACA"/>
    <w:rsid w:val="00A60540"/>
    <w:rsid w:val="00AA4530"/>
    <w:rsid w:val="00AA45F2"/>
    <w:rsid w:val="00AA63B7"/>
    <w:rsid w:val="00AA744F"/>
    <w:rsid w:val="00AB1767"/>
    <w:rsid w:val="00AB4DA2"/>
    <w:rsid w:val="00AC0A35"/>
    <w:rsid w:val="00AC4596"/>
    <w:rsid w:val="00AD6FF3"/>
    <w:rsid w:val="00AE0DD4"/>
    <w:rsid w:val="00AF6244"/>
    <w:rsid w:val="00B0400E"/>
    <w:rsid w:val="00B17ABA"/>
    <w:rsid w:val="00B2079F"/>
    <w:rsid w:val="00B52A06"/>
    <w:rsid w:val="00B63E4C"/>
    <w:rsid w:val="00B64F1D"/>
    <w:rsid w:val="00B74381"/>
    <w:rsid w:val="00B77ECC"/>
    <w:rsid w:val="00B80739"/>
    <w:rsid w:val="00B81E24"/>
    <w:rsid w:val="00B923AD"/>
    <w:rsid w:val="00B95F39"/>
    <w:rsid w:val="00B961FD"/>
    <w:rsid w:val="00BA1E34"/>
    <w:rsid w:val="00BA22C5"/>
    <w:rsid w:val="00BA5997"/>
    <w:rsid w:val="00BC1C9B"/>
    <w:rsid w:val="00BC201B"/>
    <w:rsid w:val="00BC5338"/>
    <w:rsid w:val="00BD54E4"/>
    <w:rsid w:val="00BD7301"/>
    <w:rsid w:val="00BE3B87"/>
    <w:rsid w:val="00BE5839"/>
    <w:rsid w:val="00BF4876"/>
    <w:rsid w:val="00BF6D15"/>
    <w:rsid w:val="00BF7DF0"/>
    <w:rsid w:val="00BF7EF8"/>
    <w:rsid w:val="00C03447"/>
    <w:rsid w:val="00C05696"/>
    <w:rsid w:val="00C36277"/>
    <w:rsid w:val="00C40489"/>
    <w:rsid w:val="00C502A7"/>
    <w:rsid w:val="00C51590"/>
    <w:rsid w:val="00C54D4B"/>
    <w:rsid w:val="00C60258"/>
    <w:rsid w:val="00C6373A"/>
    <w:rsid w:val="00C713B0"/>
    <w:rsid w:val="00C82A7D"/>
    <w:rsid w:val="00C85D66"/>
    <w:rsid w:val="00C934A9"/>
    <w:rsid w:val="00C97A01"/>
    <w:rsid w:val="00CA074B"/>
    <w:rsid w:val="00CA23B2"/>
    <w:rsid w:val="00CB6ECD"/>
    <w:rsid w:val="00CD3907"/>
    <w:rsid w:val="00CD3F1A"/>
    <w:rsid w:val="00CE0E34"/>
    <w:rsid w:val="00CE47B5"/>
    <w:rsid w:val="00CF22D4"/>
    <w:rsid w:val="00CF4B81"/>
    <w:rsid w:val="00D00EB2"/>
    <w:rsid w:val="00D31B6A"/>
    <w:rsid w:val="00D37BE5"/>
    <w:rsid w:val="00D464E7"/>
    <w:rsid w:val="00D514CF"/>
    <w:rsid w:val="00D536EE"/>
    <w:rsid w:val="00D5691E"/>
    <w:rsid w:val="00D7033F"/>
    <w:rsid w:val="00D767EB"/>
    <w:rsid w:val="00D8266B"/>
    <w:rsid w:val="00D84983"/>
    <w:rsid w:val="00D84C94"/>
    <w:rsid w:val="00D9566B"/>
    <w:rsid w:val="00DA7A20"/>
    <w:rsid w:val="00DC4E81"/>
    <w:rsid w:val="00DD0F4A"/>
    <w:rsid w:val="00DE112B"/>
    <w:rsid w:val="00DE26D2"/>
    <w:rsid w:val="00DE4560"/>
    <w:rsid w:val="00DE69F6"/>
    <w:rsid w:val="00DE6E70"/>
    <w:rsid w:val="00E11E26"/>
    <w:rsid w:val="00E27A83"/>
    <w:rsid w:val="00E30A5A"/>
    <w:rsid w:val="00E32B56"/>
    <w:rsid w:val="00E343DE"/>
    <w:rsid w:val="00E36A50"/>
    <w:rsid w:val="00E40212"/>
    <w:rsid w:val="00E40A44"/>
    <w:rsid w:val="00E44EAD"/>
    <w:rsid w:val="00E5565C"/>
    <w:rsid w:val="00E65054"/>
    <w:rsid w:val="00E77092"/>
    <w:rsid w:val="00E81F93"/>
    <w:rsid w:val="00EA13B3"/>
    <w:rsid w:val="00EB5A78"/>
    <w:rsid w:val="00EC32B6"/>
    <w:rsid w:val="00EC40FB"/>
    <w:rsid w:val="00ED5A5A"/>
    <w:rsid w:val="00F00152"/>
    <w:rsid w:val="00F01304"/>
    <w:rsid w:val="00F10F89"/>
    <w:rsid w:val="00F11E7A"/>
    <w:rsid w:val="00F2372F"/>
    <w:rsid w:val="00F25609"/>
    <w:rsid w:val="00F27410"/>
    <w:rsid w:val="00F43CC9"/>
    <w:rsid w:val="00F45408"/>
    <w:rsid w:val="00F47CEF"/>
    <w:rsid w:val="00F572F1"/>
    <w:rsid w:val="00F62B18"/>
    <w:rsid w:val="00F67A5D"/>
    <w:rsid w:val="00F76F3D"/>
    <w:rsid w:val="00F81B46"/>
    <w:rsid w:val="00F86472"/>
    <w:rsid w:val="00F870B6"/>
    <w:rsid w:val="00F9589F"/>
    <w:rsid w:val="00FB6333"/>
    <w:rsid w:val="00FD1B9A"/>
    <w:rsid w:val="00FD2465"/>
    <w:rsid w:val="00FD369C"/>
    <w:rsid w:val="00FE01AF"/>
    <w:rsid w:val="00FE2F05"/>
    <w:rsid w:val="00FE5103"/>
    <w:rsid w:val="00FE6225"/>
    <w:rsid w:val="00FE625A"/>
    <w:rsid w:val="00FE653C"/>
    <w:rsid w:val="00FF1C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4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character" w:customStyle="1" w:styleId="FontStyle40">
    <w:name w:val="Font Style40"/>
    <w:basedOn w:val="a0"/>
    <w:uiPriority w:val="99"/>
    <w:rsid w:val="00250478"/>
    <w:rPr>
      <w:rFonts w:ascii="Arial" w:hAnsi="Arial" w:cs="Arial"/>
      <w:sz w:val="16"/>
      <w:szCs w:val="16"/>
    </w:rPr>
  </w:style>
  <w:style w:type="paragraph" w:customStyle="1" w:styleId="Style7">
    <w:name w:val="Style7"/>
    <w:basedOn w:val="a"/>
    <w:uiPriority w:val="99"/>
    <w:rsid w:val="00250478"/>
    <w:pPr>
      <w:widowControl w:val="0"/>
      <w:autoSpaceDE w:val="0"/>
      <w:autoSpaceDN w:val="0"/>
      <w:adjustRightInd w:val="0"/>
      <w:spacing w:after="0" w:line="248" w:lineRule="exact"/>
    </w:pPr>
    <w:rPr>
      <w:rFonts w:ascii="Arial" w:eastAsiaTheme="minorEastAsia" w:hAnsi="Arial" w:cs="Arial"/>
      <w:sz w:val="24"/>
      <w:szCs w:val="24"/>
      <w:lang w:eastAsia="ru-RU"/>
    </w:rPr>
  </w:style>
  <w:style w:type="character" w:styleId="ac">
    <w:name w:val="Placeholder Text"/>
    <w:basedOn w:val="a0"/>
    <w:uiPriority w:val="99"/>
    <w:semiHidden/>
    <w:rsid w:val="00250478"/>
    <w:rPr>
      <w:color w:val="808080"/>
    </w:rPr>
  </w:style>
  <w:style w:type="paragraph" w:customStyle="1" w:styleId="Style1">
    <w:name w:val="Style1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24">
    <w:name w:val="Font Style24"/>
    <w:basedOn w:val="a0"/>
    <w:uiPriority w:val="99"/>
    <w:rsid w:val="0095516D"/>
    <w:rPr>
      <w:rFonts w:ascii="Arial" w:hAnsi="Arial" w:cs="Arial"/>
      <w:b/>
      <w:bCs/>
      <w:sz w:val="20"/>
      <w:szCs w:val="20"/>
    </w:rPr>
  </w:style>
  <w:style w:type="character" w:customStyle="1" w:styleId="FontStyle25">
    <w:name w:val="Font Style25"/>
    <w:basedOn w:val="a0"/>
    <w:uiPriority w:val="99"/>
    <w:rsid w:val="0095516D"/>
    <w:rPr>
      <w:rFonts w:ascii="Arial" w:hAnsi="Arial" w:cs="Arial"/>
      <w:sz w:val="34"/>
      <w:szCs w:val="34"/>
    </w:rPr>
  </w:style>
  <w:style w:type="character" w:customStyle="1" w:styleId="FontStyle26">
    <w:name w:val="Font Style26"/>
    <w:basedOn w:val="a0"/>
    <w:uiPriority w:val="99"/>
    <w:rsid w:val="0095516D"/>
    <w:rPr>
      <w:rFonts w:ascii="Arial" w:hAnsi="Arial" w:cs="Arial"/>
      <w:b/>
      <w:bCs/>
      <w:sz w:val="22"/>
      <w:szCs w:val="22"/>
    </w:rPr>
  </w:style>
  <w:style w:type="character" w:customStyle="1" w:styleId="FontStyle28">
    <w:name w:val="Font Style28"/>
    <w:basedOn w:val="a0"/>
    <w:uiPriority w:val="99"/>
    <w:rsid w:val="0095516D"/>
    <w:rPr>
      <w:rFonts w:ascii="Arial" w:hAnsi="Arial" w:cs="Arial"/>
      <w:b/>
      <w:bCs/>
      <w:sz w:val="12"/>
      <w:szCs w:val="12"/>
    </w:rPr>
  </w:style>
  <w:style w:type="character" w:customStyle="1" w:styleId="FontStyle29">
    <w:name w:val="Font Style29"/>
    <w:basedOn w:val="a0"/>
    <w:uiPriority w:val="99"/>
    <w:rsid w:val="0095516D"/>
    <w:rPr>
      <w:rFonts w:ascii="Arial" w:hAnsi="Arial" w:cs="Arial"/>
      <w:b/>
      <w:bCs/>
      <w:sz w:val="16"/>
      <w:szCs w:val="16"/>
    </w:rPr>
  </w:style>
  <w:style w:type="character" w:customStyle="1" w:styleId="FontStyle30">
    <w:name w:val="Font Style30"/>
    <w:basedOn w:val="a0"/>
    <w:uiPriority w:val="99"/>
    <w:rsid w:val="0095516D"/>
    <w:rPr>
      <w:rFonts w:ascii="Arial" w:hAnsi="Arial" w:cs="Arial"/>
      <w:sz w:val="12"/>
      <w:szCs w:val="12"/>
    </w:rPr>
  </w:style>
  <w:style w:type="character" w:customStyle="1" w:styleId="ad">
    <w:name w:val="Колонтитул_"/>
    <w:basedOn w:val="a0"/>
    <w:rsid w:val="009D71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e">
    <w:name w:val="Колонтитул"/>
    <w:basedOn w:val="ad"/>
    <w:rsid w:val="009D71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rialNarrow7pt">
    <w:name w:val="Колонтитул + Arial Narrow;7 pt;Полужирный"/>
    <w:basedOn w:val="ad"/>
    <w:rsid w:val="009D7127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single"/>
      <w:lang w:val="ru-RU" w:eastAsia="ru-RU" w:bidi="ru-RU"/>
    </w:rPr>
  </w:style>
  <w:style w:type="character" w:customStyle="1" w:styleId="Exact">
    <w:name w:val="Подпись к картинке Exact"/>
    <w:basedOn w:val="a0"/>
    <w:link w:val="af"/>
    <w:rsid w:val="009D7127"/>
    <w:rPr>
      <w:rFonts w:ascii="Arial Narrow" w:eastAsia="Arial Narrow" w:hAnsi="Arial Narrow" w:cs="Arial Narrow"/>
      <w:sz w:val="18"/>
      <w:szCs w:val="18"/>
      <w:shd w:val="clear" w:color="auto" w:fill="FFFFFF"/>
    </w:rPr>
  </w:style>
  <w:style w:type="character" w:customStyle="1" w:styleId="2Exact">
    <w:name w:val="Основной текст (2) Exact"/>
    <w:basedOn w:val="a0"/>
    <w:rsid w:val="009D712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">
    <w:name w:val="Основной текст (2)_"/>
    <w:basedOn w:val="a0"/>
    <w:rsid w:val="009D712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0">
    <w:name w:val="Основной текст (2)"/>
    <w:basedOn w:val="2"/>
    <w:rsid w:val="009D712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Exact0">
    <w:name w:val="Подпись к таблице Exact"/>
    <w:basedOn w:val="a0"/>
    <w:link w:val="af0"/>
    <w:rsid w:val="009D7127"/>
    <w:rPr>
      <w:rFonts w:ascii="Arial Narrow" w:eastAsia="Arial Narrow" w:hAnsi="Arial Narrow" w:cs="Arial Narrow"/>
      <w:sz w:val="21"/>
      <w:szCs w:val="21"/>
      <w:shd w:val="clear" w:color="auto" w:fill="FFFFFF"/>
    </w:rPr>
  </w:style>
  <w:style w:type="character" w:customStyle="1" w:styleId="3Exact">
    <w:name w:val="Основной текст (3) Exact"/>
    <w:basedOn w:val="a0"/>
    <w:link w:val="31"/>
    <w:rsid w:val="009D7127"/>
    <w:rPr>
      <w:rFonts w:ascii="Arial Narrow" w:eastAsia="Arial Narrow" w:hAnsi="Arial Narrow" w:cs="Arial Narrow"/>
      <w:sz w:val="22"/>
      <w:szCs w:val="22"/>
      <w:shd w:val="clear" w:color="auto" w:fill="FFFFFF"/>
    </w:rPr>
  </w:style>
  <w:style w:type="character" w:customStyle="1" w:styleId="4Exact">
    <w:name w:val="Основной текст (4) Exact"/>
    <w:basedOn w:val="a0"/>
    <w:link w:val="4"/>
    <w:rsid w:val="009D7127"/>
    <w:rPr>
      <w:rFonts w:ascii="Times New Roman" w:eastAsia="Times New Roman" w:hAnsi="Times New Roman"/>
      <w:shd w:val="clear" w:color="auto" w:fill="FFFFFF"/>
    </w:rPr>
  </w:style>
  <w:style w:type="character" w:customStyle="1" w:styleId="5Exact">
    <w:name w:val="Основной текст (5) Exact"/>
    <w:basedOn w:val="a0"/>
    <w:link w:val="5"/>
    <w:rsid w:val="009D7127"/>
    <w:rPr>
      <w:rFonts w:ascii="Arial Narrow" w:eastAsia="Arial Narrow" w:hAnsi="Arial Narrow" w:cs="Arial Narrow"/>
      <w:sz w:val="23"/>
      <w:szCs w:val="23"/>
      <w:shd w:val="clear" w:color="auto" w:fill="FFFFFF"/>
    </w:rPr>
  </w:style>
  <w:style w:type="character" w:customStyle="1" w:styleId="275pt">
    <w:name w:val="Основной текст (2) + 7;5 pt;Полужирный"/>
    <w:basedOn w:val="2"/>
    <w:rsid w:val="009D7127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af">
    <w:name w:val="Подпись к картинке"/>
    <w:basedOn w:val="a"/>
    <w:link w:val="Exact"/>
    <w:rsid w:val="009D7127"/>
    <w:pPr>
      <w:widowControl w:val="0"/>
      <w:shd w:val="clear" w:color="auto" w:fill="FFFFFF"/>
      <w:spacing w:after="0" w:line="204" w:lineRule="exact"/>
    </w:pPr>
    <w:rPr>
      <w:rFonts w:ascii="Arial Narrow" w:eastAsia="Arial Narrow" w:hAnsi="Arial Narrow" w:cs="Arial Narrow"/>
      <w:sz w:val="18"/>
      <w:szCs w:val="18"/>
      <w:lang w:eastAsia="ru-RU"/>
    </w:rPr>
  </w:style>
  <w:style w:type="paragraph" w:customStyle="1" w:styleId="af0">
    <w:name w:val="Подпись к таблице"/>
    <w:basedOn w:val="a"/>
    <w:link w:val="Exact0"/>
    <w:rsid w:val="009D7127"/>
    <w:pPr>
      <w:widowControl w:val="0"/>
      <w:shd w:val="clear" w:color="auto" w:fill="FFFFFF"/>
      <w:spacing w:after="0" w:line="238" w:lineRule="exact"/>
    </w:pPr>
    <w:rPr>
      <w:rFonts w:ascii="Arial Narrow" w:eastAsia="Arial Narrow" w:hAnsi="Arial Narrow" w:cs="Arial Narrow"/>
      <w:sz w:val="21"/>
      <w:szCs w:val="21"/>
      <w:lang w:eastAsia="ru-RU"/>
    </w:rPr>
  </w:style>
  <w:style w:type="paragraph" w:customStyle="1" w:styleId="31">
    <w:name w:val="Основной текст (3)"/>
    <w:basedOn w:val="a"/>
    <w:link w:val="3Exact"/>
    <w:rsid w:val="009D7127"/>
    <w:pPr>
      <w:widowControl w:val="0"/>
      <w:shd w:val="clear" w:color="auto" w:fill="FFFFFF"/>
      <w:spacing w:after="0" w:line="250" w:lineRule="exact"/>
    </w:pPr>
    <w:rPr>
      <w:rFonts w:ascii="Arial Narrow" w:eastAsia="Arial Narrow" w:hAnsi="Arial Narrow" w:cs="Arial Narrow"/>
      <w:lang w:eastAsia="ru-RU"/>
    </w:rPr>
  </w:style>
  <w:style w:type="paragraph" w:customStyle="1" w:styleId="4">
    <w:name w:val="Основной текст (4)"/>
    <w:basedOn w:val="a"/>
    <w:link w:val="4Exact"/>
    <w:rsid w:val="009D7127"/>
    <w:pPr>
      <w:widowControl w:val="0"/>
      <w:shd w:val="clear" w:color="auto" w:fill="FFFFFF"/>
      <w:spacing w:after="0" w:line="266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5">
    <w:name w:val="Основной текст (5)"/>
    <w:basedOn w:val="a"/>
    <w:link w:val="5Exact"/>
    <w:rsid w:val="009D7127"/>
    <w:pPr>
      <w:widowControl w:val="0"/>
      <w:shd w:val="clear" w:color="auto" w:fill="FFFFFF"/>
      <w:spacing w:after="0" w:line="260" w:lineRule="exact"/>
    </w:pPr>
    <w:rPr>
      <w:rFonts w:ascii="Arial Narrow" w:eastAsia="Arial Narrow" w:hAnsi="Arial Narrow" w:cs="Arial Narrow"/>
      <w:sz w:val="23"/>
      <w:szCs w:val="23"/>
      <w:lang w:eastAsia="ru-RU"/>
    </w:rPr>
  </w:style>
  <w:style w:type="paragraph" w:styleId="af1">
    <w:name w:val="Normal (Web)"/>
    <w:basedOn w:val="a"/>
    <w:uiPriority w:val="99"/>
    <w:unhideWhenUsed/>
    <w:rsid w:val="008169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4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character" w:customStyle="1" w:styleId="FontStyle40">
    <w:name w:val="Font Style40"/>
    <w:basedOn w:val="a0"/>
    <w:uiPriority w:val="99"/>
    <w:rsid w:val="00250478"/>
    <w:rPr>
      <w:rFonts w:ascii="Arial" w:hAnsi="Arial" w:cs="Arial"/>
      <w:sz w:val="16"/>
      <w:szCs w:val="16"/>
    </w:rPr>
  </w:style>
  <w:style w:type="paragraph" w:customStyle="1" w:styleId="Style7">
    <w:name w:val="Style7"/>
    <w:basedOn w:val="a"/>
    <w:uiPriority w:val="99"/>
    <w:rsid w:val="00250478"/>
    <w:pPr>
      <w:widowControl w:val="0"/>
      <w:autoSpaceDE w:val="0"/>
      <w:autoSpaceDN w:val="0"/>
      <w:adjustRightInd w:val="0"/>
      <w:spacing w:after="0" w:line="248" w:lineRule="exact"/>
    </w:pPr>
    <w:rPr>
      <w:rFonts w:ascii="Arial" w:eastAsiaTheme="minorEastAsia" w:hAnsi="Arial" w:cs="Arial"/>
      <w:sz w:val="24"/>
      <w:szCs w:val="24"/>
      <w:lang w:eastAsia="ru-RU"/>
    </w:rPr>
  </w:style>
  <w:style w:type="character" w:styleId="ac">
    <w:name w:val="Placeholder Text"/>
    <w:basedOn w:val="a0"/>
    <w:uiPriority w:val="99"/>
    <w:semiHidden/>
    <w:rsid w:val="00250478"/>
    <w:rPr>
      <w:color w:val="808080"/>
    </w:rPr>
  </w:style>
  <w:style w:type="paragraph" w:customStyle="1" w:styleId="Style1">
    <w:name w:val="Style1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24">
    <w:name w:val="Font Style24"/>
    <w:basedOn w:val="a0"/>
    <w:uiPriority w:val="99"/>
    <w:rsid w:val="0095516D"/>
    <w:rPr>
      <w:rFonts w:ascii="Arial" w:hAnsi="Arial" w:cs="Arial"/>
      <w:b/>
      <w:bCs/>
      <w:sz w:val="20"/>
      <w:szCs w:val="20"/>
    </w:rPr>
  </w:style>
  <w:style w:type="character" w:customStyle="1" w:styleId="FontStyle25">
    <w:name w:val="Font Style25"/>
    <w:basedOn w:val="a0"/>
    <w:uiPriority w:val="99"/>
    <w:rsid w:val="0095516D"/>
    <w:rPr>
      <w:rFonts w:ascii="Arial" w:hAnsi="Arial" w:cs="Arial"/>
      <w:sz w:val="34"/>
      <w:szCs w:val="34"/>
    </w:rPr>
  </w:style>
  <w:style w:type="character" w:customStyle="1" w:styleId="FontStyle26">
    <w:name w:val="Font Style26"/>
    <w:basedOn w:val="a0"/>
    <w:uiPriority w:val="99"/>
    <w:rsid w:val="0095516D"/>
    <w:rPr>
      <w:rFonts w:ascii="Arial" w:hAnsi="Arial" w:cs="Arial"/>
      <w:b/>
      <w:bCs/>
      <w:sz w:val="22"/>
      <w:szCs w:val="22"/>
    </w:rPr>
  </w:style>
  <w:style w:type="character" w:customStyle="1" w:styleId="FontStyle28">
    <w:name w:val="Font Style28"/>
    <w:basedOn w:val="a0"/>
    <w:uiPriority w:val="99"/>
    <w:rsid w:val="0095516D"/>
    <w:rPr>
      <w:rFonts w:ascii="Arial" w:hAnsi="Arial" w:cs="Arial"/>
      <w:b/>
      <w:bCs/>
      <w:sz w:val="12"/>
      <w:szCs w:val="12"/>
    </w:rPr>
  </w:style>
  <w:style w:type="character" w:customStyle="1" w:styleId="FontStyle29">
    <w:name w:val="Font Style29"/>
    <w:basedOn w:val="a0"/>
    <w:uiPriority w:val="99"/>
    <w:rsid w:val="0095516D"/>
    <w:rPr>
      <w:rFonts w:ascii="Arial" w:hAnsi="Arial" w:cs="Arial"/>
      <w:b/>
      <w:bCs/>
      <w:sz w:val="16"/>
      <w:szCs w:val="16"/>
    </w:rPr>
  </w:style>
  <w:style w:type="character" w:customStyle="1" w:styleId="FontStyle30">
    <w:name w:val="Font Style30"/>
    <w:basedOn w:val="a0"/>
    <w:uiPriority w:val="99"/>
    <w:rsid w:val="0095516D"/>
    <w:rPr>
      <w:rFonts w:ascii="Arial" w:hAnsi="Arial" w:cs="Arial"/>
      <w:sz w:val="12"/>
      <w:szCs w:val="12"/>
    </w:rPr>
  </w:style>
  <w:style w:type="character" w:customStyle="1" w:styleId="ad">
    <w:name w:val="Колонтитул_"/>
    <w:basedOn w:val="a0"/>
    <w:rsid w:val="009D71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e">
    <w:name w:val="Колонтитул"/>
    <w:basedOn w:val="ad"/>
    <w:rsid w:val="009D71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rialNarrow7pt">
    <w:name w:val="Колонтитул + Arial Narrow;7 pt;Полужирный"/>
    <w:basedOn w:val="ad"/>
    <w:rsid w:val="009D7127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single"/>
      <w:lang w:val="ru-RU" w:eastAsia="ru-RU" w:bidi="ru-RU"/>
    </w:rPr>
  </w:style>
  <w:style w:type="character" w:customStyle="1" w:styleId="Exact">
    <w:name w:val="Подпись к картинке Exact"/>
    <w:basedOn w:val="a0"/>
    <w:link w:val="af"/>
    <w:rsid w:val="009D7127"/>
    <w:rPr>
      <w:rFonts w:ascii="Arial Narrow" w:eastAsia="Arial Narrow" w:hAnsi="Arial Narrow" w:cs="Arial Narrow"/>
      <w:sz w:val="18"/>
      <w:szCs w:val="18"/>
      <w:shd w:val="clear" w:color="auto" w:fill="FFFFFF"/>
    </w:rPr>
  </w:style>
  <w:style w:type="character" w:customStyle="1" w:styleId="2Exact">
    <w:name w:val="Основной текст (2) Exact"/>
    <w:basedOn w:val="a0"/>
    <w:rsid w:val="009D712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">
    <w:name w:val="Основной текст (2)_"/>
    <w:basedOn w:val="a0"/>
    <w:rsid w:val="009D712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0">
    <w:name w:val="Основной текст (2)"/>
    <w:basedOn w:val="2"/>
    <w:rsid w:val="009D712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Exact0">
    <w:name w:val="Подпись к таблице Exact"/>
    <w:basedOn w:val="a0"/>
    <w:link w:val="af0"/>
    <w:rsid w:val="009D7127"/>
    <w:rPr>
      <w:rFonts w:ascii="Arial Narrow" w:eastAsia="Arial Narrow" w:hAnsi="Arial Narrow" w:cs="Arial Narrow"/>
      <w:sz w:val="21"/>
      <w:szCs w:val="21"/>
      <w:shd w:val="clear" w:color="auto" w:fill="FFFFFF"/>
    </w:rPr>
  </w:style>
  <w:style w:type="character" w:customStyle="1" w:styleId="3Exact">
    <w:name w:val="Основной текст (3) Exact"/>
    <w:basedOn w:val="a0"/>
    <w:link w:val="31"/>
    <w:rsid w:val="009D7127"/>
    <w:rPr>
      <w:rFonts w:ascii="Arial Narrow" w:eastAsia="Arial Narrow" w:hAnsi="Arial Narrow" w:cs="Arial Narrow"/>
      <w:sz w:val="22"/>
      <w:szCs w:val="22"/>
      <w:shd w:val="clear" w:color="auto" w:fill="FFFFFF"/>
    </w:rPr>
  </w:style>
  <w:style w:type="character" w:customStyle="1" w:styleId="4Exact">
    <w:name w:val="Основной текст (4) Exact"/>
    <w:basedOn w:val="a0"/>
    <w:link w:val="4"/>
    <w:rsid w:val="009D7127"/>
    <w:rPr>
      <w:rFonts w:ascii="Times New Roman" w:eastAsia="Times New Roman" w:hAnsi="Times New Roman"/>
      <w:shd w:val="clear" w:color="auto" w:fill="FFFFFF"/>
    </w:rPr>
  </w:style>
  <w:style w:type="character" w:customStyle="1" w:styleId="5Exact">
    <w:name w:val="Основной текст (5) Exact"/>
    <w:basedOn w:val="a0"/>
    <w:link w:val="5"/>
    <w:rsid w:val="009D7127"/>
    <w:rPr>
      <w:rFonts w:ascii="Arial Narrow" w:eastAsia="Arial Narrow" w:hAnsi="Arial Narrow" w:cs="Arial Narrow"/>
      <w:sz w:val="23"/>
      <w:szCs w:val="23"/>
      <w:shd w:val="clear" w:color="auto" w:fill="FFFFFF"/>
    </w:rPr>
  </w:style>
  <w:style w:type="character" w:customStyle="1" w:styleId="275pt">
    <w:name w:val="Основной текст (2) + 7;5 pt;Полужирный"/>
    <w:basedOn w:val="2"/>
    <w:rsid w:val="009D7127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af">
    <w:name w:val="Подпись к картинке"/>
    <w:basedOn w:val="a"/>
    <w:link w:val="Exact"/>
    <w:rsid w:val="009D7127"/>
    <w:pPr>
      <w:widowControl w:val="0"/>
      <w:shd w:val="clear" w:color="auto" w:fill="FFFFFF"/>
      <w:spacing w:after="0" w:line="204" w:lineRule="exact"/>
    </w:pPr>
    <w:rPr>
      <w:rFonts w:ascii="Arial Narrow" w:eastAsia="Arial Narrow" w:hAnsi="Arial Narrow" w:cs="Arial Narrow"/>
      <w:sz w:val="18"/>
      <w:szCs w:val="18"/>
      <w:lang w:eastAsia="ru-RU"/>
    </w:rPr>
  </w:style>
  <w:style w:type="paragraph" w:customStyle="1" w:styleId="af0">
    <w:name w:val="Подпись к таблице"/>
    <w:basedOn w:val="a"/>
    <w:link w:val="Exact0"/>
    <w:rsid w:val="009D7127"/>
    <w:pPr>
      <w:widowControl w:val="0"/>
      <w:shd w:val="clear" w:color="auto" w:fill="FFFFFF"/>
      <w:spacing w:after="0" w:line="238" w:lineRule="exact"/>
    </w:pPr>
    <w:rPr>
      <w:rFonts w:ascii="Arial Narrow" w:eastAsia="Arial Narrow" w:hAnsi="Arial Narrow" w:cs="Arial Narrow"/>
      <w:sz w:val="21"/>
      <w:szCs w:val="21"/>
      <w:lang w:eastAsia="ru-RU"/>
    </w:rPr>
  </w:style>
  <w:style w:type="paragraph" w:customStyle="1" w:styleId="31">
    <w:name w:val="Основной текст (3)"/>
    <w:basedOn w:val="a"/>
    <w:link w:val="3Exact"/>
    <w:rsid w:val="009D7127"/>
    <w:pPr>
      <w:widowControl w:val="0"/>
      <w:shd w:val="clear" w:color="auto" w:fill="FFFFFF"/>
      <w:spacing w:after="0" w:line="250" w:lineRule="exact"/>
    </w:pPr>
    <w:rPr>
      <w:rFonts w:ascii="Arial Narrow" w:eastAsia="Arial Narrow" w:hAnsi="Arial Narrow" w:cs="Arial Narrow"/>
      <w:lang w:eastAsia="ru-RU"/>
    </w:rPr>
  </w:style>
  <w:style w:type="paragraph" w:customStyle="1" w:styleId="4">
    <w:name w:val="Основной текст (4)"/>
    <w:basedOn w:val="a"/>
    <w:link w:val="4Exact"/>
    <w:rsid w:val="009D7127"/>
    <w:pPr>
      <w:widowControl w:val="0"/>
      <w:shd w:val="clear" w:color="auto" w:fill="FFFFFF"/>
      <w:spacing w:after="0" w:line="266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5">
    <w:name w:val="Основной текст (5)"/>
    <w:basedOn w:val="a"/>
    <w:link w:val="5Exact"/>
    <w:rsid w:val="009D7127"/>
    <w:pPr>
      <w:widowControl w:val="0"/>
      <w:shd w:val="clear" w:color="auto" w:fill="FFFFFF"/>
      <w:spacing w:after="0" w:line="260" w:lineRule="exact"/>
    </w:pPr>
    <w:rPr>
      <w:rFonts w:ascii="Arial Narrow" w:eastAsia="Arial Narrow" w:hAnsi="Arial Narrow" w:cs="Arial Narrow"/>
      <w:sz w:val="23"/>
      <w:szCs w:val="23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462E5-B1E6-4DEF-AE0C-888C54BBD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5</Pages>
  <Words>1224</Words>
  <Characters>6983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8191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gammel_ea</dc:creator>
  <cp:lastModifiedBy>Роман Орланович Отук-оол</cp:lastModifiedBy>
  <cp:revision>18</cp:revision>
  <cp:lastPrinted>2015-07-09T06:16:00Z</cp:lastPrinted>
  <dcterms:created xsi:type="dcterms:W3CDTF">2019-01-31T03:34:00Z</dcterms:created>
  <dcterms:modified xsi:type="dcterms:W3CDTF">2019-10-01T02:35:00Z</dcterms:modified>
</cp:coreProperties>
</file>