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r w:rsidR="0075454C" w:rsidRPr="0075454C">
        <w:rPr>
          <w:rFonts w:ascii="Times New Roman CYR" w:hAnsi="Times New Roman CYR" w:cs="Times New Roman CYR"/>
        </w:rPr>
        <w:t>подвесны</w:t>
      </w:r>
      <w:r w:rsidR="0075454C">
        <w:rPr>
          <w:rFonts w:ascii="Times New Roman CYR" w:hAnsi="Times New Roman CYR" w:cs="Times New Roman CYR"/>
        </w:rPr>
        <w:t>е</w:t>
      </w:r>
      <w:r w:rsidR="0075454C" w:rsidRPr="0075454C">
        <w:rPr>
          <w:rFonts w:ascii="Times New Roman CYR" w:hAnsi="Times New Roman CYR" w:cs="Times New Roman CYR"/>
        </w:rPr>
        <w:t xml:space="preserve"> стеклянны</w:t>
      </w:r>
      <w:r w:rsidR="0075454C">
        <w:rPr>
          <w:rFonts w:ascii="Times New Roman CYR" w:hAnsi="Times New Roman CYR" w:cs="Times New Roman CYR"/>
        </w:rPr>
        <w:t>е</w:t>
      </w:r>
      <w:r w:rsidR="0075454C" w:rsidRPr="0075454C">
        <w:rPr>
          <w:rFonts w:ascii="Times New Roman CYR" w:hAnsi="Times New Roman CYR" w:cs="Times New Roman CYR"/>
        </w:rPr>
        <w:t xml:space="preserve"> изолятор</w:t>
      </w:r>
      <w:r w:rsidR="0075454C">
        <w:rPr>
          <w:rFonts w:ascii="Times New Roman CYR" w:hAnsi="Times New Roman CYR" w:cs="Times New Roman CYR"/>
        </w:rPr>
        <w:t>ы</w:t>
      </w:r>
      <w:r w:rsidR="0075454C" w:rsidRPr="0075454C">
        <w:rPr>
          <w:rFonts w:ascii="Times New Roman CYR" w:hAnsi="Times New Roman CYR" w:cs="Times New Roman CYR"/>
        </w:rPr>
        <w:t xml:space="preserve"> на напряжение от 10 </w:t>
      </w:r>
      <w:proofErr w:type="spellStart"/>
      <w:r w:rsidR="0075454C" w:rsidRPr="0075454C">
        <w:rPr>
          <w:rFonts w:ascii="Times New Roman CYR" w:hAnsi="Times New Roman CYR" w:cs="Times New Roman CYR"/>
        </w:rPr>
        <w:t>кВ</w:t>
      </w:r>
      <w:proofErr w:type="spellEnd"/>
      <w:r w:rsidR="0075454C" w:rsidRPr="0075454C">
        <w:rPr>
          <w:rFonts w:ascii="Times New Roman CYR" w:hAnsi="Times New Roman CYR" w:cs="Times New Roman CYR"/>
        </w:rPr>
        <w:t xml:space="preserve"> до 500 </w:t>
      </w:r>
      <w:proofErr w:type="spellStart"/>
      <w:r w:rsidR="0075454C" w:rsidRPr="0075454C">
        <w:rPr>
          <w:rFonts w:ascii="Times New Roman CYR" w:hAnsi="Times New Roman CYR" w:cs="Times New Roman CYR"/>
        </w:rPr>
        <w:t>кВ</w:t>
      </w:r>
      <w:proofErr w:type="spellEnd"/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0373C1" w:rsidRPr="000373C1" w:rsidRDefault="000373C1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0373C1">
        <w:rPr>
          <w:sz w:val="22"/>
          <w:szCs w:val="22"/>
        </w:rPr>
        <w:t xml:space="preserve"> </w:t>
      </w:r>
      <w:r w:rsidRPr="000373C1">
        <w:rPr>
          <w:rFonts w:eastAsia="SimSun"/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0373C1">
        <w:rPr>
          <w:rFonts w:eastAsia="SimSun"/>
          <w:sz w:val="22"/>
          <w:szCs w:val="22"/>
        </w:rPr>
        <w:t>связи</w:t>
      </w:r>
      <w:proofErr w:type="gramEnd"/>
      <w:r w:rsidRPr="000373C1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CE4493">
      <w:pPr>
        <w:pStyle w:val="23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1E17FF">
        <w:rPr>
          <w:b/>
          <w:sz w:val="22"/>
          <w:szCs w:val="22"/>
        </w:rPr>
        <w:t>494 312</w:t>
      </w:r>
      <w:r w:rsidR="0075454C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1E17FF">
        <w:rPr>
          <w:sz w:val="22"/>
          <w:szCs w:val="22"/>
        </w:rPr>
        <w:t>четыреста</w:t>
      </w:r>
      <w:r w:rsidR="0075454C">
        <w:rPr>
          <w:sz w:val="22"/>
          <w:szCs w:val="22"/>
        </w:rPr>
        <w:t xml:space="preserve"> </w:t>
      </w:r>
      <w:r w:rsidR="001E17FF">
        <w:rPr>
          <w:sz w:val="22"/>
          <w:szCs w:val="22"/>
        </w:rPr>
        <w:t>девяносто четыре тысячи триста двенадцать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</w:t>
      </w:r>
      <w:r w:rsidR="001E17FF">
        <w:rPr>
          <w:sz w:val="22"/>
          <w:szCs w:val="22"/>
        </w:rPr>
        <w:t>ей</w:t>
      </w:r>
      <w:r w:rsidR="00555E03" w:rsidRPr="00A579B9">
        <w:rPr>
          <w:sz w:val="22"/>
          <w:szCs w:val="22"/>
        </w:rPr>
        <w:t xml:space="preserve"> </w:t>
      </w:r>
      <w:r w:rsidR="001E17FF">
        <w:rPr>
          <w:b/>
          <w:sz w:val="22"/>
          <w:szCs w:val="22"/>
        </w:rPr>
        <w:t>52</w:t>
      </w:r>
      <w:r w:rsidR="00555E03" w:rsidRPr="00A579B9">
        <w:rPr>
          <w:sz w:val="22"/>
          <w:szCs w:val="22"/>
        </w:rPr>
        <w:t xml:space="preserve"> копе</w:t>
      </w:r>
      <w:r w:rsidR="0075454C">
        <w:rPr>
          <w:sz w:val="22"/>
          <w:szCs w:val="22"/>
        </w:rPr>
        <w:t>й</w:t>
      </w:r>
      <w:r w:rsidR="00375A27">
        <w:rPr>
          <w:sz w:val="22"/>
          <w:szCs w:val="22"/>
        </w:rPr>
        <w:t>к</w:t>
      </w:r>
      <w:r w:rsidR="0075454C">
        <w:rPr>
          <w:sz w:val="22"/>
          <w:szCs w:val="22"/>
        </w:rPr>
        <w:t>и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1E17FF" w:rsidRPr="001E17FF">
        <w:rPr>
          <w:b/>
          <w:sz w:val="22"/>
          <w:szCs w:val="22"/>
        </w:rPr>
        <w:t>98 862</w:t>
      </w:r>
      <w:r w:rsidR="002F6DF0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1E17FF">
        <w:rPr>
          <w:sz w:val="22"/>
          <w:szCs w:val="22"/>
        </w:rPr>
        <w:t>девяноста восемь тысяч восемьсот шестьдесят два</w:t>
      </w:r>
      <w:r w:rsidR="00452EFE">
        <w:rPr>
          <w:sz w:val="22"/>
          <w:szCs w:val="22"/>
        </w:rPr>
        <w:t>) рубл</w:t>
      </w:r>
      <w:r w:rsidR="002F6DF0">
        <w:rPr>
          <w:sz w:val="22"/>
          <w:szCs w:val="22"/>
        </w:rPr>
        <w:t>я</w:t>
      </w:r>
      <w:r w:rsidR="00375A27">
        <w:rPr>
          <w:sz w:val="22"/>
          <w:szCs w:val="22"/>
        </w:rPr>
        <w:t xml:space="preserve"> </w:t>
      </w:r>
      <w:r w:rsidR="0075454C">
        <w:rPr>
          <w:b/>
          <w:sz w:val="22"/>
          <w:szCs w:val="22"/>
        </w:rPr>
        <w:t>5</w:t>
      </w:r>
      <w:r w:rsidR="001E17FF">
        <w:rPr>
          <w:b/>
          <w:sz w:val="22"/>
          <w:szCs w:val="22"/>
        </w:rPr>
        <w:t>0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1E17FF">
        <w:rPr>
          <w:b/>
          <w:sz w:val="22"/>
          <w:szCs w:val="22"/>
        </w:rPr>
        <w:t>593 175</w:t>
      </w:r>
      <w:r w:rsidR="0075454C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1E17FF">
        <w:rPr>
          <w:sz w:val="22"/>
          <w:szCs w:val="22"/>
        </w:rPr>
        <w:t>пятьсот девяносто три тысячи сто семьдесят пять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75454C">
        <w:rPr>
          <w:sz w:val="22"/>
          <w:szCs w:val="22"/>
        </w:rPr>
        <w:t>ей</w:t>
      </w:r>
      <w:r w:rsidR="00262CF6">
        <w:rPr>
          <w:sz w:val="22"/>
          <w:szCs w:val="22"/>
        </w:rPr>
        <w:t xml:space="preserve"> </w:t>
      </w:r>
      <w:r w:rsidR="001E17FF">
        <w:rPr>
          <w:b/>
          <w:sz w:val="22"/>
          <w:szCs w:val="22"/>
        </w:rPr>
        <w:t>02</w:t>
      </w:r>
      <w:r w:rsidR="00363579" w:rsidRPr="002F6DF0">
        <w:rPr>
          <w:b/>
          <w:sz w:val="22"/>
          <w:szCs w:val="22"/>
        </w:rPr>
        <w:t xml:space="preserve"> </w:t>
      </w:r>
      <w:r w:rsidR="00363579" w:rsidRPr="00A579B9">
        <w:rPr>
          <w:sz w:val="22"/>
          <w:szCs w:val="22"/>
        </w:rPr>
        <w:t>копе</w:t>
      </w:r>
      <w:r w:rsidR="0075454C">
        <w:rPr>
          <w:sz w:val="22"/>
          <w:szCs w:val="22"/>
        </w:rPr>
        <w:t>й</w:t>
      </w:r>
      <w:r w:rsidR="00363579" w:rsidRPr="00A579B9">
        <w:rPr>
          <w:sz w:val="22"/>
          <w:szCs w:val="22"/>
        </w:rPr>
        <w:t>к</w:t>
      </w:r>
      <w:r w:rsidR="001E17FF">
        <w:rPr>
          <w:sz w:val="22"/>
          <w:szCs w:val="22"/>
        </w:rPr>
        <w:t>и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</w:t>
      </w:r>
      <w:r w:rsidR="002A02FA">
        <w:rPr>
          <w:sz w:val="22"/>
          <w:szCs w:val="22"/>
        </w:rPr>
        <w:t>дной на основании счета-фактуры,</w:t>
      </w:r>
      <w:r w:rsidR="002A02FA" w:rsidRPr="002A02FA">
        <w:rPr>
          <w:sz w:val="22"/>
          <w:szCs w:val="22"/>
        </w:rPr>
        <w:t xml:space="preserve"> </w:t>
      </w:r>
      <w:r w:rsidR="002A02FA" w:rsidRPr="00D92E0F">
        <w:rPr>
          <w:sz w:val="22"/>
          <w:szCs w:val="22"/>
        </w:rPr>
        <w:t>универсальному передаточному документу (УПД).</w:t>
      </w:r>
      <w:r w:rsidRPr="004E0FE2">
        <w:rPr>
          <w:sz w:val="22"/>
          <w:szCs w:val="22"/>
        </w:rPr>
        <w:t xml:space="preserve">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2A02FA">
        <w:rPr>
          <w:rFonts w:ascii="Times New Roman" w:hAnsi="Times New Roman" w:cs="Times New Roman"/>
        </w:rPr>
        <w:t>5</w:t>
      </w:r>
      <w:r w:rsidRPr="00A579B9">
        <w:rPr>
          <w:rFonts w:ascii="Times New Roman" w:hAnsi="Times New Roman" w:cs="Times New Roman"/>
        </w:rPr>
        <w:t xml:space="preserve"> (</w:t>
      </w:r>
      <w:r w:rsidR="002A02FA">
        <w:rPr>
          <w:rFonts w:ascii="Times New Roman" w:hAnsi="Times New Roman" w:cs="Times New Roman"/>
        </w:rPr>
        <w:t>пяти</w:t>
      </w:r>
      <w:r w:rsidRPr="00A579B9">
        <w:rPr>
          <w:rFonts w:ascii="Times New Roman" w:hAnsi="Times New Roman" w:cs="Times New Roman"/>
        </w:rPr>
        <w:t xml:space="preserve">) </w:t>
      </w:r>
      <w:r w:rsidR="002A02FA">
        <w:rPr>
          <w:rFonts w:ascii="Times New Roman" w:hAnsi="Times New Roman" w:cs="Times New Roman"/>
        </w:rPr>
        <w:t>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2A02FA" w:rsidRPr="002A02FA" w:rsidRDefault="002A02FA" w:rsidP="002A02FA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2A02FA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организации.</w:t>
      </w:r>
    </w:p>
    <w:p w:rsidR="002A02FA" w:rsidRPr="00A579B9" w:rsidRDefault="002A02FA" w:rsidP="002A02FA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2A02FA" w:rsidRPr="00A579B9" w:rsidRDefault="002A02FA" w:rsidP="002A02FA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</w:t>
      </w:r>
      <w:r w:rsidRPr="002A02FA">
        <w:rPr>
          <w:rFonts w:ascii="Times New Roman" w:hAnsi="Times New Roman" w:cs="Times New Roman"/>
        </w:rPr>
        <w:t>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2A02FA" w:rsidRPr="00A579B9" w:rsidRDefault="002A02FA" w:rsidP="002A02FA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2A02FA" w:rsidRPr="00A579B9" w:rsidRDefault="002A02FA" w:rsidP="002A02FA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2A02FA" w:rsidRPr="00A579B9" w:rsidRDefault="002A02FA" w:rsidP="002A02FA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2A02FA" w:rsidRDefault="002A02FA" w:rsidP="002A02FA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2A02FA" w:rsidRPr="002A02FA" w:rsidRDefault="002A02FA" w:rsidP="002A02FA">
      <w:pPr>
        <w:numPr>
          <w:ilvl w:val="1"/>
          <w:numId w:val="6"/>
        </w:numPr>
        <w:tabs>
          <w:tab w:val="clear" w:pos="502"/>
          <w:tab w:val="num" w:pos="-142"/>
          <w:tab w:val="num" w:pos="0"/>
          <w:tab w:val="num" w:pos="142"/>
          <w:tab w:val="num" w:pos="284"/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2A02FA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2A02FA" w:rsidRPr="00A579B9" w:rsidRDefault="002A02FA" w:rsidP="002A02FA">
      <w:pPr>
        <w:tabs>
          <w:tab w:val="left" w:pos="426"/>
        </w:tabs>
        <w:spacing w:after="0" w:line="240" w:lineRule="auto"/>
        <w:ind w:right="40"/>
        <w:jc w:val="both"/>
        <w:rPr>
          <w:rFonts w:ascii="Times New Roman" w:hAnsi="Times New Roman" w:cs="Times New Roman"/>
          <w:highlight w:val="red"/>
        </w:rPr>
      </w:pPr>
    </w:p>
    <w:p w:rsidR="00C5021C" w:rsidRPr="00A579B9" w:rsidRDefault="00C5021C" w:rsidP="002A02F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2A02F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2A02F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2A02F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7D00B0" w:rsidRDefault="007D00B0" w:rsidP="002A02F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2A02F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2A02FA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2A02FA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2A02F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452EF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52EFE">
      <w:pPr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BA550F">
        <w:rPr>
          <w:sz w:val="22"/>
          <w:szCs w:val="22"/>
        </w:rPr>
        <w:t>___</w:t>
      </w:r>
      <w:r w:rsidRPr="00A579B9">
        <w:rPr>
          <w:sz w:val="22"/>
          <w:szCs w:val="22"/>
        </w:rPr>
        <w:t>"</w:t>
      </w:r>
      <w:r w:rsidR="00BA550F">
        <w:rPr>
          <w:sz w:val="22"/>
          <w:szCs w:val="22"/>
        </w:rPr>
        <w:t>______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73D5C" w:rsidRDefault="00B73D5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№3. </w:t>
      </w:r>
      <w:r w:rsidRPr="00B73D5C">
        <w:rPr>
          <w:rFonts w:ascii="Times New Roman" w:eastAsia="Times New Roman" w:hAnsi="Times New Roman"/>
        </w:rPr>
        <w:t>Характеристики и требования</w:t>
      </w:r>
      <w:r>
        <w:rPr>
          <w:rFonts w:ascii="Times New Roman" w:eastAsia="Times New Roman" w:hAnsi="Times New Roman"/>
        </w:rPr>
        <w:t>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F6DF0" w:rsidRPr="00A579B9" w:rsidTr="002F6DF0">
        <w:trPr>
          <w:trHeight w:val="406"/>
        </w:trPr>
        <w:tc>
          <w:tcPr>
            <w:tcW w:w="531" w:type="dxa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2F6DF0" w:rsidRPr="002F6DF0" w:rsidRDefault="00BA550F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550F">
              <w:rPr>
                <w:rFonts w:ascii="Times New Roman" w:hAnsi="Times New Roman" w:cs="Times New Roman"/>
                <w:color w:val="000000"/>
              </w:rPr>
              <w:t>(ИО</w:t>
            </w:r>
            <w:proofErr w:type="gramStart"/>
            <w:r w:rsidRPr="00BA550F">
              <w:rPr>
                <w:rFonts w:ascii="Times New Roman" w:hAnsi="Times New Roman" w:cs="Times New Roman"/>
                <w:color w:val="000000"/>
              </w:rPr>
              <w:t>)Г</w:t>
            </w:r>
            <w:proofErr w:type="gramEnd"/>
            <w:r w:rsidRPr="00BA550F">
              <w:rPr>
                <w:rFonts w:ascii="Times New Roman" w:hAnsi="Times New Roman" w:cs="Times New Roman"/>
                <w:color w:val="000000"/>
              </w:rPr>
              <w:t>ирлянда ИРМК110-8хИРМК-10-U120AD-II</w:t>
            </w:r>
          </w:p>
        </w:tc>
        <w:tc>
          <w:tcPr>
            <w:tcW w:w="2551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F6DF0" w:rsidRPr="002F6DF0" w:rsidRDefault="00BA550F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2F6DF0" w:rsidRPr="002F6DF0" w:rsidRDefault="00BA550F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:rsidR="002F6DF0" w:rsidRPr="002F6DF0" w:rsidRDefault="00BA550F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41192,28</w:t>
            </w:r>
          </w:p>
        </w:tc>
        <w:tc>
          <w:tcPr>
            <w:tcW w:w="1417" w:type="dxa"/>
            <w:vAlign w:val="center"/>
          </w:tcPr>
          <w:p w:rsidR="002F6DF0" w:rsidRPr="00DA3164" w:rsidRDefault="00BA550F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550F">
              <w:rPr>
                <w:rFonts w:ascii="Times New Roman" w:hAnsi="Times New Roman"/>
                <w:color w:val="000000"/>
                <w:sz w:val="20"/>
                <w:szCs w:val="20"/>
              </w:rPr>
              <w:t>247 153,68</w:t>
            </w:r>
          </w:p>
        </w:tc>
      </w:tr>
      <w:tr w:rsidR="002F6DF0" w:rsidRPr="00A579B9" w:rsidTr="001E17FF">
        <w:trPr>
          <w:trHeight w:val="406"/>
        </w:trPr>
        <w:tc>
          <w:tcPr>
            <w:tcW w:w="531" w:type="dxa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2F6DF0" w:rsidRPr="002F6DF0" w:rsidRDefault="00BA550F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550F">
              <w:rPr>
                <w:rFonts w:ascii="Times New Roman" w:hAnsi="Times New Roman" w:cs="Times New Roman"/>
                <w:color w:val="000000"/>
              </w:rPr>
              <w:t>(ИО</w:t>
            </w:r>
            <w:proofErr w:type="gramStart"/>
            <w:r w:rsidRPr="00BA550F">
              <w:rPr>
                <w:rFonts w:ascii="Times New Roman" w:hAnsi="Times New Roman" w:cs="Times New Roman"/>
                <w:color w:val="000000"/>
              </w:rPr>
              <w:t>)Г</w:t>
            </w:r>
            <w:proofErr w:type="gramEnd"/>
            <w:r w:rsidRPr="00BA550F">
              <w:rPr>
                <w:rFonts w:ascii="Times New Roman" w:hAnsi="Times New Roman" w:cs="Times New Roman"/>
                <w:color w:val="000000"/>
              </w:rPr>
              <w:t>ирлянда ИРМК35-3хИРМК-10-U120AD-II</w:t>
            </w:r>
          </w:p>
        </w:tc>
        <w:tc>
          <w:tcPr>
            <w:tcW w:w="2551" w:type="dxa"/>
            <w:vAlign w:val="center"/>
          </w:tcPr>
          <w:p w:rsidR="002F6DF0" w:rsidRPr="002F6DF0" w:rsidRDefault="002F6DF0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F6DF0" w:rsidRPr="002F6DF0" w:rsidRDefault="00BA550F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2F6DF0" w:rsidRPr="002F6DF0" w:rsidRDefault="00BA550F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4" w:type="dxa"/>
            <w:vAlign w:val="center"/>
          </w:tcPr>
          <w:p w:rsidR="002F6DF0" w:rsidRPr="002F6DF0" w:rsidRDefault="001E17FF" w:rsidP="002F6DF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20 596,57</w:t>
            </w:r>
          </w:p>
        </w:tc>
        <w:tc>
          <w:tcPr>
            <w:tcW w:w="1417" w:type="dxa"/>
            <w:vAlign w:val="center"/>
          </w:tcPr>
          <w:p w:rsidR="002F6DF0" w:rsidRPr="00C722B3" w:rsidRDefault="001E17FF" w:rsidP="001E17F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247 158,84</w:t>
            </w:r>
          </w:p>
        </w:tc>
      </w:tr>
      <w:tr w:rsidR="002F6DF0" w:rsidRPr="00A579B9" w:rsidTr="00043D51">
        <w:tc>
          <w:tcPr>
            <w:tcW w:w="7905" w:type="dxa"/>
            <w:gridSpan w:val="6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CE4493" w:rsidRPr="00B73D5C" w:rsidRDefault="001E17FF" w:rsidP="00CE449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494 312,52</w:t>
            </w:r>
          </w:p>
        </w:tc>
      </w:tr>
      <w:tr w:rsidR="002F6DF0" w:rsidRPr="00A579B9" w:rsidTr="00043D51">
        <w:tc>
          <w:tcPr>
            <w:tcW w:w="7905" w:type="dxa"/>
            <w:gridSpan w:val="6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BA550F" w:rsidRPr="00B73D5C" w:rsidRDefault="001E17FF" w:rsidP="00BA55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98 862,50</w:t>
            </w:r>
          </w:p>
        </w:tc>
      </w:tr>
      <w:tr w:rsidR="002F6DF0" w:rsidRPr="00A579B9" w:rsidTr="00043D51">
        <w:tc>
          <w:tcPr>
            <w:tcW w:w="7905" w:type="dxa"/>
            <w:gridSpan w:val="6"/>
            <w:vAlign w:val="center"/>
          </w:tcPr>
          <w:p w:rsidR="002F6DF0" w:rsidRPr="00B73D5C" w:rsidRDefault="002F6DF0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2F6DF0" w:rsidRPr="00B73D5C" w:rsidRDefault="001E17FF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593 175,02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BA550F" w:rsidRPr="00BA550F">
        <w:rPr>
          <w:sz w:val="22"/>
          <w:szCs w:val="22"/>
        </w:rPr>
        <w:t>30 календарных дней с момента заключения договора на поставку.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3</w:t>
      </w:r>
    </w:p>
    <w:p w:rsidR="00BA550F" w:rsidRDefault="00BA550F" w:rsidP="00BA550F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>
        <w:rPr>
          <w:rFonts w:ascii="Times New Roman" w:hAnsi="Times New Roman"/>
          <w:color w:val="000000"/>
          <w:sz w:val="24"/>
        </w:rPr>
        <w:t>(ИО</w:t>
      </w:r>
      <w:proofErr w:type="gramStart"/>
      <w:r>
        <w:rPr>
          <w:rFonts w:ascii="Times New Roman" w:hAnsi="Times New Roman"/>
          <w:color w:val="000000"/>
          <w:sz w:val="24"/>
        </w:rPr>
        <w:t>)Г</w:t>
      </w:r>
      <w:proofErr w:type="gramEnd"/>
      <w:r>
        <w:rPr>
          <w:rFonts w:ascii="Times New Roman" w:hAnsi="Times New Roman"/>
          <w:color w:val="000000"/>
          <w:sz w:val="24"/>
        </w:rPr>
        <w:t>ирлянда ИРМК110-8хИРМК-10-U120AD-II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8"/>
        <w:gridCol w:w="1843"/>
        <w:gridCol w:w="1984"/>
      </w:tblGrid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A550F" w:rsidTr="00BA550F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Класс напряжения, </w:t>
            </w:r>
            <w:proofErr w:type="spellStart"/>
            <w:r>
              <w:rPr>
                <w:rFonts w:ascii="Times New Roman" w:hAnsi="Times New Roman"/>
                <w:bCs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разрядных элементов (ИРМК)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Наибольшее длительно допустимое  фазное напряжение,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Номинальная разрушающая механическая нагрузка, кН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радиопомех 1,1 наб. рабочего напряжения, не более,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сети, при котором гарантируется не менее 10 срабатываний, 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50F" w:rsidRDefault="00BA550F">
            <w:pPr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Длина утечки,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50F" w:rsidRDefault="00BA550F">
            <w:pPr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сопровождающего тока, не более,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мс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50F" w:rsidRDefault="00BA550F">
            <w:pPr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выдерживаемого импульса тока 8/50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50F" w:rsidRDefault="00BA550F">
            <w:pPr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50%разрядное напряжение в сухом состоянии, под дождем, а также загрязненном и увлаженном состоянии (не менее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ниже 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50F" w:rsidRDefault="00BA550F">
            <w:pPr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службы, лет,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ПАО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BA550F" w:rsidRDefault="00BA550F" w:rsidP="00BA550F">
      <w:pPr>
        <w:spacing w:after="0" w:line="240" w:lineRule="auto"/>
        <w:rPr>
          <w:rFonts w:ascii="Times New Roman" w:hAnsi="Times New Roman" w:cs="Times New Roman"/>
          <w:sz w:val="24"/>
          <w:lang w:eastAsia="en-US"/>
        </w:rPr>
      </w:pPr>
    </w:p>
    <w:p w:rsidR="00BA550F" w:rsidRDefault="00BA550F" w:rsidP="00BA550F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(ИО) </w:t>
      </w:r>
      <w:r>
        <w:rPr>
          <w:rFonts w:ascii="Times New Roman" w:hAnsi="Times New Roman"/>
          <w:color w:val="000000"/>
          <w:sz w:val="24"/>
        </w:rPr>
        <w:t>Гирлянда ИРМК35-3хИРМК-10-U120AD-II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528"/>
        <w:gridCol w:w="1843"/>
        <w:gridCol w:w="1984"/>
      </w:tblGrid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pStyle w:val="3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A550F" w:rsidTr="00BA550F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</w:rPr>
              <w:t xml:space="preserve">Класс напряжения, </w:t>
            </w:r>
            <w:proofErr w:type="spellStart"/>
            <w:r>
              <w:rPr>
                <w:rFonts w:ascii="Times New Roman" w:hAnsi="Times New Roman"/>
                <w:bCs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разрядных элементов (ИРМК)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Наибольшее длительно допустимое  фазное напряжение,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Номинальная разрушающая механическая нагрузка, кН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радиопомех 1,1 наб. рабочего напряжения, не более,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сети, при котором гарантируется не менее 10 срабатываний, 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50F" w:rsidRDefault="00BA550F">
            <w:pPr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Длина утечки,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50F" w:rsidRDefault="00BA550F">
            <w:pPr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сопровождающего тока, не более,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мс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50F" w:rsidRDefault="00BA550F">
            <w:pPr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выдерживаемого импульса тока 8/50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50F" w:rsidRDefault="00BA550F">
            <w:pPr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50%разрядное напряжение в сухом состоянии, под дождем, а также загрязненном и увлаженном состоянии (не менее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ниже 42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50F" w:rsidRDefault="00BA550F">
            <w:pPr>
              <w:rPr>
                <w:rFonts w:cs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службы, лет,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550F" w:rsidTr="00BA550F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экспертного заключения об аттестации в аккредитованном Центре ПАО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50F" w:rsidRDefault="00BA5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BA550F" w:rsidRDefault="00BA550F" w:rsidP="00BA550F">
      <w:pPr>
        <w:spacing w:after="0" w:line="240" w:lineRule="auto"/>
        <w:rPr>
          <w:rFonts w:ascii="Times New Roman" w:hAnsi="Times New Roman" w:cs="Times New Roman"/>
          <w:sz w:val="24"/>
          <w:lang w:eastAsia="en-US"/>
        </w:rPr>
      </w:pPr>
    </w:p>
    <w:p w:rsidR="00CE4493" w:rsidRDefault="00CE4493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sectPr w:rsidR="00CE4493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584" w:rsidRDefault="00F06584" w:rsidP="00F62FCC">
      <w:pPr>
        <w:spacing w:after="0" w:line="240" w:lineRule="auto"/>
      </w:pPr>
      <w:r>
        <w:separator/>
      </w:r>
    </w:p>
  </w:endnote>
  <w:endnote w:type="continuationSeparator" w:id="0">
    <w:p w:rsidR="00F06584" w:rsidRDefault="00F06584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584" w:rsidRDefault="00F06584" w:rsidP="00F62FCC">
      <w:pPr>
        <w:spacing w:after="0" w:line="240" w:lineRule="auto"/>
      </w:pPr>
      <w:r>
        <w:separator/>
      </w:r>
    </w:p>
  </w:footnote>
  <w:footnote w:type="continuationSeparator" w:id="0">
    <w:p w:rsidR="00F06584" w:rsidRDefault="00F06584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76A4C81"/>
    <w:multiLevelType w:val="multilevel"/>
    <w:tmpl w:val="519E92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8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9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2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373C1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7FF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2FA"/>
    <w:rsid w:val="002A0CCB"/>
    <w:rsid w:val="002A10E2"/>
    <w:rsid w:val="002B5FE3"/>
    <w:rsid w:val="002D7DEE"/>
    <w:rsid w:val="002F1ADD"/>
    <w:rsid w:val="002F6DF0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4F35"/>
    <w:rsid w:val="00415EEE"/>
    <w:rsid w:val="004263D6"/>
    <w:rsid w:val="00427AC3"/>
    <w:rsid w:val="00444443"/>
    <w:rsid w:val="00452EFE"/>
    <w:rsid w:val="00456886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E4C0C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2B83"/>
    <w:rsid w:val="0059365B"/>
    <w:rsid w:val="005A03B2"/>
    <w:rsid w:val="005A130E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5454C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97A63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60BD8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75734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550F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6D9"/>
    <w:rsid w:val="00EE3E37"/>
    <w:rsid w:val="00EE62FB"/>
    <w:rsid w:val="00EE6909"/>
    <w:rsid w:val="00EF6A92"/>
    <w:rsid w:val="00F01D9E"/>
    <w:rsid w:val="00F06584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0360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6140-E7C1-4005-AA44-F14DA4C2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4012</Words>
  <Characters>22871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2</cp:revision>
  <dcterms:created xsi:type="dcterms:W3CDTF">2019-09-23T01:42:00Z</dcterms:created>
  <dcterms:modified xsi:type="dcterms:W3CDTF">2019-09-23T01:42:00Z</dcterms:modified>
</cp:coreProperties>
</file>