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C2097" w:rsidTr="00B10733">
        <w:tc>
          <w:tcPr>
            <w:tcW w:w="6487" w:type="dxa"/>
          </w:tcPr>
          <w:p w:rsidR="003C2097" w:rsidRPr="005D09F2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C2097" w:rsidRDefault="000B67E1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Начальник о</w:t>
            </w:r>
            <w:r w:rsidR="003C2097">
              <w:rPr>
                <w:rFonts w:ascii="Times New Roman CYR" w:hAnsi="Times New Roman CYR" w:cs="Times New Roman CYR"/>
                <w:sz w:val="26"/>
                <w:szCs w:val="26"/>
              </w:rPr>
              <w:t xml:space="preserve">тдела управления делами 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A01024" w:rsidRPr="00A01024">
        <w:rPr>
          <w:rFonts w:ascii="Times New Roman CYR" w:hAnsi="Times New Roman CYR" w:cs="Times New Roman CYR"/>
          <w:sz w:val="26"/>
          <w:szCs w:val="26"/>
        </w:rPr>
        <w:t>товаров и инвентаря хозяйственного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C2097" w:rsidRDefault="000B67E1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Заказчик: </w:t>
      </w:r>
      <w:r w:rsidR="003C2097">
        <w:rPr>
          <w:rFonts w:ascii="Times New Roman CYR" w:hAnsi="Times New Roman CYR" w:cs="Times New Roman CYR"/>
          <w:sz w:val="26"/>
          <w:szCs w:val="26"/>
        </w:rPr>
        <w:t>АО «Тываэнерго»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Предмет закупки: </w:t>
      </w:r>
      <w:r w:rsidR="00A01024">
        <w:rPr>
          <w:rFonts w:ascii="Times New Roman CYR" w:hAnsi="Times New Roman CYR" w:cs="Times New Roman CYR"/>
          <w:sz w:val="26"/>
          <w:szCs w:val="26"/>
        </w:rPr>
        <w:t>п</w:t>
      </w:r>
      <w:r w:rsidR="00A01024" w:rsidRPr="00A01024">
        <w:rPr>
          <w:rFonts w:ascii="Times New Roman CYR" w:hAnsi="Times New Roman CYR" w:cs="Times New Roman CYR"/>
          <w:sz w:val="26"/>
          <w:szCs w:val="26"/>
        </w:rPr>
        <w:t>оставка товаров и инвентаря хозяйственного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77303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B411BA">
        <w:rPr>
          <w:rFonts w:ascii="Times New Roman CYR" w:hAnsi="Times New Roman CYR" w:cs="Times New Roman CYR"/>
          <w:b/>
          <w:bCs/>
          <w:sz w:val="26"/>
          <w:szCs w:val="26"/>
        </w:rPr>
        <w:t>товаров и инвентаря хозяйственного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Мес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то поставки: Центральный склад </w:t>
      </w:r>
      <w:r>
        <w:rPr>
          <w:rFonts w:ascii="Times New Roman CYR" w:hAnsi="Times New Roman CYR" w:cs="Times New Roman CYR"/>
          <w:sz w:val="26"/>
          <w:szCs w:val="26"/>
        </w:rPr>
        <w:t>АО</w:t>
      </w:r>
      <w:r w:rsidR="008053C7">
        <w:rPr>
          <w:rFonts w:ascii="Times New Roman CYR" w:hAnsi="Times New Roman CYR" w:cs="Times New Roman CYR"/>
          <w:sz w:val="26"/>
          <w:szCs w:val="26"/>
        </w:rPr>
        <w:t xml:space="preserve"> «Тываэнерго» 667004 г. Кызыл, </w:t>
      </w:r>
      <w:r>
        <w:rPr>
          <w:rFonts w:ascii="Times New Roman CYR" w:hAnsi="Times New Roman CYR" w:cs="Times New Roman CYR"/>
          <w:sz w:val="26"/>
          <w:szCs w:val="26"/>
        </w:rPr>
        <w:t xml:space="preserve">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д. 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="00C83B1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</w:t>
      </w:r>
      <w:r w:rsidR="002C6640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 средством поставщика до склада заказчика.</w:t>
      </w:r>
    </w:p>
    <w:p w:rsidR="00AB084B" w:rsidRDefault="00725366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</w:t>
      </w:r>
      <w:r w:rsidR="0031715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Упаковка, маркировка, </w:t>
      </w:r>
      <w:r w:rsidR="00AB084B" w:rsidRPr="00AB084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изделия. Порядок отгрузки, специальные требования к таре и упаковке должны быть определены в договоре на поставку оборудования. </w:t>
      </w:r>
    </w:p>
    <w:p w:rsidR="00AB084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725366">
        <w:rPr>
          <w:rFonts w:ascii="Times New Roman CYR" w:hAnsi="Times New Roman CYR" w:cs="Times New Roman CYR"/>
          <w:sz w:val="26"/>
          <w:szCs w:val="26"/>
        </w:rPr>
        <w:t>4</w:t>
      </w:r>
      <w:r w:rsidR="00322CC2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22CC2">
        <w:rPr>
          <w:rFonts w:ascii="Times New Roman CYR" w:hAnsi="Times New Roman CYR" w:cs="Times New Roman CYR"/>
          <w:sz w:val="26"/>
          <w:szCs w:val="26"/>
        </w:rPr>
        <w:t>Срок поставки: 30 календарных дней с момента заключения договора на поставку.</w:t>
      </w:r>
    </w:p>
    <w:p w:rsidR="003C2097" w:rsidRPr="0077303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A01024" w:rsidRPr="00A01024">
        <w:rPr>
          <w:rFonts w:ascii="Times New Roman CYR" w:hAnsi="Times New Roman CYR" w:cs="Times New Roman CYR"/>
          <w:b/>
          <w:bCs/>
          <w:sz w:val="26"/>
          <w:szCs w:val="26"/>
        </w:rPr>
        <w:t>товаров и инвентаря хозяйственного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"/>
        <w:gridCol w:w="1219"/>
        <w:gridCol w:w="1231"/>
        <w:gridCol w:w="1780"/>
        <w:gridCol w:w="549"/>
        <w:gridCol w:w="783"/>
        <w:gridCol w:w="783"/>
        <w:gridCol w:w="783"/>
        <w:gridCol w:w="999"/>
        <w:gridCol w:w="995"/>
      </w:tblGrid>
      <w:tr w:rsidR="008B1BB0" w:rsidRPr="008B1BB0" w:rsidTr="008B1BB0">
        <w:trPr>
          <w:trHeight w:val="382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Номенкл</w:t>
            </w:r>
            <w:proofErr w:type="gramStart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  <w:proofErr w:type="gramEnd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</w:r>
            <w:proofErr w:type="spellStart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турн</w:t>
            </w:r>
            <w:proofErr w:type="spellEnd"/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№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Характеристики, требования и комплектация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Ед. изм.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Кол-во</w:t>
            </w:r>
          </w:p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Планируемая (предельная) цена договора, руб. </w:t>
            </w:r>
          </w:p>
        </w:tc>
      </w:tr>
      <w:tr w:rsidR="008B1BB0" w:rsidRPr="008B1BB0" w:rsidTr="008B1BB0">
        <w:trPr>
          <w:trHeight w:val="840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без НДС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Цена за ед. с НДС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без НДС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 с НДС</w:t>
            </w:r>
          </w:p>
        </w:tc>
      </w:tr>
      <w:tr w:rsidR="008B1BB0" w:rsidRPr="008B1BB0" w:rsidTr="008B1BB0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8B1BB0" w:rsidRPr="008B1BB0" w:rsidTr="008B1BB0">
        <w:trPr>
          <w:trHeight w:val="235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5437850001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Бумага туалетная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Количество слоев: 1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 бумаги: серый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Ароматизатор</w:t>
            </w:r>
            <w:proofErr w:type="spell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: 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Длина рулона туалетной бумаги: 53 м.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Рисунок: 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Тиснение: 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Нет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Ширина рулона: 92 мм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Схема вложения: 36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Сырье: вторичное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10,83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32 490,00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38988,00</w:t>
            </w:r>
          </w:p>
        </w:tc>
      </w:tr>
      <w:tr w:rsidR="008B1BB0" w:rsidRPr="008B1BB0" w:rsidTr="008B1BB0">
        <w:trPr>
          <w:trHeight w:val="7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9693520006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Веник пластиковый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Веник пластиковый с деревянной ручкой, длина ручки не менее 37см.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117,27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140,72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938,16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1125,79</w:t>
            </w:r>
          </w:p>
        </w:tc>
      </w:tr>
      <w:tr w:rsidR="008B1BB0" w:rsidRPr="008B1BB0" w:rsidTr="008B1BB0">
        <w:trPr>
          <w:trHeight w:val="399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9693520007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Веник-сорго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хозяйственно-бытовых нужд. Используется для уборки помещений и прилегающих территорий. Характеристика: материал – сорго; высота 85-90 см., высота ручки 50-55 см, ширина рабочей поверхности 35-40 см., диаметр ручки 6-7 см. Рабочая часть веника сорго - метелка - состоит из пяти пучков с диаметром в местах перевязки 20-25 мм каждый. Ручка веника и рабочая метущая часть веника (метелка) плотно перевязаны металлической проволокой диаметром 0,5-0,7 мм в местах скрепления веника.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129,12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154,94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1 032,96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1239,55</w:t>
            </w:r>
          </w:p>
        </w:tc>
      </w:tr>
      <w:tr w:rsidR="008B1BB0" w:rsidRPr="008B1BB0" w:rsidTr="008B1BB0">
        <w:trPr>
          <w:trHeight w:val="19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2544500002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Губка для посуды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Губка  предназначена для мытья посуды и проведения влажной уборки,  имеет мягкий слой и абразивный,  используется  с любыми чистящими и моющими средствами. Размер не менее 26×79×53 мм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., 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чистящим слоем (абразив).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14,20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5112,00</w:t>
            </w:r>
          </w:p>
        </w:tc>
      </w:tr>
      <w:tr w:rsidR="008B1BB0" w:rsidRPr="008B1BB0" w:rsidTr="008B1BB0">
        <w:trPr>
          <w:trHeight w:val="19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5144220006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Диспенсер для жидкого мыла 0,5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656C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Назначение: Обеспечение высокой гигиеничности и экономичный отбор мыла. Наливной - объем 0,5</w:t>
            </w:r>
            <w:r w:rsidR="00656C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 Пластиковый корпус. Цвет - белый. В комплекте крепежные материалы для установки.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1417,92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1701,50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4 253,76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5104,51</w:t>
            </w:r>
          </w:p>
        </w:tc>
      </w:tr>
      <w:tr w:rsidR="008B1BB0" w:rsidRPr="008B1BB0" w:rsidTr="008B1BB0">
        <w:trPr>
          <w:trHeight w:val="27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2245290002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656C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Лента клейкая </w:t>
            </w: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двухстороняя</w:t>
            </w:r>
            <w:proofErr w:type="spell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25мм </w:t>
            </w:r>
            <w:r w:rsidR="00656C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656C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Тип: лента.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Вид: 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двухсторонняя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Длина намотки: </w:t>
            </w:r>
            <w:r w:rsidR="00656C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Ширина: 25 мм.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Толщина: 1000 мкм.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Основа ленты: вспененный полиэтилен.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Основа клеевого слоя: натуральный каучук.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Рабочая температура: от -20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°С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+120 °С.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Цвет: белый.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124,20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496,80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596,16</w:t>
            </w:r>
          </w:p>
        </w:tc>
      </w:tr>
      <w:tr w:rsidR="008B1BB0" w:rsidRPr="008B1BB0" w:rsidTr="005F1E66">
        <w:trPr>
          <w:trHeight w:val="557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9697990001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Метла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Материал - молодые прутья березы, прочно связанные проволокой или веревкой методом двойной перевязки. 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Длина черенка не менее 130 см. ГОСТ 56-50-91.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43,77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52,52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2 626,20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3151,44</w:t>
            </w:r>
          </w:p>
        </w:tc>
      </w:tr>
      <w:tr w:rsidR="008B1BB0" w:rsidRPr="008B1BB0" w:rsidTr="008B1BB0">
        <w:trPr>
          <w:trHeight w:val="21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9693520003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Метла синтетическая с дерев черенком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Метла изготавливается из полипропиленового ворса, который устойчив к воздействию химически агрессивных веществ, имеет высокую прочность на излом, высокую износоустойчивость, морозоустойчивость. Длина черенка не менее 130 см.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174,57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209,48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1 047,42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1256,90</w:t>
            </w:r>
          </w:p>
        </w:tc>
      </w:tr>
      <w:tr w:rsidR="008B1BB0" w:rsidRPr="008B1BB0" w:rsidTr="008B1BB0">
        <w:trPr>
          <w:trHeight w:val="26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2297110009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Мешки для мусора 120л 10шт 25мкм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B74C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Назначение: мешки для мусора применяются в быту и на производствах для утилизации мелких отходов и соблюдения санитарно-гигиенических но</w:t>
            </w:r>
            <w:r w:rsidR="00B74C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рм. </w:t>
            </w:r>
            <w:proofErr w:type="gramStart"/>
            <w:r w:rsidR="00B74C5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Характеристика: объем –120 л., толщина полиэтилена –25 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мкм., размер -  не менее 70×110 см., материал мешка - полиэтилен низкого давления.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Комплект – не менее 10 штук в рулоне.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упк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60,03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6 003,00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7203,60</w:t>
            </w:r>
          </w:p>
        </w:tc>
      </w:tr>
      <w:tr w:rsidR="008B1BB0" w:rsidRPr="008B1BB0" w:rsidTr="008B1BB0">
        <w:trPr>
          <w:trHeight w:val="25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2297110013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Мешки для мусора 240л 10шт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2456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Назначение: мешки для мусора применяются в быту и на производствах для утилизации мелких отходов и соблюдения санитарно-гигиенических норм. Характеристика: объем –240л., толщина полиэтилена –18-20 мкм</w:t>
            </w:r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., </w:t>
            </w:r>
            <w:proofErr w:type="gramEnd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 не менее 70×110 см., материал мешка - полиэтилен низкого давления. Комплект – не менее 10 штук в рулоне.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упк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185,22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222,26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1 852,20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2222,64</w:t>
            </w:r>
          </w:p>
        </w:tc>
        <w:bookmarkStart w:id="0" w:name="_GoBack"/>
        <w:bookmarkEnd w:id="0"/>
      </w:tr>
      <w:tr w:rsidR="008B1BB0" w:rsidRPr="008B1BB0" w:rsidTr="008B1BB0">
        <w:trPr>
          <w:trHeight w:val="23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2297110015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Мешки для мусора 30л 20шт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2456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Назначение:  мешки для мусора  предназначены для сбора, хранения, транспортировки и утилизации бытовых отходов. </w:t>
            </w:r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Характеристика: объем –30л., толщина полиэтилена -  10-12 мкм.,  размер -  50×60 см.,  материал мешка - полиэтилен низкого давления,  комплект - не менее 20 штук в рулоне.</w:t>
            </w:r>
            <w:proofErr w:type="gram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упк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36,19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43,43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14 476,00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17371,20</w:t>
            </w:r>
          </w:p>
        </w:tc>
      </w:tr>
      <w:tr w:rsidR="008B1BB0" w:rsidRPr="008B1BB0" w:rsidTr="008B1BB0">
        <w:trPr>
          <w:trHeight w:val="23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2293110011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Мешки для мусора 30л 50шт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2456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Назначение:  мешки для мусора  предназначены для сбора, хранения, транспортировки и утилизации бытовых отходов. </w:t>
            </w:r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Характеристика: объем –30</w:t>
            </w:r>
            <w:r w:rsidR="002456EE"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л., толщина полиэтилена -  10-12 мкм.,  размер -  50×60 см.,  материал мешка - полиэтилен низкого давления,  комплект - не менее 50 штук в рулоне.</w:t>
            </w:r>
            <w:proofErr w:type="gram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228,33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18 266,40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21919,68</w:t>
            </w:r>
          </w:p>
        </w:tc>
      </w:tr>
      <w:tr w:rsidR="008B1BB0" w:rsidRPr="008B1BB0" w:rsidTr="008B1BB0">
        <w:trPr>
          <w:trHeight w:val="238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2297110006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Мешки для мусора 50л 20шт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2456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Назначение:  мешки для мусора  предназначены для сбора, хранения, транспортировки и утилизации бытовых отходов. Характеристика: объем </w:t>
            </w:r>
            <w:r w:rsidR="002456EE"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–</w:t>
            </w: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50</w:t>
            </w:r>
            <w:r w:rsidR="002456EE"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л., толщина полиэтилена – 15-17 мкм</w:t>
            </w:r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.,  </w:t>
            </w:r>
            <w:proofErr w:type="gramEnd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размер не менее 50×60 см.,  материал мешка - полиэтилен низкого давления,  комплект - не менее 20 штук в рулоне.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62,82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75,38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1 947,42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2336,90</w:t>
            </w:r>
          </w:p>
        </w:tc>
      </w:tr>
      <w:tr w:rsidR="008B1BB0" w:rsidRPr="002456EE" w:rsidTr="008B1BB0">
        <w:trPr>
          <w:trHeight w:val="166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2389800004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Освежитель воздуха 300 мл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BB0" w:rsidRPr="002456EE" w:rsidRDefault="008B1BB0" w:rsidP="002456E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Назначение:   устранение неприятных запахов в различных помещениях.  Характеристика:  объем – 300мл.,  аромат - в ассортименте, с длительным действием,     без содержания  </w:t>
            </w:r>
            <w:proofErr w:type="spell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озоноразрушающих</w:t>
            </w:r>
            <w:proofErr w:type="spellEnd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веществ.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66,36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79,63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13 272,00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2456EE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45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15926,40</w:t>
            </w:r>
          </w:p>
        </w:tc>
      </w:tr>
      <w:tr w:rsidR="008B1BB0" w:rsidRPr="008B1BB0" w:rsidTr="008B1BB0">
        <w:trPr>
          <w:trHeight w:val="18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2514430001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резиновые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изготовлены из высококачественного латекса, эластичны, долговечны, защищают от влаги, от воздействия моющих, чистящих средств. Предназначены для общих хозяйственных работ, мойки, уборки помещений. Размеры M, L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27,76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6 940,00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8328,00</w:t>
            </w:r>
          </w:p>
        </w:tc>
      </w:tr>
      <w:tr w:rsidR="008B1BB0" w:rsidRPr="008B1BB0" w:rsidTr="005F1E66">
        <w:trPr>
          <w:trHeight w:val="569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8578180003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с полимерным покрытием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Перчатки с полимерным покрытием толщиной не менее 1,8 мм, 100% хлопковая основа, резинка. Высокая чувствительность, защита от истирания, стойкость к разрыву и зацепам, к слабым 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растворам кислот, 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герметичны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Размер L, XL.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пар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36,89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44,27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737,80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885,36</w:t>
            </w:r>
          </w:p>
        </w:tc>
      </w:tr>
      <w:tr w:rsidR="008B1BB0" w:rsidRPr="008B1BB0" w:rsidTr="008B1BB0">
        <w:trPr>
          <w:trHeight w:val="283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8784300004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Перчатки трикотажные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Материал: 75% хлопок, 25% полиэфир. Особенности модели: высококачественные трикотажные бесшовные перчатки с протектором из поливинилхлорида на ладонной части. Обладают повышенной прочностью к истиранию и разрыву. Назначение: для работы с сухими предметами; складские, строительные, погрузо-разгрузочные работы, упаковка и пр.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пар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12,72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15,26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763,20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915,84</w:t>
            </w:r>
          </w:p>
        </w:tc>
      </w:tr>
      <w:tr w:rsidR="008B1BB0" w:rsidRPr="008B1BB0" w:rsidTr="008B1BB0">
        <w:trPr>
          <w:trHeight w:val="11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8157520016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Салфетка </w:t>
            </w: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хоз</w:t>
            </w:r>
            <w:proofErr w:type="spell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вискозная 34х38 см (10 </w:t>
            </w: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spellEnd"/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сухой  и  влажной уборки, очищают от пыли, пятен и влаги. Характеристика: длина не менее 34 см., ширина 38 см., материал: вискоза, 10 шт. в упаковке.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упк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124,08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148,90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8 685,60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10422,72</w:t>
            </w:r>
          </w:p>
        </w:tc>
      </w:tr>
      <w:tr w:rsidR="008B1BB0" w:rsidRPr="008B1BB0" w:rsidTr="008B1BB0">
        <w:trPr>
          <w:trHeight w:val="11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8157520015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Салфетка </w:t>
            </w: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хоз</w:t>
            </w:r>
            <w:proofErr w:type="spell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из микрофибры 30х30 см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B74C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spellEnd"/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сухой  и  влажной уборки, очищают от пыли, пятен и влаги. Характеристика: длина не менее 30 см., ширина 30см., материал: микрофибра.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51,70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7 755,00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9306,00</w:t>
            </w:r>
          </w:p>
        </w:tc>
      </w:tr>
      <w:tr w:rsidR="008B1BB0" w:rsidRPr="008B1BB0" w:rsidTr="008B1BB0">
        <w:trPr>
          <w:trHeight w:val="12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8157520014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Салфетка </w:t>
            </w:r>
            <w:proofErr w:type="spell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хоз</w:t>
            </w:r>
            <w:proofErr w:type="spell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из микрофибры 40х40 см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</w:t>
            </w:r>
            <w:proofErr w:type="spellEnd"/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сухой  и  влажной уборки, очищают от пыли, пятен и влаги. Характеристика: длина не менее 40 см., ширина 38-40см., материал: микрофибра.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39,83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47,80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5 974,50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7169,40</w:t>
            </w:r>
          </w:p>
        </w:tc>
      </w:tr>
      <w:tr w:rsidR="008B1BB0" w:rsidRPr="008B1BB0" w:rsidTr="008B1BB0">
        <w:trPr>
          <w:trHeight w:val="94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5463540002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Салфетки бумажные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Характеристика: салфетки из 100% целлюлозы, 1-слойные, размер - 24×24 см., в упаковке – не менее 100 штук, цвет – белый.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45,48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54,58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4 548,00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5457,60</w:t>
            </w:r>
          </w:p>
        </w:tc>
      </w:tr>
      <w:tr w:rsidR="008B1BB0" w:rsidRPr="008B1BB0" w:rsidTr="008B1BB0">
        <w:trPr>
          <w:trHeight w:val="139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9693000004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Совок для мусора пластмассовый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Назначение: Используется для сбора мусора внутри помещений при подметании.</w:t>
            </w: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Характеристика: ударопрочный пластик, с резиновой кромкой, размер: не менее 225х210х240 мм.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22,48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26,98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359,68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431,62</w:t>
            </w:r>
          </w:p>
        </w:tc>
      </w:tr>
      <w:tr w:rsidR="008B1BB0" w:rsidRPr="008B1BB0" w:rsidTr="008B1BB0">
        <w:trPr>
          <w:trHeight w:val="172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2293110012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Стакан одноразовый 200мл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Одноразовый стакан, объем 200 мл. Диаметр (</w:t>
            </w:r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мм</w:t>
            </w:r>
            <w:proofErr w:type="gramEnd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70 мм. Количество слоев 1. Материал: полипропилен. Цвет материала: прозрачный. Назначение: для холодных и горячих напитков. В упаковке 100 шт.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1,03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1,24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3708,00</w:t>
            </w:r>
          </w:p>
        </w:tc>
      </w:tr>
      <w:tr w:rsidR="008B1BB0" w:rsidRPr="008B1BB0" w:rsidTr="008B1BB0">
        <w:trPr>
          <w:trHeight w:val="127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3905000039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Швабра хозяйственная с черенком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Назначение:  для влажной уборки бытовых и производственных помещений.  Характеристика:  стальная ручка с покрытием, длина: 131-133 см.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61,80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494,40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593,28</w:t>
            </w:r>
          </w:p>
        </w:tc>
      </w:tr>
      <w:tr w:rsidR="008B1BB0" w:rsidRPr="008B1BB0" w:rsidTr="008B1BB0">
        <w:trPr>
          <w:trHeight w:val="255"/>
        </w:trPr>
        <w:tc>
          <w:tcPr>
            <w:tcW w:w="395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142 310,50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BB0" w:rsidRPr="008B1BB0" w:rsidRDefault="008B1BB0" w:rsidP="008B1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B1B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170 772,60</w:t>
            </w:r>
          </w:p>
        </w:tc>
      </w:tr>
    </w:tbl>
    <w:p w:rsidR="003C2097" w:rsidRDefault="003C2097" w:rsidP="003C209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17153" w:rsidRPr="007A79A3" w:rsidRDefault="00317153" w:rsidP="0031715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3.1. В стоимость предложения участника должны быть включены:</w:t>
      </w:r>
    </w:p>
    <w:p w:rsidR="00317153" w:rsidRPr="007A79A3" w:rsidRDefault="00317153" w:rsidP="0031715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все налоги, сборы, отчисления и другие платежи, включая таможенные платежи и</w:t>
      </w:r>
      <w:r w:rsidRPr="007A79A3">
        <w:rPr>
          <w:rFonts w:eastAsia="Times New Roman"/>
          <w:sz w:val="24"/>
          <w:szCs w:val="24"/>
          <w:lang w:eastAsia="ru-RU"/>
        </w:rPr>
        <w:t xml:space="preserve"> 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а также расходы на транспортировку продукции до места поставки, стоимость тары и упаковки.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Требования к объему документации, предоставляемой участником закупок для оценки предложения по лоту.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овар должен сопровождаться следующими документами: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31715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31715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Изготовитель гарантирует соответствие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продукции 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соблюдении условий транспортирования и хранения.</w:t>
      </w:r>
    </w:p>
    <w:p w:rsidR="00317153" w:rsidRPr="007A79A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F6A7D" w:rsidRDefault="009F6A7D"/>
    <w:p w:rsidR="00E812F5" w:rsidRDefault="00E812F5"/>
    <w:p w:rsidR="00E812F5" w:rsidRDefault="00E812F5"/>
    <w:sectPr w:rsidR="00E8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97"/>
    <w:rsid w:val="000B4D33"/>
    <w:rsid w:val="000B67E1"/>
    <w:rsid w:val="001E6772"/>
    <w:rsid w:val="002456EE"/>
    <w:rsid w:val="002C6640"/>
    <w:rsid w:val="00305722"/>
    <w:rsid w:val="00317153"/>
    <w:rsid w:val="00322CC2"/>
    <w:rsid w:val="003359F6"/>
    <w:rsid w:val="003568C3"/>
    <w:rsid w:val="003C2097"/>
    <w:rsid w:val="004F3837"/>
    <w:rsid w:val="00560C30"/>
    <w:rsid w:val="005F1E66"/>
    <w:rsid w:val="00656CF8"/>
    <w:rsid w:val="006F2953"/>
    <w:rsid w:val="00725366"/>
    <w:rsid w:val="0077303B"/>
    <w:rsid w:val="00781EEA"/>
    <w:rsid w:val="008053C7"/>
    <w:rsid w:val="00884FF9"/>
    <w:rsid w:val="008B1BB0"/>
    <w:rsid w:val="008B4D68"/>
    <w:rsid w:val="008C214C"/>
    <w:rsid w:val="00933A1C"/>
    <w:rsid w:val="009D0BAF"/>
    <w:rsid w:val="009F6A7D"/>
    <w:rsid w:val="00A01024"/>
    <w:rsid w:val="00AB084B"/>
    <w:rsid w:val="00B411BA"/>
    <w:rsid w:val="00B74C51"/>
    <w:rsid w:val="00B91BB2"/>
    <w:rsid w:val="00BC22C4"/>
    <w:rsid w:val="00C83B10"/>
    <w:rsid w:val="00C969C4"/>
    <w:rsid w:val="00CB6CEB"/>
    <w:rsid w:val="00E330D8"/>
    <w:rsid w:val="00E812F5"/>
    <w:rsid w:val="00E8393C"/>
    <w:rsid w:val="00F9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20</cp:revision>
  <dcterms:created xsi:type="dcterms:W3CDTF">2019-11-05T01:45:00Z</dcterms:created>
  <dcterms:modified xsi:type="dcterms:W3CDTF">2019-11-27T09:37:00Z</dcterms:modified>
</cp:coreProperties>
</file>