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</w:t>
      </w:r>
      <w:r w:rsidRPr="00BA74E3">
        <w:rPr>
          <w:rFonts w:ascii="Times New Roman" w:hAnsi="Times New Roman" w:cs="Times New Roman"/>
          <w:sz w:val="24"/>
        </w:rPr>
        <w:t>Поставщик обязуется поставить Покупателю</w:t>
      </w:r>
      <w:r w:rsidR="007154E1" w:rsidRPr="00BA74E3">
        <w:rPr>
          <w:rFonts w:ascii="Times New Roman" w:hAnsi="Times New Roman" w:cs="Times New Roman"/>
          <w:sz w:val="24"/>
        </w:rPr>
        <w:t xml:space="preserve"> </w:t>
      </w:r>
      <w:r w:rsidR="00D150D7">
        <w:rPr>
          <w:rFonts w:ascii="Times New Roman" w:eastAsia="Times New Roman" w:hAnsi="Times New Roman" w:cs="Times New Roman"/>
          <w:sz w:val="24"/>
        </w:rPr>
        <w:t>шкафы металлические для бытовых помещений</w:t>
      </w:r>
      <w:r w:rsidR="00BA74E3" w:rsidRPr="00BA74E3">
        <w:rPr>
          <w:rFonts w:ascii="Times New Roman" w:hAnsi="Times New Roman" w:cs="Times New Roman"/>
          <w:sz w:val="24"/>
        </w:rPr>
        <w:t xml:space="preserve"> </w:t>
      </w:r>
      <w:r w:rsidRPr="00BA74E3">
        <w:rPr>
          <w:rFonts w:ascii="Times New Roman" w:hAnsi="Times New Roman" w:cs="Times New Roman"/>
        </w:rPr>
        <w:t>(далее Продукция) в ассортименте, количестве, качестве, в сроки и по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EE3F6E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EE3F6E">
        <w:rPr>
          <w:sz w:val="24"/>
          <w:szCs w:val="24"/>
        </w:rPr>
        <w:t>Цена настоящего Договора без учета НДС составляет</w:t>
      </w:r>
      <w:r w:rsidR="00D150D7" w:rsidRPr="00EE3F6E">
        <w:rPr>
          <w:sz w:val="24"/>
          <w:szCs w:val="24"/>
        </w:rPr>
        <w:t xml:space="preserve"> 99 885 рублей (девяносто девять тысяч восемьсот восемьдесят пять</w:t>
      </w:r>
      <w:r w:rsidR="00EE3F6E" w:rsidRPr="00EE3F6E">
        <w:rPr>
          <w:sz w:val="24"/>
          <w:szCs w:val="24"/>
        </w:rPr>
        <w:t>) рублей 00 копеек,</w:t>
      </w:r>
      <w:r w:rsidR="00D150D7" w:rsidRPr="00EE3F6E">
        <w:rPr>
          <w:sz w:val="24"/>
          <w:szCs w:val="24"/>
        </w:rPr>
        <w:t xml:space="preserve"> </w:t>
      </w:r>
      <w:r w:rsidRPr="00EE3F6E">
        <w:rPr>
          <w:sz w:val="24"/>
          <w:szCs w:val="24"/>
        </w:rPr>
        <w:t xml:space="preserve">кроме того НДС </w:t>
      </w:r>
      <w:r w:rsidR="00707096" w:rsidRPr="00EE3F6E">
        <w:rPr>
          <w:sz w:val="24"/>
          <w:szCs w:val="24"/>
        </w:rPr>
        <w:t>20</w:t>
      </w:r>
      <w:r w:rsidRPr="00EE3F6E">
        <w:rPr>
          <w:sz w:val="24"/>
          <w:szCs w:val="24"/>
        </w:rPr>
        <w:t xml:space="preserve">% </w:t>
      </w:r>
      <w:r w:rsidR="00D150D7" w:rsidRPr="00EE3F6E">
        <w:rPr>
          <w:sz w:val="24"/>
          <w:szCs w:val="24"/>
        </w:rPr>
        <w:t>19 977</w:t>
      </w:r>
      <w:r w:rsidR="00ED4D83" w:rsidRPr="00EE3F6E">
        <w:rPr>
          <w:sz w:val="24"/>
          <w:szCs w:val="24"/>
        </w:rPr>
        <w:t xml:space="preserve"> </w:t>
      </w:r>
      <w:r w:rsidRPr="00EE3F6E">
        <w:rPr>
          <w:sz w:val="24"/>
          <w:szCs w:val="24"/>
        </w:rPr>
        <w:t>рубл</w:t>
      </w:r>
      <w:r w:rsidR="00D150D7" w:rsidRPr="00EE3F6E">
        <w:rPr>
          <w:sz w:val="24"/>
          <w:szCs w:val="24"/>
        </w:rPr>
        <w:t xml:space="preserve">ей (девятнадцать тысяч </w:t>
      </w:r>
      <w:r w:rsidR="00EE3F6E" w:rsidRPr="00EE3F6E">
        <w:rPr>
          <w:sz w:val="24"/>
          <w:szCs w:val="24"/>
        </w:rPr>
        <w:t>девятьсот семьдесят семь) рублей 00 копеек.</w:t>
      </w:r>
      <w:r w:rsidRPr="00EE3F6E">
        <w:rPr>
          <w:sz w:val="24"/>
          <w:szCs w:val="24"/>
        </w:rPr>
        <w:t xml:space="preserve"> Всего</w:t>
      </w:r>
      <w:r w:rsidR="00D04B43" w:rsidRPr="00EE3F6E">
        <w:rPr>
          <w:sz w:val="24"/>
          <w:szCs w:val="24"/>
        </w:rPr>
        <w:t xml:space="preserve"> с НДС цена Договора составляет</w:t>
      </w:r>
      <w:r w:rsidR="00EE3F6E" w:rsidRPr="00EE3F6E">
        <w:rPr>
          <w:sz w:val="24"/>
          <w:szCs w:val="24"/>
        </w:rPr>
        <w:t xml:space="preserve"> 119 862</w:t>
      </w:r>
      <w:r w:rsidR="00D04B43" w:rsidRPr="00EE3F6E">
        <w:rPr>
          <w:sz w:val="24"/>
          <w:szCs w:val="24"/>
        </w:rPr>
        <w:t xml:space="preserve"> </w:t>
      </w:r>
      <w:r w:rsidRPr="00EE3F6E">
        <w:rPr>
          <w:sz w:val="24"/>
          <w:szCs w:val="24"/>
        </w:rPr>
        <w:t>рубл</w:t>
      </w:r>
      <w:r w:rsidR="00EE3F6E" w:rsidRPr="00EE3F6E">
        <w:rPr>
          <w:sz w:val="24"/>
          <w:szCs w:val="24"/>
        </w:rPr>
        <w:t>я (сто девятнадцать тысяч восемьсот шестьдесят два) рубля</w:t>
      </w:r>
      <w:r w:rsidR="00EE3F6E">
        <w:rPr>
          <w:sz w:val="24"/>
          <w:szCs w:val="24"/>
        </w:rPr>
        <w:t xml:space="preserve"> 00 копеек.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BC0D94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</w:t>
      </w:r>
      <w:r w:rsidR="00DD58F6">
        <w:rPr>
          <w:rFonts w:ascii="Times New Roman" w:hAnsi="Times New Roman" w:cs="Times New Roman"/>
          <w:sz w:val="24"/>
          <w:szCs w:val="24"/>
        </w:rPr>
        <w:t xml:space="preserve">вовать действующим ГОСТам и ТУ </w:t>
      </w:r>
      <w:r w:rsidRPr="00B85ADC">
        <w:rPr>
          <w:rFonts w:ascii="Times New Roman" w:hAnsi="Times New Roman" w:cs="Times New Roman"/>
          <w:sz w:val="24"/>
          <w:szCs w:val="24"/>
        </w:rPr>
        <w:t xml:space="preserve">и </w:t>
      </w:r>
      <w:r w:rsidRPr="00BC0D94">
        <w:rPr>
          <w:rFonts w:ascii="Times New Roman" w:hAnsi="Times New Roman" w:cs="Times New Roman"/>
          <w:sz w:val="24"/>
          <w:szCs w:val="24"/>
        </w:rPr>
        <w:t>сопровождаться паспортом (сертификатом) качества.</w:t>
      </w:r>
    </w:p>
    <w:p w:rsidR="00FB64C9" w:rsidRPr="00BC0D94" w:rsidRDefault="00DD58F6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58F6">
        <w:rPr>
          <w:rFonts w:ascii="Times New Roman" w:hAnsi="Times New Roman"/>
          <w:sz w:val="24"/>
          <w:szCs w:val="28"/>
        </w:rPr>
        <w:t>Срок гарантии на поставляемые материалы и оборудование должен быть не менее  12 месяцев. Время начала исчисления гарантийного срока - с момента ввода оборудования в эксплуатацию</w:t>
      </w:r>
      <w:r w:rsidR="00FB64C9" w:rsidRPr="00BC0D94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94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BC0D94">
        <w:rPr>
          <w:rFonts w:ascii="Times New Roman" w:hAnsi="Times New Roman" w:cs="Times New Roman"/>
          <w:sz w:val="24"/>
          <w:szCs w:val="24"/>
        </w:rPr>
        <w:t>«Инструкция о порядке приемки</w:t>
      </w:r>
      <w:r w:rsidRPr="00BC0D94">
        <w:rPr>
          <w:rFonts w:ascii="Times New Roman" w:hAnsi="Times New Roman" w:cs="Times New Roman"/>
          <w:sz w:val="28"/>
          <w:szCs w:val="24"/>
        </w:rPr>
        <w:t xml:space="preserve"> </w:t>
      </w:r>
      <w:r w:rsidRPr="00B85ADC">
        <w:rPr>
          <w:rFonts w:ascii="Times New Roman" w:hAnsi="Times New Roman" w:cs="Times New Roman"/>
          <w:sz w:val="24"/>
          <w:szCs w:val="24"/>
        </w:rPr>
        <w:t>продукции производственно</w:t>
      </w:r>
      <w:r w:rsidRPr="00896861">
        <w:rPr>
          <w:rFonts w:ascii="Times New Roman" w:hAnsi="Times New Roman" w:cs="Times New Roman"/>
          <w:sz w:val="24"/>
          <w:szCs w:val="24"/>
        </w:rPr>
        <w:t>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</w:t>
      </w:r>
      <w:bookmarkStart w:id="0" w:name="_GoBack"/>
      <w:bookmarkEnd w:id="0"/>
      <w:r w:rsidRPr="00896861">
        <w:rPr>
          <w:rFonts w:ascii="Times New Roman" w:hAnsi="Times New Roman" w:cs="Times New Roman"/>
          <w:sz w:val="24"/>
          <w:szCs w:val="24"/>
        </w:rPr>
        <w:t xml:space="preserve">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r w:rsidR="00EE3F6E" w:rsidRPr="00896861">
        <w:t>не достижения</w:t>
      </w:r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будет иметь право отказаться от дальнейшего исполнения обязательств по настоящему Договору и в этом случае ни одна из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 xml:space="preserve"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</w:t>
      </w:r>
      <w:r w:rsidRPr="00896861">
        <w:lastRenderedPageBreak/>
        <w:t>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BD3080" w:rsidRDefault="00BD3080" w:rsidP="00F47B6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3224"/>
        <w:gridCol w:w="851"/>
        <w:gridCol w:w="850"/>
        <w:gridCol w:w="948"/>
        <w:gridCol w:w="1206"/>
      </w:tblGrid>
      <w:tr w:rsidR="0099447D" w:rsidRPr="00F47B6A" w:rsidTr="00F47B6A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224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C2A56" w:rsidRPr="00F47B6A" w:rsidTr="006E5094">
        <w:trPr>
          <w:trHeight w:val="406"/>
        </w:trPr>
        <w:tc>
          <w:tcPr>
            <w:tcW w:w="531" w:type="dxa"/>
            <w:vAlign w:val="center"/>
          </w:tcPr>
          <w:p w:rsidR="009C2A56" w:rsidRPr="00F47B6A" w:rsidRDefault="00EE3F6E" w:rsidP="006E509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EE3F6E" w:rsidRPr="00EE3F6E" w:rsidRDefault="00EE3F6E" w:rsidP="006E50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E3F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Шкаф д/одежды </w:t>
            </w:r>
            <w:proofErr w:type="spellStart"/>
            <w:r w:rsidRPr="00EE3F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металлич</w:t>
            </w:r>
            <w:proofErr w:type="spellEnd"/>
            <w:r w:rsidRPr="00EE3F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на две секции</w:t>
            </w:r>
          </w:p>
          <w:p w:rsidR="009C2A56" w:rsidRPr="009C2A56" w:rsidRDefault="009C2A56" w:rsidP="006E5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224" w:type="dxa"/>
            <w:vAlign w:val="center"/>
          </w:tcPr>
          <w:p w:rsidR="00EE3F6E" w:rsidRPr="00EE3F6E" w:rsidRDefault="00EE3F6E" w:rsidP="006E5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</w:pPr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>ГОСТ 16371-93</w:t>
            </w:r>
          </w:p>
          <w:p w:rsidR="00EE3F6E" w:rsidRPr="00EE3F6E" w:rsidRDefault="00EE3F6E" w:rsidP="006E5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</w:pPr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>Габаритные размеры (</w:t>
            </w:r>
            <w:proofErr w:type="gramStart"/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>мм</w:t>
            </w:r>
            <w:proofErr w:type="gramEnd"/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>.). Высота-1850; 1860, ширина -800, глубина 500; 490.</w:t>
            </w:r>
          </w:p>
          <w:p w:rsidR="009C2A56" w:rsidRPr="009C2A56" w:rsidRDefault="00EE3F6E" w:rsidP="006E5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 xml:space="preserve">Шкаф раздевальный двухсекционный выполнен из листовой холоднокатаной стали толщиной не менее 1,0 мм. Жесткая сварочная конструкция, обеспечивающая высокую прочность и надежность. Дополнительно </w:t>
            </w:r>
            <w:proofErr w:type="gramStart"/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>оборудован</w:t>
            </w:r>
            <w:proofErr w:type="gramEnd"/>
            <w:r w:rsidRPr="00EE3F6E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 xml:space="preserve"> вентиляционными отверстиями и держателями под личную карточку. Фасад изделия окрашен порошковой полимерной краской, остальные поверхности автомобильной грунтовкой. Цвет фасада, корпуса светло-серый. Каждая секция комплектуется: полкой для головного убора, полкой для обуви, крючки для одежды, перекладина для «плечиков», внутренний «врезной» почтовый замок</w:t>
            </w:r>
          </w:p>
        </w:tc>
        <w:tc>
          <w:tcPr>
            <w:tcW w:w="851" w:type="dxa"/>
            <w:vAlign w:val="center"/>
          </w:tcPr>
          <w:p w:rsidR="009C2A56" w:rsidRPr="009C2A56" w:rsidRDefault="00EE3F6E" w:rsidP="006E5094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:rsidR="009C2A56" w:rsidRPr="009C2A56" w:rsidRDefault="00EE3F6E" w:rsidP="006E5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48" w:type="dxa"/>
            <w:vAlign w:val="center"/>
          </w:tcPr>
          <w:p w:rsidR="009C2A56" w:rsidRPr="00F47B6A" w:rsidRDefault="00EE3F6E" w:rsidP="006E509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6 659,00</w:t>
            </w:r>
          </w:p>
        </w:tc>
        <w:tc>
          <w:tcPr>
            <w:tcW w:w="1206" w:type="dxa"/>
            <w:vAlign w:val="center"/>
          </w:tcPr>
          <w:p w:rsidR="009C2A56" w:rsidRPr="00F47B6A" w:rsidRDefault="00EE3F6E" w:rsidP="006E509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99 885,00</w:t>
            </w: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F47B6A" w:rsidRDefault="006E5094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99 885,00</w:t>
            </w: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F47B6A" w:rsidRDefault="006E5094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19 977,00</w:t>
            </w: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="00D27A32"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F47B6A" w:rsidRDefault="006E5094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119 862</w:t>
            </w:r>
            <w:r w:rsidRPr="00850B9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</w:tr>
    </w:tbl>
    <w:p w:rsidR="00CE135C" w:rsidRDefault="00CE135C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CE135C" w:rsidRDefault="00CE135C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CE135C" w:rsidRDefault="00CE135C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с </w:t>
      </w:r>
      <w:r w:rsidR="00896861" w:rsidRPr="00717308">
        <w:t xml:space="preserve">даты </w:t>
      </w:r>
      <w:r w:rsidR="0029531C" w:rsidRPr="00717308">
        <w:t>подписания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Pr="00BD3080" w:rsidRDefault="00AB3325" w:rsidP="00BD3080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AB3325" w:rsidRPr="00BD3080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1C4" w:rsidRDefault="003001C4" w:rsidP="00F62FCC">
      <w:pPr>
        <w:spacing w:after="0" w:line="240" w:lineRule="auto"/>
      </w:pPr>
      <w:r>
        <w:separator/>
      </w:r>
    </w:p>
  </w:endnote>
  <w:endnote w:type="continuationSeparator" w:id="0">
    <w:p w:rsidR="003001C4" w:rsidRDefault="003001C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D150D7" w:rsidRDefault="00D150D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F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150D7" w:rsidRDefault="00D150D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1C4" w:rsidRDefault="003001C4" w:rsidP="00F62FCC">
      <w:pPr>
        <w:spacing w:after="0" w:line="240" w:lineRule="auto"/>
      </w:pPr>
      <w:r>
        <w:separator/>
      </w:r>
    </w:p>
  </w:footnote>
  <w:footnote w:type="continuationSeparator" w:id="0">
    <w:p w:rsidR="003001C4" w:rsidRDefault="003001C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2B42"/>
    <w:rsid w:val="001A67FF"/>
    <w:rsid w:val="001B0AA8"/>
    <w:rsid w:val="001B0AAD"/>
    <w:rsid w:val="001B272E"/>
    <w:rsid w:val="001C58F0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C7D4A"/>
    <w:rsid w:val="002D7DEE"/>
    <w:rsid w:val="002F1ADD"/>
    <w:rsid w:val="003001C4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67B5C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E5094"/>
    <w:rsid w:val="006F6311"/>
    <w:rsid w:val="00707096"/>
    <w:rsid w:val="007154E1"/>
    <w:rsid w:val="00717308"/>
    <w:rsid w:val="00721B92"/>
    <w:rsid w:val="00726052"/>
    <w:rsid w:val="0073050A"/>
    <w:rsid w:val="007348CF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1BFD"/>
    <w:rsid w:val="0099447D"/>
    <w:rsid w:val="00994D4B"/>
    <w:rsid w:val="009B239B"/>
    <w:rsid w:val="009B42E6"/>
    <w:rsid w:val="009C2A5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135C"/>
    <w:rsid w:val="00CE2570"/>
    <w:rsid w:val="00D013EE"/>
    <w:rsid w:val="00D03754"/>
    <w:rsid w:val="00D04B43"/>
    <w:rsid w:val="00D150D7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D58F6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EE3F6E"/>
    <w:rsid w:val="00F01D9E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950EC-B6CD-484C-A602-B0DC6595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3305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76</cp:revision>
  <dcterms:created xsi:type="dcterms:W3CDTF">2016-11-16T07:27:00Z</dcterms:created>
  <dcterms:modified xsi:type="dcterms:W3CDTF">2019-04-09T06:42:00Z</dcterms:modified>
</cp:coreProperties>
</file>