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37"/>
        <w:gridCol w:w="4252"/>
      </w:tblGrid>
      <w:tr w:rsidR="00BA7085" w:rsidRPr="00BA7085" w:rsidTr="00E01C3E">
        <w:tc>
          <w:tcPr>
            <w:tcW w:w="5637" w:type="dxa"/>
          </w:tcPr>
          <w:p w:rsidR="00BA7085" w:rsidRPr="00BA7085" w:rsidRDefault="00BA7085" w:rsidP="00BA70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4252" w:type="dxa"/>
          </w:tcPr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И.о. заместителя директора</w:t>
            </w:r>
          </w:p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по техническим вопросам– </w:t>
            </w:r>
          </w:p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главного инженера АО «Тываэнерго»</w:t>
            </w:r>
          </w:p>
          <w:p w:rsidR="00BA7085" w:rsidRPr="00BA7085" w:rsidRDefault="00573798" w:rsidP="002C1F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</w:t>
            </w:r>
            <w:r w:rsidR="002C1F01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</w:t>
            </w: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.В. </w:t>
            </w:r>
            <w:r w:rsidR="002C1F01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Грибач</w:t>
            </w: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«___»___________ 201</w:t>
            </w:r>
            <w:r w:rsidR="002C1F01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9</w:t>
            </w: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г.</w:t>
            </w:r>
          </w:p>
        </w:tc>
      </w:tr>
    </w:tbl>
    <w:p w:rsidR="00BA7085" w:rsidRPr="00BA7085" w:rsidRDefault="00BA7085" w:rsidP="00BA7085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на поставку </w:t>
      </w:r>
      <w:r w:rsidR="005F7DE6">
        <w:rPr>
          <w:rFonts w:ascii="Times New Roman CYR" w:eastAsia="Times New Roman" w:hAnsi="Times New Roman CYR" w:cs="Times New Roman CYR"/>
          <w:sz w:val="28"/>
          <w:szCs w:val="28"/>
        </w:rPr>
        <w:t>материалов для проведения предсменного осмотра персонала АО «Тываэнерго»</w:t>
      </w:r>
      <w:r w:rsidR="00573798">
        <w:rPr>
          <w:rFonts w:ascii="Times New Roman CYR" w:eastAsia="Times New Roman" w:hAnsi="Times New Roman CYR" w:cs="Times New Roman CYR"/>
          <w:sz w:val="28"/>
          <w:szCs w:val="28"/>
        </w:rPr>
        <w:t xml:space="preserve"> на 2019 год.</w:t>
      </w:r>
      <w:r w:rsidR="00181E95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BA7085" w:rsidRPr="00BA7085" w:rsidRDefault="00FA355D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1.1 Заказчик: </w:t>
      </w:r>
      <w:r w:rsidR="00BA7085" w:rsidRPr="00BA7085">
        <w:rPr>
          <w:rFonts w:ascii="Times New Roman CYR" w:eastAsia="Times New Roman" w:hAnsi="Times New Roman CYR" w:cs="Times New Roman CYR"/>
          <w:sz w:val="28"/>
          <w:szCs w:val="28"/>
        </w:rPr>
        <w:t>АО «Тываэнерго».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5F7DE6" w:rsidRPr="005F7DE6">
        <w:rPr>
          <w:rFonts w:ascii="Times New Roman CYR" w:eastAsia="Times New Roman" w:hAnsi="Times New Roman CYR" w:cs="Times New Roman CYR"/>
          <w:sz w:val="28"/>
          <w:szCs w:val="28"/>
        </w:rPr>
        <w:t>материал</w:t>
      </w:r>
      <w:r w:rsidR="005F7DE6">
        <w:rPr>
          <w:rFonts w:ascii="Times New Roman CYR" w:eastAsia="Times New Roman" w:hAnsi="Times New Roman CYR" w:cs="Times New Roman CYR"/>
          <w:sz w:val="28"/>
          <w:szCs w:val="28"/>
        </w:rPr>
        <w:t>ы</w:t>
      </w:r>
      <w:r w:rsidR="005F7DE6" w:rsidRPr="005F7DE6">
        <w:rPr>
          <w:rFonts w:ascii="Times New Roman CYR" w:eastAsia="Times New Roman" w:hAnsi="Times New Roman CYR" w:cs="Times New Roman CYR"/>
          <w:sz w:val="28"/>
          <w:szCs w:val="28"/>
        </w:rPr>
        <w:t xml:space="preserve"> для проведения предсменного осмотра персонала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склад, г. Кызыл, ул. Колхозная, 2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транспортным средством поставщика до места поставки. </w:t>
      </w:r>
    </w:p>
    <w:p w:rsidR="007233EC" w:rsidRPr="007233EC" w:rsidRDefault="007233EC" w:rsidP="007233E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7233EC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транспортного средства,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BA7085" w:rsidRPr="00BA7085" w:rsidRDefault="00BA7085" w:rsidP="00BA708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BA7085" w:rsidRDefault="00BA7085" w:rsidP="00BA708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F3F18" w:rsidRPr="00BA7085" w:rsidRDefault="006F3F18" w:rsidP="00BA708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3. Перечень и объемы поставки Продукции.</w:t>
      </w:r>
    </w:p>
    <w:tbl>
      <w:tblPr>
        <w:tblW w:w="9599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456"/>
        <w:gridCol w:w="1059"/>
        <w:gridCol w:w="990"/>
        <w:gridCol w:w="1987"/>
        <w:gridCol w:w="567"/>
        <w:gridCol w:w="709"/>
        <w:gridCol w:w="1134"/>
        <w:gridCol w:w="850"/>
        <w:gridCol w:w="709"/>
        <w:gridCol w:w="1138"/>
      </w:tblGrid>
      <w:tr w:rsidR="00C223F6" w:rsidRPr="00BA7085" w:rsidTr="00E264F5">
        <w:trPr>
          <w:gridAfter w:val="4"/>
          <w:wAfter w:w="3831" w:type="dxa"/>
          <w:trHeight w:val="510"/>
          <w:jc w:val="center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0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</w:tr>
      <w:tr w:rsidR="00C223F6" w:rsidRPr="00BA7085" w:rsidTr="00E264F5">
        <w:trPr>
          <w:trHeight w:val="406"/>
          <w:jc w:val="center"/>
        </w:trPr>
        <w:tc>
          <w:tcPr>
            <w:tcW w:w="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C223F6" w:rsidRDefault="00C223F6" w:rsidP="00C2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C223F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C223F6" w:rsidRPr="00BA7085" w:rsidRDefault="00C223F6" w:rsidP="00C2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C223F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E264F5" w:rsidRPr="00BA7085" w:rsidTr="00E264F5">
        <w:trPr>
          <w:trHeight w:val="406"/>
          <w:jc w:val="center"/>
        </w:trPr>
        <w:tc>
          <w:tcPr>
            <w:tcW w:w="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4F5" w:rsidRPr="00BA7085" w:rsidRDefault="00E264F5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F5" w:rsidRPr="00BA7085" w:rsidRDefault="00E264F5" w:rsidP="00E26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 xml:space="preserve">ед.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с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Default="00E264F5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  <w:p w:rsidR="00E264F5" w:rsidRPr="00BA7085" w:rsidRDefault="00E264F5" w:rsidP="00E2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E2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Всего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с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E264F5" w:rsidRPr="00BA7085" w:rsidTr="00E264F5">
        <w:trPr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4F5" w:rsidRPr="00BA7085" w:rsidRDefault="00E264F5" w:rsidP="002E2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64F5" w:rsidRPr="00BA7085" w:rsidRDefault="00E264F5" w:rsidP="002E2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E264F5" w:rsidRPr="00BA7085" w:rsidTr="00E264F5">
        <w:trPr>
          <w:cantSplit/>
          <w:trHeight w:val="13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1.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264F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9441300021</w:t>
            </w:r>
          </w:p>
          <w:p w:rsidR="00E264F5" w:rsidRPr="00BA7085" w:rsidDel="00B65399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Pr="005F7DE6" w:rsidDel="00B65399" w:rsidRDefault="00E264F5" w:rsidP="0041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Тонометр </w:t>
            </w:r>
            <w:r w:rsidRPr="005F7DE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цифровой, автоматический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Экран: высококонтрастный матричный жидкокристаллический дисплей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Диапазон измерений давления: 0-299 мм рт.ст., частоты пульса: 40-180 ударов/мин.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Предельная погрешность измерения давление: не более 3 мм рт.ст., частота пульса: не более 5%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Клинически апробирован: Да, IP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Манжета в комплекте: Универсальная компрессионная манжета нового поколения Omron Easy Cuff, модель HEM-RML31, для рук с длиной окружности плеча от 22 до 42 см.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Возможность использования большой манжеты (32-42 см): Есть, манжета Omron CL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Возможность использование детской манжеты (17-22 см): Есть, манжета Omron CS2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аритмии: Есть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повышенного давления: Есть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Графический индикатор уровня АД: Есть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правильной фиксации манжеты: Есть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Датчик правильного положения руки: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утренней гипертензии: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двойной проверки точности: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Звуковой сигнал (Отключаемая функция):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Расчет среднего значения последних измерений: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Запись даты/времени измерения: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Подсветка экрана: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Подключения к компьютеру: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Память для 2-х пользователей: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Сетевой адаптер в комплекте: Нет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Память: 60 измерений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Нагнетание воздуха: автоматическое с помощью воздушного электрического компрессора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Выпуск воздуха: автоматический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Условия эксплуатации: температура воздуха от +10˚C до +40˚C при относительной влажности от 30% до 85%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Условия хранения: температура воздуха от -20˚C до +60˚C при относительной влажности от 10% до 95%</w:t>
            </w:r>
          </w:p>
          <w:p w:rsidR="00E264F5" w:rsidRPr="00044336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Питание: 4 элемента AA (пальчиковые батарейки)</w:t>
            </w:r>
          </w:p>
          <w:p w:rsidR="00E264F5" w:rsidRPr="00BA7085" w:rsidDel="00B65399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Срок службы элементов питания: прибл. 1000 измерений с частотой два измерения в день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4F5" w:rsidRPr="00D06DA2" w:rsidRDefault="00E264F5" w:rsidP="004A4EA8">
            <w:pPr>
              <w:spacing w:after="0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F5" w:rsidRPr="00D06DA2" w:rsidRDefault="00E264F5" w:rsidP="00F906D4">
            <w:pPr>
              <w:spacing w:after="0"/>
              <w:jc w:val="center"/>
            </w:pPr>
            <w:r>
              <w:t>3</w:t>
            </w:r>
            <w:r w:rsidR="00F906D4">
              <w:t>050</w:t>
            </w:r>
            <w:r>
              <w:t>,</w:t>
            </w:r>
            <w:r w:rsidR="00F906D4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F5" w:rsidRPr="00D06DA2" w:rsidRDefault="00F906D4" w:rsidP="002E2E48">
            <w:pPr>
              <w:spacing w:after="0"/>
              <w:jc w:val="center"/>
            </w:pPr>
            <w:r>
              <w:t>3660,42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F5" w:rsidRPr="00D06DA2" w:rsidRDefault="00F906D4" w:rsidP="00F906D4">
            <w:pPr>
              <w:spacing w:after="0"/>
              <w:jc w:val="center"/>
            </w:pPr>
            <w:r>
              <w:t>91510</w:t>
            </w:r>
            <w:r w:rsidR="00E264F5">
              <w:t>,</w:t>
            </w:r>
            <w:r>
              <w:t>5</w:t>
            </w:r>
            <w:r w:rsidR="00E264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4F5" w:rsidRDefault="00F906D4" w:rsidP="00F906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109812</w:t>
            </w:r>
            <w:r w:rsidR="00E264F5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6</w:t>
            </w:r>
            <w:r w:rsidR="00E264F5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264F5" w:rsidRPr="00BA7085" w:rsidTr="00E264F5">
        <w:trPr>
          <w:cantSplit/>
          <w:trHeight w:val="13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2.</w:t>
            </w:r>
          </w:p>
        </w:tc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264F5" w:rsidRDefault="00E264F5" w:rsidP="004A4EA8">
            <w:pPr>
              <w:autoSpaceDE w:val="0"/>
              <w:autoSpaceDN w:val="0"/>
              <w:spacing w:after="0"/>
              <w:ind w:left="113" w:right="113"/>
              <w:jc w:val="center"/>
            </w:pPr>
            <w:r>
              <w:rPr>
                <w:sz w:val="20"/>
                <w:szCs w:val="20"/>
              </w:rPr>
              <w:t>4381600010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64F5" w:rsidRPr="005F7DE6" w:rsidRDefault="00E264F5" w:rsidP="00412A5E">
            <w:pPr>
              <w:autoSpaceDE w:val="0"/>
              <w:autoSpaceDN w:val="0"/>
              <w:spacing w:after="0"/>
            </w:pPr>
            <w:r>
              <w:rPr>
                <w:sz w:val="20"/>
                <w:szCs w:val="20"/>
              </w:rPr>
              <w:t xml:space="preserve">Термометр мед. электронный 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 w:rsidRPr="00044336">
              <w:rPr>
                <w:sz w:val="20"/>
                <w:szCs w:val="20"/>
              </w:rPr>
              <w:t>Тип</w:t>
            </w:r>
            <w:r>
              <w:rPr>
                <w:sz w:val="20"/>
                <w:szCs w:val="20"/>
              </w:rPr>
              <w:t>-</w:t>
            </w:r>
            <w:r w:rsidRPr="00044336">
              <w:rPr>
                <w:sz w:val="20"/>
                <w:szCs w:val="20"/>
              </w:rPr>
              <w:t>электронный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измерения-</w:t>
            </w:r>
            <w:r w:rsidRPr="00044336">
              <w:rPr>
                <w:sz w:val="20"/>
                <w:szCs w:val="20"/>
              </w:rPr>
              <w:t>подмышечный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измерения-</w:t>
            </w:r>
            <w:r w:rsidRPr="00044336">
              <w:rPr>
                <w:sz w:val="20"/>
                <w:szCs w:val="20"/>
              </w:rPr>
              <w:t>60 с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Измеряемая температура-</w:t>
            </w:r>
            <w:r w:rsidRPr="00044336">
              <w:rPr>
                <w:sz w:val="20"/>
                <w:szCs w:val="20"/>
              </w:rPr>
              <w:t>32-43 °C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Точность измерения-</w:t>
            </w:r>
            <w:r w:rsidRPr="00044336">
              <w:rPr>
                <w:sz w:val="20"/>
                <w:szCs w:val="20"/>
              </w:rPr>
              <w:t>0.1 °C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Память измерений-</w:t>
            </w:r>
            <w:r w:rsidRPr="00044336">
              <w:rPr>
                <w:sz w:val="20"/>
                <w:szCs w:val="20"/>
              </w:rPr>
              <w:t>есть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измерений в памяти-</w:t>
            </w:r>
            <w:r w:rsidRPr="00044336">
              <w:rPr>
                <w:sz w:val="20"/>
                <w:szCs w:val="20"/>
              </w:rPr>
              <w:t>1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Звуковой сигнал-</w:t>
            </w:r>
            <w:r w:rsidRPr="00044336">
              <w:rPr>
                <w:sz w:val="20"/>
                <w:szCs w:val="20"/>
              </w:rPr>
              <w:t>есть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Автоотключение-</w:t>
            </w:r>
            <w:r w:rsidRPr="00044336">
              <w:rPr>
                <w:sz w:val="20"/>
                <w:szCs w:val="20"/>
              </w:rPr>
              <w:t>есть</w:t>
            </w:r>
          </w:p>
          <w:p w:rsidR="00E264F5" w:rsidRPr="00044336" w:rsidRDefault="00E264F5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Футляр в комплекте-есть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64F5" w:rsidRDefault="00E264F5" w:rsidP="004A4EA8">
            <w:pPr>
              <w:autoSpaceDE w:val="0"/>
              <w:autoSpaceDN w:val="0"/>
              <w:spacing w:after="0" w:line="240" w:lineRule="auto"/>
              <w:ind w:left="-92" w:right="-176"/>
              <w:jc w:val="center"/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4F5" w:rsidRPr="00D06DA2" w:rsidRDefault="00E264F5" w:rsidP="004A4EA8">
            <w:pPr>
              <w:spacing w:after="0" w:line="240" w:lineRule="auto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F5" w:rsidRPr="00FE12A7" w:rsidRDefault="00F906D4" w:rsidP="00F906D4">
            <w:pPr>
              <w:spacing w:after="0"/>
              <w:jc w:val="center"/>
            </w:pPr>
            <w:r>
              <w:t>183</w:t>
            </w:r>
            <w:r w:rsidR="00E264F5">
              <w:t>,</w:t>
            </w:r>
            <w: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F5" w:rsidRPr="00FE12A7" w:rsidRDefault="00E264F5" w:rsidP="00F906D4">
            <w:pPr>
              <w:spacing w:after="0"/>
              <w:jc w:val="center"/>
            </w:pPr>
            <w:r>
              <w:t>2</w:t>
            </w:r>
            <w:r w:rsidR="00F906D4">
              <w:t>20</w:t>
            </w:r>
            <w:r>
              <w:t>,</w:t>
            </w:r>
            <w:r w:rsidR="00F906D4">
              <w:t>5</w:t>
            </w: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F5" w:rsidRPr="00FE12A7" w:rsidRDefault="00F906D4" w:rsidP="00F906D4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5512</w:t>
            </w:r>
            <w:r w:rsidR="009C5102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4F5" w:rsidRDefault="00F906D4" w:rsidP="00F906D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6615</w:t>
            </w:r>
            <w:r w:rsidR="009C5102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00</w:t>
            </w:r>
          </w:p>
        </w:tc>
      </w:tr>
      <w:tr w:rsidR="00E264F5" w:rsidRPr="00BA7085" w:rsidTr="00E264F5">
        <w:trPr>
          <w:jc w:val="center"/>
        </w:trPr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F5" w:rsidRPr="00BA7085" w:rsidRDefault="00E264F5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4F5" w:rsidRPr="00BA7085" w:rsidRDefault="00F906D4" w:rsidP="00F9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97023</w:t>
            </w:r>
            <w:r w:rsidR="009C5102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="009C5102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4F5" w:rsidRPr="003434B0" w:rsidRDefault="00E264F5" w:rsidP="008769A7">
            <w:pPr>
              <w:ind w:left="-52"/>
              <w:jc w:val="right"/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1</w:t>
            </w:r>
            <w:r w:rsidR="008769A7">
              <w:rPr>
                <w:rFonts w:ascii="Calibri" w:hAnsi="Calibri" w:cs="Calibri"/>
                <w:b/>
                <w:color w:val="000000"/>
                <w:sz w:val="20"/>
              </w:rPr>
              <w:t>1</w:t>
            </w:r>
            <w:r w:rsidR="009C5102">
              <w:rPr>
                <w:rFonts w:ascii="Calibri" w:hAnsi="Calibri" w:cs="Calibri"/>
                <w:b/>
                <w:color w:val="000000"/>
                <w:sz w:val="20"/>
              </w:rPr>
              <w:t>6</w:t>
            </w:r>
            <w:r w:rsidR="008769A7">
              <w:rPr>
                <w:rFonts w:ascii="Calibri" w:hAnsi="Calibri" w:cs="Calibri"/>
                <w:b/>
                <w:color w:val="000000"/>
                <w:sz w:val="20"/>
              </w:rPr>
              <w:t>427</w:t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t>,</w:t>
            </w:r>
            <w:r w:rsidR="009C5102">
              <w:rPr>
                <w:rFonts w:ascii="Calibri" w:hAnsi="Calibri" w:cs="Calibri"/>
                <w:b/>
                <w:color w:val="000000"/>
                <w:sz w:val="20"/>
              </w:rPr>
              <w:t>6</w:t>
            </w:r>
            <w:r w:rsidR="008769A7">
              <w:rPr>
                <w:rFonts w:ascii="Calibri" w:hAnsi="Calibri" w:cs="Calibri"/>
                <w:b/>
                <w:color w:val="000000"/>
                <w:sz w:val="20"/>
              </w:rPr>
              <w:t>0</w:t>
            </w:r>
          </w:p>
        </w:tc>
      </w:tr>
    </w:tbl>
    <w:p w:rsidR="00BA7085" w:rsidRPr="00BA7085" w:rsidRDefault="00BA7085" w:rsidP="00BA708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sz w:val="28"/>
          <w:szCs w:val="28"/>
        </w:rPr>
        <w:t xml:space="preserve"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  <w:bookmarkStart w:id="0" w:name="_GoBack"/>
      <w:bookmarkEnd w:id="0"/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7233EC" w:rsidRPr="007233EC" w:rsidRDefault="007233EC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3EC">
        <w:rPr>
          <w:rFonts w:ascii="Times New Roman" w:eastAsia="Times New Roman" w:hAnsi="Times New Roman" w:cs="Times New Roman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7233EC" w:rsidRPr="007233EC" w:rsidRDefault="006A1B5F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</w:t>
      </w:r>
      <w:r w:rsidR="007233EC" w:rsidRPr="007233EC">
        <w:rPr>
          <w:rFonts w:ascii="Times New Roman" w:eastAsia="Times New Roman" w:hAnsi="Times New Roman" w:cs="Times New Roman"/>
          <w:sz w:val="28"/>
          <w:szCs w:val="28"/>
        </w:rPr>
        <w:t>. Продукция должна иметь сертификаты соответствия, сопровождаться документацией по монтажу, наладке и эксплуатации;</w:t>
      </w:r>
    </w:p>
    <w:p w:rsidR="007233EC" w:rsidRPr="007233EC" w:rsidRDefault="006A1B5F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</w:t>
      </w:r>
      <w:r w:rsidR="007233EC" w:rsidRPr="007233EC">
        <w:rPr>
          <w:rFonts w:ascii="Times New Roman" w:eastAsia="Times New Roman" w:hAnsi="Times New Roman" w:cs="Times New Roman"/>
          <w:sz w:val="28"/>
          <w:szCs w:val="28"/>
        </w:rPr>
        <w:t>. Вся сопроводительная документация должна быть составлена на русском языке и передана заказчику вместе с поставляемой продукцией;</w:t>
      </w:r>
    </w:p>
    <w:p w:rsidR="007233EC" w:rsidRPr="007233EC" w:rsidRDefault="006A1B5F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</w:t>
      </w:r>
      <w:r w:rsidR="007233EC" w:rsidRPr="007233EC">
        <w:rPr>
          <w:rFonts w:ascii="Times New Roman" w:eastAsia="Times New Roman" w:hAnsi="Times New Roman" w:cs="Times New Roman"/>
          <w:sz w:val="28"/>
          <w:szCs w:val="28"/>
        </w:rPr>
        <w:t>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</w:t>
      </w:r>
      <w:r w:rsidR="007233EC">
        <w:rPr>
          <w:rFonts w:ascii="Times New Roman" w:eastAsia="Times New Roman" w:hAnsi="Times New Roman" w:cs="Times New Roman"/>
          <w:sz w:val="28"/>
          <w:szCs w:val="28"/>
        </w:rPr>
        <w:t>ужбы поставляемого оборудования.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sz w:val="28"/>
          <w:szCs w:val="28"/>
        </w:rPr>
        <w:t>Поставщик обязан предоставить следующие документы, подтверждающие соответствие продукции установленным требованиям:</w:t>
      </w:r>
    </w:p>
    <w:p w:rsidR="00BA7085" w:rsidRDefault="007233EC" w:rsidP="00BA7085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сертификаты (декларации) соответствия требованиям ГОСТ Р (ГОСТ или ТУ (с приложением данных ТУ)) и безопасности;</w:t>
      </w:r>
    </w:p>
    <w:p w:rsidR="00006CB6" w:rsidRDefault="00006CB6" w:rsidP="00BA7085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документальное подтверждение производителем срока службы и гарантии;</w:t>
      </w:r>
    </w:p>
    <w:p w:rsidR="007233EC" w:rsidRPr="00BA7085" w:rsidRDefault="00006CB6" w:rsidP="00BA7085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документация по эксплуатации на русском языке.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b/>
          <w:sz w:val="28"/>
          <w:szCs w:val="28"/>
        </w:rPr>
        <w:t>6. Гарантийные обязательства.</w:t>
      </w:r>
    </w:p>
    <w:p w:rsidR="00006CB6" w:rsidRPr="0005233F" w:rsidRDefault="00006CB6" w:rsidP="00006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lastRenderedPageBreak/>
        <w:t>Срок гарантии на поставл</w:t>
      </w:r>
      <w:r>
        <w:rPr>
          <w:rFonts w:ascii="Times New Roman" w:hAnsi="Times New Roman"/>
          <w:sz w:val="28"/>
          <w:szCs w:val="28"/>
        </w:rPr>
        <w:t>яемый товар</w:t>
      </w:r>
      <w:r w:rsidRPr="0005233F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>ен</w:t>
      </w:r>
      <w:r w:rsidRPr="0005233F">
        <w:rPr>
          <w:rFonts w:ascii="Times New Roman" w:hAnsi="Times New Roman"/>
          <w:sz w:val="28"/>
          <w:szCs w:val="28"/>
        </w:rPr>
        <w:t xml:space="preserve"> быть не менее 12 месяцев. Время начала исчисления гарантийного срока – с момента получения средств медицинского назначения.</w:t>
      </w:r>
    </w:p>
    <w:p w:rsidR="00006CB6" w:rsidRPr="0005233F" w:rsidRDefault="00006CB6" w:rsidP="00006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>Участник должен за свой счет и сроки, согласованные с заказчиком, устранять любые дефекты в поставляемом товаре, выявленные в течени</w:t>
      </w:r>
      <w:r>
        <w:rPr>
          <w:rFonts w:ascii="Times New Roman" w:hAnsi="Times New Roman"/>
          <w:sz w:val="28"/>
          <w:szCs w:val="28"/>
        </w:rPr>
        <w:t>е</w:t>
      </w:r>
      <w:r w:rsidRPr="0005233F">
        <w:rPr>
          <w:rFonts w:ascii="Times New Roman" w:hAnsi="Times New Roman"/>
          <w:sz w:val="28"/>
          <w:szCs w:val="28"/>
        </w:rPr>
        <w:t xml:space="preserve"> гарантийного срока.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Pr="00BA7085" w:rsidRDefault="00BA7085" w:rsidP="00BA708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b/>
          <w:bCs/>
          <w:sz w:val="28"/>
          <w:szCs w:val="28"/>
        </w:rPr>
        <w:t>7. Правила приемки оборудования.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Приемка продукции по количеству и по качеству осуществляется в соответствии с инструкциями: 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При приемке товара осуществляется: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– внешний осмотр тары и упаковки;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количества отгруженных и поступивших поставочных мест;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содержимого упаковочным листам и характеристикам, указанным в товаросопроводительной документации.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Pr="006A1B5F">
        <w:rPr>
          <w:rFonts w:ascii="Times New Roman CYR" w:eastAsia="Times New Roman" w:hAnsi="Times New Roman CYR" w:cs="Times New Roman CYR"/>
          <w:spacing w:val="6"/>
          <w:sz w:val="28"/>
          <w:szCs w:val="28"/>
        </w:rPr>
        <w:t>продукцию.</w:t>
      </w:r>
    </w:p>
    <w:p w:rsidR="00BA7085" w:rsidRPr="00BA7085" w:rsidRDefault="00BA7085" w:rsidP="00BA7085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</w:p>
    <w:sectPr w:rsidR="00BA7085" w:rsidRPr="00BA7085" w:rsidSect="00E01C3E">
      <w:footerReference w:type="default" r:id="rId6"/>
      <w:pgSz w:w="12240" w:h="15840"/>
      <w:pgMar w:top="567" w:right="709" w:bottom="567" w:left="1276" w:header="72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E7A" w:rsidRDefault="00396E7A" w:rsidP="00556A81">
      <w:pPr>
        <w:spacing w:after="0" w:line="240" w:lineRule="auto"/>
      </w:pPr>
      <w:r>
        <w:separator/>
      </w:r>
    </w:p>
  </w:endnote>
  <w:endnote w:type="continuationSeparator" w:id="0">
    <w:p w:rsidR="00396E7A" w:rsidRDefault="00396E7A" w:rsidP="0055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3E" w:rsidRDefault="00194DB4">
    <w:pPr>
      <w:pStyle w:val="a3"/>
      <w:jc w:val="center"/>
    </w:pPr>
    <w:r>
      <w:fldChar w:fldCharType="begin"/>
    </w:r>
    <w:r w:rsidR="00BA7085">
      <w:instrText xml:space="preserve"> PAGE   \* MERGEFORMAT </w:instrText>
    </w:r>
    <w:r>
      <w:fldChar w:fldCharType="separate"/>
    </w:r>
    <w:r w:rsidR="008769A7">
      <w:rPr>
        <w:noProof/>
      </w:rPr>
      <w:t>2</w:t>
    </w:r>
    <w:r>
      <w:fldChar w:fldCharType="end"/>
    </w:r>
  </w:p>
  <w:p w:rsidR="00E01C3E" w:rsidRDefault="00E01C3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E7A" w:rsidRDefault="00396E7A" w:rsidP="00556A81">
      <w:pPr>
        <w:spacing w:after="0" w:line="240" w:lineRule="auto"/>
      </w:pPr>
      <w:r>
        <w:separator/>
      </w:r>
    </w:p>
  </w:footnote>
  <w:footnote w:type="continuationSeparator" w:id="0">
    <w:p w:rsidR="00396E7A" w:rsidRDefault="00396E7A" w:rsidP="00556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7085"/>
    <w:rsid w:val="00006CB6"/>
    <w:rsid w:val="00012A77"/>
    <w:rsid w:val="00021E94"/>
    <w:rsid w:val="00044336"/>
    <w:rsid w:val="00044407"/>
    <w:rsid w:val="00086BF0"/>
    <w:rsid w:val="00091B4A"/>
    <w:rsid w:val="00101E1B"/>
    <w:rsid w:val="001233AE"/>
    <w:rsid w:val="00133304"/>
    <w:rsid w:val="00181E95"/>
    <w:rsid w:val="00194DB4"/>
    <w:rsid w:val="001D6C7D"/>
    <w:rsid w:val="00223E84"/>
    <w:rsid w:val="00262747"/>
    <w:rsid w:val="00281CBF"/>
    <w:rsid w:val="002C199E"/>
    <w:rsid w:val="002C1F01"/>
    <w:rsid w:val="002E2E48"/>
    <w:rsid w:val="002E73E6"/>
    <w:rsid w:val="003029B2"/>
    <w:rsid w:val="003434B0"/>
    <w:rsid w:val="00366079"/>
    <w:rsid w:val="00396E7A"/>
    <w:rsid w:val="00412A5E"/>
    <w:rsid w:val="00464EF0"/>
    <w:rsid w:val="004A4EA8"/>
    <w:rsid w:val="004A4F16"/>
    <w:rsid w:val="004A6F84"/>
    <w:rsid w:val="00515DA5"/>
    <w:rsid w:val="00534FA0"/>
    <w:rsid w:val="00556A81"/>
    <w:rsid w:val="005678CC"/>
    <w:rsid w:val="00573798"/>
    <w:rsid w:val="005D60C9"/>
    <w:rsid w:val="005F7DE6"/>
    <w:rsid w:val="006630CC"/>
    <w:rsid w:val="006A1B5F"/>
    <w:rsid w:val="006A2580"/>
    <w:rsid w:val="006B4A6F"/>
    <w:rsid w:val="006E670C"/>
    <w:rsid w:val="006F3F18"/>
    <w:rsid w:val="007233EC"/>
    <w:rsid w:val="0075329D"/>
    <w:rsid w:val="00770F08"/>
    <w:rsid w:val="007F6D14"/>
    <w:rsid w:val="008066CC"/>
    <w:rsid w:val="00860428"/>
    <w:rsid w:val="008749E0"/>
    <w:rsid w:val="008769A7"/>
    <w:rsid w:val="008B5EC4"/>
    <w:rsid w:val="008B7CE2"/>
    <w:rsid w:val="00925555"/>
    <w:rsid w:val="009C5102"/>
    <w:rsid w:val="009E065F"/>
    <w:rsid w:val="00A73392"/>
    <w:rsid w:val="00A76364"/>
    <w:rsid w:val="00AB5E17"/>
    <w:rsid w:val="00AF64D9"/>
    <w:rsid w:val="00B7431D"/>
    <w:rsid w:val="00BA7085"/>
    <w:rsid w:val="00C04787"/>
    <w:rsid w:val="00C223F6"/>
    <w:rsid w:val="00C2553D"/>
    <w:rsid w:val="00C34D7C"/>
    <w:rsid w:val="00C4477A"/>
    <w:rsid w:val="00C84AEA"/>
    <w:rsid w:val="00C9092C"/>
    <w:rsid w:val="00DA584A"/>
    <w:rsid w:val="00E01C3E"/>
    <w:rsid w:val="00E264F5"/>
    <w:rsid w:val="00E31C0A"/>
    <w:rsid w:val="00E50D9E"/>
    <w:rsid w:val="00E5554C"/>
    <w:rsid w:val="00E90D1D"/>
    <w:rsid w:val="00ED7004"/>
    <w:rsid w:val="00EE2BDA"/>
    <w:rsid w:val="00EF23CD"/>
    <w:rsid w:val="00F906D4"/>
    <w:rsid w:val="00FA355D"/>
    <w:rsid w:val="00FD4133"/>
    <w:rsid w:val="00FE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708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A708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YaskinaIV</dc:creator>
  <cp:keywords/>
  <dc:description/>
  <cp:lastModifiedBy>Черепанов Владимир Александрович</cp:lastModifiedBy>
  <cp:revision>3</cp:revision>
  <dcterms:created xsi:type="dcterms:W3CDTF">2019-04-23T07:06:00Z</dcterms:created>
  <dcterms:modified xsi:type="dcterms:W3CDTF">2019-06-07T03:20:00Z</dcterms:modified>
</cp:coreProperties>
</file>