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E7685B">
            <w:pPr>
              <w:snapToGrid w:val="0"/>
              <w:jc w:val="right"/>
              <w:rPr>
                <w:bCs/>
                <w:color w:val="000000"/>
              </w:rPr>
            </w:pPr>
            <w:r>
              <w:rPr>
                <w:bCs/>
              </w:rPr>
              <w:t>«__» августа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452766" w:rsidRPr="00452766">
        <w:rPr>
          <w:rFonts w:ascii="Times New Roman CYR" w:hAnsi="Times New Roman CYR"/>
          <w:b/>
          <w:sz w:val="28"/>
          <w:szCs w:val="28"/>
        </w:rPr>
        <w:t>19.1-11/7.1-0012</w:t>
      </w:r>
    </w:p>
    <w:p w:rsidR="00B32937" w:rsidRPr="00E7685B" w:rsidRDefault="00452766" w:rsidP="00B32937">
      <w:pPr>
        <w:spacing w:after="120"/>
        <w:jc w:val="center"/>
        <w:rPr>
          <w:b/>
          <w:bCs/>
          <w:sz w:val="28"/>
          <w:szCs w:val="28"/>
        </w:rPr>
      </w:pPr>
      <w:r>
        <w:rPr>
          <w:bCs/>
          <w:color w:val="000000"/>
          <w:sz w:val="22"/>
          <w:szCs w:val="22"/>
        </w:rPr>
        <w:t>Оказание у</w:t>
      </w:r>
      <w:r w:rsidRPr="00A07BFD">
        <w:rPr>
          <w:bCs/>
          <w:color w:val="000000"/>
          <w:sz w:val="22"/>
          <w:szCs w:val="22"/>
        </w:rPr>
        <w:t>слуг по обследованию зданий и сооружений  специализированной организацией</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A200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A200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A200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A200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A200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A200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A200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A200BD">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A200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A200B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A200BD">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A200BD">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A200BD">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A200BD">
      <w:pPr>
        <w:pStyle w:val="25"/>
        <w:tabs>
          <w:tab w:val="right" w:leader="dot" w:pos="10195"/>
        </w:tabs>
        <w:rPr>
          <w:rFonts w:asciiTheme="minorHAnsi" w:eastAsiaTheme="minorEastAsia" w:hAnsiTheme="minorHAnsi" w:cstheme="minorBidi"/>
          <w:smallCaps w:val="0"/>
          <w:noProof/>
          <w:sz w:val="22"/>
          <w:szCs w:val="22"/>
        </w:rPr>
      </w:pPr>
      <w:hyperlink w:anchor="_Toc5779019" w:history="1">
        <w:r w:rsidR="002136D3" w:rsidRPr="00782D14">
          <w:rPr>
            <w:rStyle w:val="aff9"/>
            <w:noProof/>
          </w:rPr>
          <w:t>ФОРМА 3.1</w:t>
        </w:r>
        <w:r w:rsidR="002136D3" w:rsidRPr="00782D14">
          <w:rPr>
            <w:rStyle w:val="aff9"/>
            <w:caps/>
            <w:noProof/>
          </w:rPr>
          <w:t>. Спецификация оборудования, материалов и изделий, поставляемых подрядной организацией</w:t>
        </w:r>
        <w:r w:rsidR="002136D3">
          <w:rPr>
            <w:noProof/>
            <w:webHidden/>
          </w:rPr>
          <w:tab/>
        </w:r>
        <w:r w:rsidR="00C25639">
          <w:rPr>
            <w:noProof/>
            <w:webHidden/>
          </w:rPr>
          <w:fldChar w:fldCharType="begin"/>
        </w:r>
        <w:r w:rsidR="002136D3">
          <w:rPr>
            <w:noProof/>
            <w:webHidden/>
          </w:rPr>
          <w:instrText xml:space="preserve"> PAGEREF _Toc5779019 \h </w:instrText>
        </w:r>
        <w:r w:rsidR="00C25639">
          <w:rPr>
            <w:noProof/>
            <w:webHidden/>
          </w:rPr>
        </w:r>
        <w:r w:rsidR="00C25639">
          <w:rPr>
            <w:noProof/>
            <w:webHidden/>
          </w:rPr>
          <w:fldChar w:fldCharType="separate"/>
        </w:r>
        <w:r w:rsidR="006A0015">
          <w:rPr>
            <w:noProof/>
            <w:webHidden/>
          </w:rPr>
          <w:t>48</w:t>
        </w:r>
        <w:r w:rsidR="00C25639">
          <w:rPr>
            <w:noProof/>
            <w:webHidden/>
          </w:rPr>
          <w:fldChar w:fldCharType="end"/>
        </w:r>
      </w:hyperlink>
    </w:p>
    <w:p w:rsidR="002136D3" w:rsidRDefault="00A200BD">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A200BD">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A200BD">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A200BD">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A200BD">
      <w:pPr>
        <w:pStyle w:val="25"/>
        <w:tabs>
          <w:tab w:val="right" w:leader="dot" w:pos="10195"/>
        </w:tabs>
        <w:rPr>
          <w:rFonts w:asciiTheme="minorHAnsi" w:eastAsiaTheme="minorEastAsia" w:hAnsiTheme="minorHAnsi" w:cstheme="minorBidi"/>
          <w:smallCaps w:val="0"/>
          <w:noProof/>
          <w:sz w:val="22"/>
          <w:szCs w:val="22"/>
        </w:rPr>
      </w:pPr>
      <w:hyperlink w:anchor="_Toc5779025" w:history="1">
        <w:r w:rsidR="002136D3" w:rsidRPr="00782D14">
          <w:rPr>
            <w:rStyle w:val="aff9"/>
            <w:noProof/>
          </w:rPr>
          <w:t>ФОРМА 8. СПРАВКА О ПЕРЕЧНЕ И ОБЪЕМАХ ВЫПОЛНЕНИЯ АНАЛОГИЧНЫХ ДОГОВОРОВ</w:t>
        </w:r>
        <w:r w:rsidR="002136D3">
          <w:rPr>
            <w:noProof/>
            <w:webHidden/>
          </w:rPr>
          <w:tab/>
        </w:r>
        <w:r w:rsidR="00C25639">
          <w:rPr>
            <w:noProof/>
            <w:webHidden/>
          </w:rPr>
          <w:fldChar w:fldCharType="begin"/>
        </w:r>
        <w:r w:rsidR="002136D3">
          <w:rPr>
            <w:noProof/>
            <w:webHidden/>
          </w:rPr>
          <w:instrText xml:space="preserve"> PAGEREF _Toc5779025 \h </w:instrText>
        </w:r>
        <w:r w:rsidR="00C25639">
          <w:rPr>
            <w:noProof/>
            <w:webHidden/>
          </w:rPr>
        </w:r>
        <w:r w:rsidR="00C25639">
          <w:rPr>
            <w:noProof/>
            <w:webHidden/>
          </w:rPr>
          <w:fldChar w:fldCharType="separate"/>
        </w:r>
        <w:r w:rsidR="006A0015">
          <w:rPr>
            <w:noProof/>
            <w:webHidden/>
          </w:rPr>
          <w:t>60</w:t>
        </w:r>
        <w:r w:rsidR="00C25639">
          <w:rPr>
            <w:noProof/>
            <w:webHidden/>
          </w:rPr>
          <w:fldChar w:fldCharType="end"/>
        </w:r>
      </w:hyperlink>
    </w:p>
    <w:p w:rsidR="002136D3" w:rsidRDefault="00A200BD">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ФОРМА 9.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A200BD">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2136D3" w:rsidRPr="00782D14">
          <w:rPr>
            <w:rStyle w:val="aff9"/>
            <w:caps/>
            <w:noProof/>
          </w:rPr>
          <w:t>ФОРМА 10.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A200BD">
      <w:pPr>
        <w:pStyle w:val="25"/>
        <w:tabs>
          <w:tab w:val="right" w:leader="dot" w:pos="10195"/>
        </w:tabs>
        <w:rPr>
          <w:rFonts w:asciiTheme="minorHAnsi" w:eastAsiaTheme="minorEastAsia" w:hAnsiTheme="minorHAnsi" w:cstheme="minorBidi"/>
          <w:smallCaps w:val="0"/>
          <w:noProof/>
          <w:sz w:val="22"/>
          <w:szCs w:val="22"/>
        </w:rPr>
      </w:pPr>
      <w:hyperlink w:anchor="_Toc5779099" w:history="1">
        <w:r w:rsidR="002136D3" w:rsidRPr="00782D14">
          <w:rPr>
            <w:rStyle w:val="aff9"/>
            <w:caps/>
            <w:noProof/>
          </w:rPr>
          <w:t>ФОРМА 11. Справка о материально-технических ресурсах</w:t>
        </w:r>
        <w:r w:rsidR="002136D3">
          <w:rPr>
            <w:noProof/>
            <w:webHidden/>
          </w:rPr>
          <w:tab/>
        </w:r>
        <w:r w:rsidR="00C25639">
          <w:rPr>
            <w:noProof/>
            <w:webHidden/>
          </w:rPr>
          <w:fldChar w:fldCharType="begin"/>
        </w:r>
        <w:r w:rsidR="002136D3">
          <w:rPr>
            <w:noProof/>
            <w:webHidden/>
          </w:rPr>
          <w:instrText xml:space="preserve"> PAGEREF _Toc5779099 \h </w:instrText>
        </w:r>
        <w:r w:rsidR="00C25639">
          <w:rPr>
            <w:noProof/>
            <w:webHidden/>
          </w:rPr>
        </w:r>
        <w:r w:rsidR="00C25639">
          <w:rPr>
            <w:noProof/>
            <w:webHidden/>
          </w:rPr>
          <w:fldChar w:fldCharType="separate"/>
        </w:r>
        <w:r w:rsidR="006A0015">
          <w:rPr>
            <w:noProof/>
            <w:webHidden/>
          </w:rPr>
          <w:t>68</w:t>
        </w:r>
        <w:r w:rsidR="00C25639">
          <w:rPr>
            <w:noProof/>
            <w:webHidden/>
          </w:rPr>
          <w:fldChar w:fldCharType="end"/>
        </w:r>
      </w:hyperlink>
    </w:p>
    <w:p w:rsidR="002136D3" w:rsidRDefault="00A200BD">
      <w:pPr>
        <w:pStyle w:val="25"/>
        <w:tabs>
          <w:tab w:val="right" w:leader="dot" w:pos="10195"/>
        </w:tabs>
        <w:rPr>
          <w:rFonts w:asciiTheme="minorHAnsi" w:eastAsiaTheme="minorEastAsia" w:hAnsiTheme="minorHAnsi" w:cstheme="minorBidi"/>
          <w:smallCaps w:val="0"/>
          <w:noProof/>
          <w:sz w:val="22"/>
          <w:szCs w:val="22"/>
        </w:rPr>
      </w:pPr>
      <w:hyperlink w:anchor="_Toc5779102" w:history="1">
        <w:r w:rsidR="002136D3" w:rsidRPr="00782D14">
          <w:rPr>
            <w:rStyle w:val="aff9"/>
            <w:caps/>
            <w:noProof/>
          </w:rPr>
          <w:t>ФОРМА 12. Справка о кадровых ресурсах</w:t>
        </w:r>
        <w:r w:rsidR="002136D3">
          <w:rPr>
            <w:noProof/>
            <w:webHidden/>
          </w:rPr>
          <w:tab/>
        </w:r>
        <w:r w:rsidR="00C25639">
          <w:rPr>
            <w:noProof/>
            <w:webHidden/>
          </w:rPr>
          <w:fldChar w:fldCharType="begin"/>
        </w:r>
        <w:r w:rsidR="002136D3">
          <w:rPr>
            <w:noProof/>
            <w:webHidden/>
          </w:rPr>
          <w:instrText xml:space="preserve"> PAGEREF _Toc5779102 \h </w:instrText>
        </w:r>
        <w:r w:rsidR="00C25639">
          <w:rPr>
            <w:noProof/>
            <w:webHidden/>
          </w:rPr>
        </w:r>
        <w:r w:rsidR="00C25639">
          <w:rPr>
            <w:noProof/>
            <w:webHidden/>
          </w:rPr>
          <w:fldChar w:fldCharType="separate"/>
        </w:r>
        <w:r w:rsidR="006A0015">
          <w:rPr>
            <w:noProof/>
            <w:webHidden/>
          </w:rPr>
          <w:t>69</w:t>
        </w:r>
        <w:r w:rsidR="00C25639">
          <w:rPr>
            <w:noProof/>
            <w:webHidden/>
          </w:rPr>
          <w:fldChar w:fldCharType="end"/>
        </w:r>
      </w:hyperlink>
    </w:p>
    <w:p w:rsidR="002136D3" w:rsidRDefault="00A200BD">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13.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A200BD">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14.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A200BD">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15.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A200B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A200B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452766" w:rsidRDefault="00DE1D2E" w:rsidP="00DE1D2E">
            <w:pPr>
              <w:rPr>
                <w:lang w:val="en-US"/>
              </w:rPr>
            </w:pPr>
            <w:r>
              <w:rPr>
                <w:lang w:val="en-US"/>
              </w:rPr>
              <w:t>E</w:t>
            </w:r>
            <w:r w:rsidRPr="00452766">
              <w:rPr>
                <w:lang w:val="en-US"/>
              </w:rPr>
              <w:t>-</w:t>
            </w:r>
            <w:r>
              <w:rPr>
                <w:lang w:val="en-US"/>
              </w:rPr>
              <w:t>mail</w:t>
            </w:r>
            <w:r w:rsidRPr="00452766">
              <w:rPr>
                <w:lang w:val="en-US"/>
              </w:rPr>
              <w:t xml:space="preserve">:  </w:t>
            </w:r>
            <w:r>
              <w:rPr>
                <w:lang w:val="en-US"/>
              </w:rPr>
              <w:t>tuvaenergo</w:t>
            </w:r>
            <w:r w:rsidRPr="00452766">
              <w:rPr>
                <w:lang w:val="en-US"/>
              </w:rPr>
              <w:t>@</w:t>
            </w:r>
            <w:r>
              <w:rPr>
                <w:lang w:val="en-US"/>
              </w:rPr>
              <w:t>tuva</w:t>
            </w:r>
            <w:r w:rsidRPr="00452766">
              <w:rPr>
                <w:lang w:val="en-US"/>
              </w:rPr>
              <w:t>.</w:t>
            </w:r>
            <w:r>
              <w:rPr>
                <w:lang w:val="en-US"/>
              </w:rPr>
              <w:t>mrsk</w:t>
            </w:r>
            <w:r w:rsidRPr="00452766">
              <w:rPr>
                <w:lang w:val="en-US"/>
              </w:rPr>
              <w:t>-</w:t>
            </w:r>
            <w:r>
              <w:rPr>
                <w:lang w:val="en-US"/>
              </w:rPr>
              <w:t>sib</w:t>
            </w:r>
            <w:r w:rsidRPr="00452766">
              <w:rPr>
                <w:lang w:val="en-US"/>
              </w:rPr>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DE1D2E">
              <w:t xml:space="preserve">Оказание услуг </w:t>
            </w:r>
            <w:r w:rsidR="00452766" w:rsidRPr="00A07BFD">
              <w:rPr>
                <w:bCs/>
                <w:color w:val="000000"/>
                <w:sz w:val="22"/>
                <w:szCs w:val="22"/>
              </w:rPr>
              <w:t xml:space="preserve"> </w:t>
            </w:r>
            <w:r w:rsidR="00452766" w:rsidRPr="00CE1D49">
              <w:rPr>
                <w:bCs/>
                <w:color w:val="000000"/>
              </w:rPr>
              <w:t>по обследованию зданий и сооружений  специализированной организацией</w:t>
            </w:r>
            <w:r w:rsidR="00452766" w:rsidRPr="00CE1D49">
              <w:t xml:space="preserve"> </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Pr="00765ED9" w:rsidRDefault="00C61C6A" w:rsidP="00C61C6A">
            <w:pPr>
              <w:keepNext/>
              <w:keepLines/>
              <w:widowControl w:val="0"/>
              <w:suppressLineNumbers/>
              <w:suppressAutoHyphens/>
              <w:spacing w:after="0"/>
            </w:pPr>
            <w:r w:rsidRPr="00765ED9">
              <w:t xml:space="preserve">Место поставки товара (выполнения работ/ оказания услуг): </w:t>
            </w:r>
          </w:p>
          <w:p w:rsidR="00C61C6A" w:rsidRDefault="00C61C6A" w:rsidP="00C40080">
            <w:pPr>
              <w:spacing w:after="0"/>
            </w:pPr>
            <w:r>
              <w:t>Республика Тыва</w:t>
            </w:r>
          </w:p>
          <w:p w:rsidR="00C61C6A" w:rsidRDefault="00C61C6A" w:rsidP="00C40080">
            <w:pPr>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3B217B" w:rsidRDefault="00452766" w:rsidP="00425FE8">
            <w:pPr>
              <w:spacing w:after="0"/>
              <w:rPr>
                <w:color w:val="000000"/>
                <w:szCs w:val="22"/>
              </w:rPr>
            </w:pPr>
            <w:r w:rsidRPr="003B217B">
              <w:rPr>
                <w:color w:val="000000"/>
                <w:szCs w:val="22"/>
              </w:rPr>
              <w:t>С 01 апреля 2020 года, в течение 120 календарных дней с даты начала работ</w:t>
            </w:r>
          </w:p>
          <w:p w:rsidR="00C61C6A" w:rsidRPr="00187C12" w:rsidRDefault="00C61C6A" w:rsidP="00425FE8">
            <w:pPr>
              <w:spacing w:after="0"/>
            </w:pP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727"/>
            <w:bookmarkStart w:id="161" w:name="_Ref354428953"/>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452766" w:rsidRPr="00452766">
              <w:t>544 240</w:t>
            </w:r>
            <w:r w:rsidRPr="00DE1D2E">
              <w:rPr>
                <w:bCs/>
                <w:lang w:eastAsia="ar-SA"/>
              </w:rPr>
              <w:t xml:space="preserve"> (</w:t>
            </w:r>
            <w:r w:rsidR="00452766">
              <w:rPr>
                <w:bCs/>
                <w:lang w:eastAsia="ar-SA"/>
              </w:rPr>
              <w:t>пятьсот сорок четыре тысячи двести сорок</w:t>
            </w:r>
            <w:r w:rsidRPr="00DE1D2E">
              <w:rPr>
                <w:bCs/>
                <w:lang w:eastAsia="ar-SA"/>
              </w:rPr>
              <w:t xml:space="preserve">) </w:t>
            </w:r>
            <w:r w:rsidR="00DE1D2E" w:rsidRPr="00DE1D2E">
              <w:rPr>
                <w:bCs/>
                <w:lang w:eastAsia="ar-SA"/>
              </w:rPr>
              <w:t xml:space="preserve">рублей </w:t>
            </w:r>
            <w:r w:rsidR="00452766">
              <w:rPr>
                <w:bCs/>
                <w:lang w:eastAsia="ar-SA"/>
              </w:rPr>
              <w:t>35</w:t>
            </w:r>
            <w:r w:rsidRPr="00DE1D2E">
              <w:rPr>
                <w:bCs/>
                <w:lang w:eastAsia="ar-SA"/>
              </w:rPr>
              <w:t xml:space="preserve"> копеек кроме того НДС в размере </w:t>
            </w:r>
            <w:r w:rsidR="00DE1D2E" w:rsidRPr="00DE1D2E">
              <w:rPr>
                <w:bCs/>
                <w:lang w:eastAsia="ar-SA"/>
              </w:rPr>
              <w:t>20</w:t>
            </w:r>
            <w:r w:rsidRPr="00DE1D2E">
              <w:rPr>
                <w:bCs/>
                <w:lang w:eastAsia="ar-SA"/>
              </w:rPr>
              <w:t xml:space="preserve"> % - </w:t>
            </w:r>
            <w:r w:rsidR="00452766">
              <w:t>108 848</w:t>
            </w:r>
            <w:r w:rsidRPr="00DE1D2E">
              <w:rPr>
                <w:bCs/>
                <w:lang w:eastAsia="ar-SA"/>
              </w:rPr>
              <w:t xml:space="preserve"> (</w:t>
            </w:r>
            <w:r w:rsidR="00452766">
              <w:rPr>
                <w:bCs/>
                <w:lang w:eastAsia="ar-SA"/>
              </w:rPr>
              <w:t>сто восемь тысяч восемьсот сорок восемь</w:t>
            </w:r>
            <w:r w:rsidRPr="00DE1D2E">
              <w:rPr>
                <w:bCs/>
                <w:lang w:eastAsia="ar-SA"/>
              </w:rPr>
              <w:t>)</w:t>
            </w:r>
            <w:r w:rsidR="00DE1D2E" w:rsidRPr="00DE1D2E">
              <w:rPr>
                <w:bCs/>
                <w:lang w:eastAsia="ar-SA"/>
              </w:rPr>
              <w:t xml:space="preserve"> рублей</w:t>
            </w:r>
            <w:r w:rsidRPr="00DE1D2E">
              <w:rPr>
                <w:bCs/>
                <w:lang w:eastAsia="ar-SA"/>
              </w:rPr>
              <w:t xml:space="preserve"> 0</w:t>
            </w:r>
            <w:r w:rsidR="00452766">
              <w:rPr>
                <w:bCs/>
                <w:lang w:eastAsia="ar-SA"/>
              </w:rPr>
              <w:t>7</w:t>
            </w:r>
            <w:r w:rsidRPr="00DE1D2E">
              <w:rPr>
                <w:bCs/>
                <w:lang w:eastAsia="ar-SA"/>
              </w:rPr>
              <w:t xml:space="preserve"> копеек.</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452766">
              <w:t>653 088</w:t>
            </w:r>
            <w:r w:rsidRPr="00DE1D2E">
              <w:rPr>
                <w:bCs/>
                <w:lang w:eastAsia="ar-SA"/>
              </w:rPr>
              <w:t xml:space="preserve"> (</w:t>
            </w:r>
            <w:r w:rsidR="00452766">
              <w:rPr>
                <w:bCs/>
                <w:lang w:eastAsia="ar-SA"/>
              </w:rPr>
              <w:t>шестьсот пятьдесят три тысячи восемьдесят восемь</w:t>
            </w:r>
            <w:r w:rsidRPr="00DE1D2E">
              <w:rPr>
                <w:bCs/>
                <w:lang w:eastAsia="ar-SA"/>
              </w:rPr>
              <w:t>)</w:t>
            </w:r>
            <w:r w:rsidR="00DE1D2E" w:rsidRPr="00DE1D2E">
              <w:rPr>
                <w:bCs/>
                <w:lang w:eastAsia="ar-SA"/>
              </w:rPr>
              <w:t xml:space="preserve"> рублей</w:t>
            </w:r>
            <w:r w:rsidR="00452766">
              <w:rPr>
                <w:bCs/>
                <w:lang w:eastAsia="ar-SA"/>
              </w:rPr>
              <w:t xml:space="preserve"> 42</w:t>
            </w:r>
            <w:r w:rsidRPr="00DE1D2E">
              <w:rPr>
                <w:bCs/>
                <w:lang w:eastAsia="ar-SA"/>
              </w:rPr>
              <w:t xml:space="preserve"> копе</w:t>
            </w:r>
            <w:r w:rsidR="00452766">
              <w:rPr>
                <w:bCs/>
                <w:lang w:eastAsia="ar-SA"/>
              </w:rPr>
              <w:t>йки</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552218">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AE0FAB" w:rsidRDefault="00761A5A" w:rsidP="00761A5A">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6D7050" w:rsidRPr="00AE0FAB" w:rsidRDefault="006D7050" w:rsidP="00761A5A">
            <w:pPr>
              <w:pStyle w:val="Default"/>
              <w:jc w:val="both"/>
            </w:pPr>
          </w:p>
          <w:p w:rsidR="00C52077" w:rsidRPr="00AE0FAB" w:rsidRDefault="00C52077" w:rsidP="00C52077">
            <w:pPr>
              <w:pStyle w:val="Default"/>
              <w:jc w:val="both"/>
            </w:pPr>
            <w:r w:rsidRPr="00AE0FAB">
              <w:t>Дата начала срока подачи заявок: «</w:t>
            </w:r>
            <w:r w:rsidR="00552218">
              <w:t>02</w:t>
            </w:r>
            <w:r w:rsidRPr="00AE0FAB">
              <w:t xml:space="preserve">» </w:t>
            </w:r>
            <w:r w:rsidR="00452766">
              <w:t>сентября</w:t>
            </w:r>
            <w:r w:rsidRPr="00AE0FAB">
              <w:t xml:space="preserve"> 20</w:t>
            </w:r>
            <w:r w:rsidR="00DE1D2E" w:rsidRPr="00AE0FAB">
              <w:t>19</w:t>
            </w:r>
            <w:r w:rsidRPr="00AE0FAB">
              <w:t xml:space="preserve"> года;</w:t>
            </w:r>
          </w:p>
          <w:p w:rsidR="00C52077" w:rsidRPr="00AE0FAB" w:rsidRDefault="00C52077" w:rsidP="00C52077">
            <w:pPr>
              <w:pStyle w:val="Default"/>
              <w:jc w:val="both"/>
            </w:pPr>
            <w:r w:rsidRPr="00AE0FAB">
              <w:t>Дата и время окончания срока, последний день срока подачи Заявок:</w:t>
            </w:r>
          </w:p>
          <w:p w:rsidR="00C52077" w:rsidRPr="00AE0FAB" w:rsidRDefault="00C52077" w:rsidP="00C52077">
            <w:pPr>
              <w:pStyle w:val="Default"/>
              <w:jc w:val="both"/>
            </w:pPr>
            <w:r w:rsidRPr="00AE0FAB">
              <w:t>«</w:t>
            </w:r>
            <w:r w:rsidR="00552218">
              <w:t>12</w:t>
            </w:r>
            <w:r w:rsidRPr="00AE0FAB">
              <w:t xml:space="preserve">» </w:t>
            </w:r>
            <w:r w:rsidR="00452766">
              <w:t xml:space="preserve"> сентября</w:t>
            </w:r>
            <w:r w:rsidR="00452766" w:rsidRPr="00AE0FAB">
              <w:t xml:space="preserve"> </w:t>
            </w:r>
            <w:r w:rsidRPr="00AE0FAB">
              <w:t xml:space="preserve"> 20</w:t>
            </w:r>
            <w:r w:rsidR="00DE1D2E" w:rsidRPr="00AE0FAB">
              <w:t>19</w:t>
            </w:r>
            <w:r w:rsidR="00AE0FAB" w:rsidRPr="00AE0FAB">
              <w:t xml:space="preserve"> года 10</w:t>
            </w:r>
            <w:r w:rsidRPr="00AE0FAB">
              <w:t>:</w:t>
            </w:r>
            <w:r w:rsidR="00AE0FAB" w:rsidRPr="00AE0FAB">
              <w:t>00</w:t>
            </w:r>
            <w:r w:rsidRPr="00AE0FAB">
              <w:t xml:space="preserve"> (время московское)</w:t>
            </w:r>
          </w:p>
          <w:p w:rsidR="00C52077" w:rsidRPr="00AE0FAB" w:rsidRDefault="00C52077" w:rsidP="00C52077">
            <w:pPr>
              <w:pStyle w:val="Default"/>
              <w:jc w:val="both"/>
            </w:pPr>
          </w:p>
          <w:p w:rsidR="00C52077" w:rsidRPr="00AE0FAB" w:rsidRDefault="00C52077" w:rsidP="00C52077">
            <w:pPr>
              <w:pStyle w:val="Default"/>
              <w:jc w:val="both"/>
            </w:pPr>
            <w:r w:rsidRPr="00AE0FAB">
              <w:t>Вскрытие заявок:</w:t>
            </w:r>
          </w:p>
          <w:p w:rsidR="00C52077" w:rsidRPr="00AE0FAB" w:rsidRDefault="00C52077" w:rsidP="00C52077">
            <w:pPr>
              <w:pStyle w:val="Default"/>
              <w:jc w:val="both"/>
            </w:pPr>
            <w:r w:rsidRPr="00AE0FAB">
              <w:t>Дата начала проведения этапа: с момента окончания срока подачи заявок;</w:t>
            </w:r>
          </w:p>
          <w:p w:rsidR="00C52077" w:rsidRPr="00AE0FAB" w:rsidRDefault="00C52077" w:rsidP="00C52077">
            <w:pPr>
              <w:pStyle w:val="Default"/>
              <w:jc w:val="both"/>
            </w:pPr>
            <w:r w:rsidRPr="00AE0FAB">
              <w:t>Дата проведения этапа: «</w:t>
            </w:r>
            <w:r w:rsidR="00552218">
              <w:t>12</w:t>
            </w:r>
            <w:r w:rsidRPr="00AE0FAB">
              <w:t xml:space="preserve">» </w:t>
            </w:r>
            <w:r w:rsidR="00452766">
              <w:t xml:space="preserve"> сентября</w:t>
            </w:r>
            <w:r w:rsidR="00452766" w:rsidRPr="00AE0FAB">
              <w:t xml:space="preserve"> </w:t>
            </w:r>
            <w:r w:rsidRPr="00AE0FAB">
              <w:t xml:space="preserve"> 20</w:t>
            </w:r>
            <w:r w:rsidR="00AE0FAB" w:rsidRPr="00AE0FAB">
              <w:t>19</w:t>
            </w:r>
            <w:r w:rsidRPr="00AE0FAB">
              <w:t xml:space="preserve"> года.</w:t>
            </w:r>
          </w:p>
          <w:p w:rsidR="00C52077" w:rsidRPr="00AE0FAB" w:rsidRDefault="00C52077" w:rsidP="00C52077">
            <w:pPr>
              <w:pStyle w:val="Default"/>
              <w:jc w:val="both"/>
            </w:pPr>
          </w:p>
          <w:p w:rsidR="00C52077" w:rsidRPr="00AE0FAB" w:rsidRDefault="00C52077" w:rsidP="006B5335">
            <w:pPr>
              <w:pStyle w:val="Default"/>
              <w:jc w:val="both"/>
            </w:pPr>
            <w:r w:rsidRPr="00AE0FAB">
              <w:t xml:space="preserve">Рассмотрение заявок: </w:t>
            </w:r>
          </w:p>
          <w:p w:rsidR="00C52077" w:rsidRPr="00AE0FAB" w:rsidRDefault="00C52077" w:rsidP="00217473">
            <w:pPr>
              <w:pStyle w:val="Default"/>
              <w:jc w:val="both"/>
            </w:pPr>
            <w:r w:rsidRPr="00AE0FAB">
              <w:t>Дата проведения этапа: «</w:t>
            </w:r>
            <w:r w:rsidR="00552218">
              <w:t>21</w:t>
            </w:r>
            <w:r w:rsidR="00AE0FAB" w:rsidRPr="00AE0FAB">
              <w:t xml:space="preserve">» </w:t>
            </w:r>
            <w:r w:rsidR="00552218">
              <w:t>ок</w:t>
            </w:r>
            <w:r w:rsidR="00AE0FAB" w:rsidRPr="00AE0FAB">
              <w:t>тября</w:t>
            </w:r>
            <w:r w:rsidRPr="00AE0FAB">
              <w:t xml:space="preserve"> 20</w:t>
            </w:r>
            <w:r w:rsidR="00AE0FAB" w:rsidRPr="00AE0FAB">
              <w:t>19</w:t>
            </w:r>
            <w:r w:rsidRPr="00AE0FAB">
              <w:t xml:space="preserve"> года.</w:t>
            </w:r>
          </w:p>
          <w:p w:rsidR="00C52077" w:rsidRPr="00AE0FAB" w:rsidRDefault="00C52077" w:rsidP="00C52077">
            <w:pPr>
              <w:pStyle w:val="Default"/>
              <w:jc w:val="both"/>
              <w:rPr>
                <w:color w:val="auto"/>
              </w:rPr>
            </w:pPr>
            <w:r w:rsidRPr="00AE0FAB">
              <w:rPr>
                <w:color w:val="auto"/>
              </w:rPr>
              <w:t xml:space="preserve">Переторжка: </w:t>
            </w:r>
          </w:p>
          <w:p w:rsidR="00400CE4" w:rsidRPr="00AE0FAB" w:rsidRDefault="00C52077" w:rsidP="00AD68EB">
            <w:pPr>
              <w:pStyle w:val="Default"/>
              <w:jc w:val="both"/>
              <w:rPr>
                <w:color w:val="auto"/>
              </w:rPr>
            </w:pPr>
            <w:r w:rsidRPr="00AE0FAB">
              <w:rPr>
                <w:color w:val="auto"/>
              </w:rPr>
              <w:t xml:space="preserve">Дата </w:t>
            </w:r>
            <w:r w:rsidR="00400CE4" w:rsidRPr="00AE0FAB">
              <w:rPr>
                <w:color w:val="auto"/>
              </w:rPr>
              <w:t>и в</w:t>
            </w:r>
            <w:r w:rsidR="00AD68EB" w:rsidRPr="00AE0FAB">
              <w:rPr>
                <w:color w:val="auto"/>
              </w:rPr>
              <w:t>ремя проведения переторжки</w:t>
            </w:r>
            <w:r w:rsidR="00400CE4" w:rsidRPr="00AE0FAB">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AE0FAB" w:rsidRDefault="000315E6" w:rsidP="00AD68EB">
            <w:pPr>
              <w:pStyle w:val="Default"/>
              <w:jc w:val="both"/>
            </w:pPr>
            <w:r w:rsidRPr="00AE0FAB">
              <w:t xml:space="preserve">Шаг переторжки - </w:t>
            </w:r>
            <w:r w:rsidR="00AE0FAB" w:rsidRPr="00AE0FAB">
              <w:t>1</w:t>
            </w:r>
            <w:r w:rsidRPr="00AE0FAB">
              <w:t xml:space="preserve"> % от начальной (максимальной) цены договора (цены лота).</w:t>
            </w:r>
            <w:r w:rsidR="00882DBB" w:rsidRPr="00AE0FAB">
              <w:t xml:space="preserve"> Шаг переторжки используется в случае проведении переторжки в очной форме.</w:t>
            </w:r>
          </w:p>
          <w:p w:rsidR="00C52077" w:rsidRPr="00AE0FAB" w:rsidRDefault="00C52077" w:rsidP="00C52077">
            <w:pPr>
              <w:pStyle w:val="Default"/>
              <w:jc w:val="both"/>
            </w:pPr>
          </w:p>
          <w:p w:rsidR="00C52077" w:rsidRPr="00AE0FAB" w:rsidRDefault="00C52077" w:rsidP="00C52077">
            <w:pPr>
              <w:pStyle w:val="Default"/>
              <w:jc w:val="both"/>
            </w:pPr>
            <w:r w:rsidRPr="00AE0FAB">
              <w:t>Подведение итогов:</w:t>
            </w:r>
          </w:p>
          <w:p w:rsidR="00C52077" w:rsidRDefault="00C52077" w:rsidP="00C52077">
            <w:pPr>
              <w:pStyle w:val="Default"/>
              <w:jc w:val="both"/>
            </w:pPr>
            <w:r w:rsidRPr="00AE0FAB">
              <w:t>Дата проведения этапа: «</w:t>
            </w:r>
            <w:r w:rsidR="00552218">
              <w:t>2</w:t>
            </w:r>
            <w:r w:rsidR="003B217B">
              <w:t>8</w:t>
            </w:r>
            <w:bookmarkStart w:id="162" w:name="_GoBack"/>
            <w:bookmarkEnd w:id="162"/>
            <w:r w:rsidRPr="00AE0FAB">
              <w:t xml:space="preserve">» </w:t>
            </w:r>
            <w:r w:rsidR="00AE0FAB" w:rsidRPr="00AE0FAB">
              <w:t>октября</w:t>
            </w:r>
            <w:r w:rsidRPr="00AE0FAB">
              <w:t xml:space="preserve"> 20</w:t>
            </w:r>
            <w:r w:rsidR="00AE0FAB" w:rsidRPr="00AE0FAB">
              <w:t>19</w:t>
            </w:r>
            <w:r w:rsidRPr="00AE0FAB">
              <w:t xml:space="preserve"> года.</w:t>
            </w:r>
          </w:p>
          <w:p w:rsidR="00C52077" w:rsidRDefault="00C52077" w:rsidP="00761A5A">
            <w:pPr>
              <w:pStyle w:val="Default"/>
              <w:jc w:val="both"/>
            </w:pPr>
          </w:p>
          <w:p w:rsidR="00B53782" w:rsidRPr="00217473" w:rsidRDefault="00B53782" w:rsidP="00761A5A">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217473">
              <w:t>Порядок проведения этапов закупки установлен в подраздел</w:t>
            </w:r>
            <w:r w:rsidR="00C52077" w:rsidRPr="00217473">
              <w:t>е</w:t>
            </w:r>
            <w:r w:rsidRPr="00217473">
              <w:t xml:space="preserve"> 5</w:t>
            </w:r>
            <w:r w:rsidR="008A1D6F" w:rsidRPr="00217473">
              <w:t xml:space="preserve">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552218">
            <w:pPr>
              <w:spacing w:after="0"/>
            </w:pPr>
            <w:r w:rsidRPr="00AE0FAB">
              <w:t>«</w:t>
            </w:r>
            <w:r w:rsidR="00552218">
              <w:t>11</w:t>
            </w:r>
            <w:r w:rsidRPr="00AE0FAB">
              <w:t xml:space="preserve">» </w:t>
            </w:r>
            <w:r w:rsidR="00452766">
              <w:t>сентября</w:t>
            </w:r>
            <w:r w:rsidRPr="00AE0FAB">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360B84" w:rsidRPr="00AE0FAB" w:rsidRDefault="00360B84" w:rsidP="00360B84">
      <w:pPr>
        <w:pStyle w:val="afffff6"/>
        <w:keepLines/>
        <w:numPr>
          <w:ilvl w:val="0"/>
          <w:numId w:val="14"/>
        </w:numPr>
        <w:spacing w:before="120" w:after="120"/>
        <w:ind w:left="0" w:firstLine="567"/>
        <w:contextualSpacing/>
        <w:jc w:val="both"/>
      </w:pPr>
      <w:r w:rsidRPr="00AE0FAB">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b/>
              </w:rPr>
            </w:pPr>
            <w:r w:rsidRPr="00AE0FAB">
              <w:rPr>
                <w:rFonts w:ascii="Times New Roman" w:hAnsi="Times New Roman" w:cs="Times New Roman"/>
                <w:b/>
              </w:rPr>
              <w:t>N п/п</w:t>
            </w:r>
          </w:p>
        </w:tc>
        <w:tc>
          <w:tcPr>
            <w:tcW w:w="5029"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Критерии (подкритерии) оценки заявки</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Весовое значение критерия</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1</w:t>
            </w:r>
          </w:p>
        </w:tc>
        <w:tc>
          <w:tcPr>
            <w:tcW w:w="5029" w:type="dxa"/>
          </w:tcPr>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rPr>
              <w:t>Ценовой критерий (рейтинг по критерию стоимости заявки)</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si</w:t>
            </w:r>
            <w:r w:rsidRPr="00AE0FAB">
              <w:rPr>
                <w:rFonts w:ascii="Times New Roman" w:hAnsi="Times New Roman" w:cs="Times New Roman"/>
                <w:b/>
                <w:vertAlign w:val="subscript"/>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s</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0,8</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2</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Опыт выполнения аналогичных договоров</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oi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o</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3</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Соответствие финансового состояния участника</w:t>
            </w:r>
          </w:p>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fi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f</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bl>
    <w:p w:rsidR="00360B84" w:rsidRPr="00AE0FAB" w:rsidRDefault="00360B84" w:rsidP="00360B84">
      <w:pPr>
        <w:spacing w:after="0"/>
        <w:jc w:val="left"/>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360B84" w:rsidRPr="00AE0FAB" w:rsidRDefault="00360B84" w:rsidP="00360B84">
      <w:pPr>
        <w:ind w:firstLine="851"/>
        <w:jc w:val="center"/>
        <w:rPr>
          <w:rFonts w:eastAsia="Calibri"/>
          <w:lang w:eastAsia="en-US"/>
        </w:rPr>
      </w:pPr>
      <w:r w:rsidRPr="00AE0FAB">
        <w:rPr>
          <w:rFonts w:eastAsia="Calibri"/>
          <w:bCs/>
          <w:lang w:val="en-US" w:eastAsia="en-US"/>
        </w:rPr>
        <w:t>R</w:t>
      </w:r>
      <w:r w:rsidRPr="00AE0FAB">
        <w:rPr>
          <w:rFonts w:eastAsia="Calibri"/>
          <w:bCs/>
          <w:vertAlign w:val="subscript"/>
          <w:lang w:val="en-US" w:eastAsia="en-US"/>
        </w:rPr>
        <w:t>i</w:t>
      </w:r>
      <w:r w:rsidRPr="00AE0FAB">
        <w:rPr>
          <w:rFonts w:eastAsia="Calibri"/>
          <w:lang w:eastAsia="en-US"/>
        </w:rPr>
        <w:t>=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val="en-US" w:eastAsia="en-US"/>
        </w:rPr>
        <w:t>xV</w:t>
      </w:r>
      <w:r w:rsidRPr="00AE0FAB">
        <w:rPr>
          <w:rFonts w:eastAsia="Calibri"/>
          <w:vertAlign w:val="subscript"/>
          <w:lang w:val="en-US" w:eastAsia="en-US"/>
        </w:rPr>
        <w:t>s</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val="en-US" w:eastAsia="en-US"/>
        </w:rPr>
        <w:t>xV</w:t>
      </w:r>
      <w:r w:rsidRPr="00AE0FAB">
        <w:rPr>
          <w:rFonts w:eastAsia="Calibri"/>
          <w:vertAlign w:val="subscript"/>
          <w:lang w:val="en-US" w:eastAsia="en-US"/>
        </w:rPr>
        <w:t>o</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val="en-US" w:eastAsia="en-US"/>
        </w:rPr>
        <w:t>xV</w:t>
      </w:r>
      <w:r w:rsidRPr="00AE0FAB">
        <w:rPr>
          <w:rFonts w:eastAsia="Calibri"/>
          <w:vertAlign w:val="subscript"/>
          <w:lang w:val="en-US" w:eastAsia="en-US"/>
        </w:rPr>
        <w:t>f</w:t>
      </w:r>
      <w:r w:rsidRPr="00AE0FAB">
        <w:rPr>
          <w:rFonts w:eastAsia="Calibri"/>
          <w:lang w:eastAsia="en-US"/>
        </w:rPr>
        <w:t>)</w:t>
      </w:r>
    </w:p>
    <w:p w:rsidR="00360B84" w:rsidRPr="00AE0FAB" w:rsidRDefault="00360B84" w:rsidP="00360B84">
      <w:pPr>
        <w:ind w:firstLine="851"/>
        <w:jc w:val="left"/>
        <w:rPr>
          <w:rFonts w:eastAsia="Calibri"/>
          <w:i/>
          <w:lang w:eastAsia="en-US"/>
        </w:rPr>
      </w:pPr>
      <w:r w:rsidRPr="00AE0FAB">
        <w:rPr>
          <w:rFonts w:eastAsia="Calibri"/>
          <w:i/>
          <w:lang w:eastAsia="en-US"/>
        </w:rPr>
        <w:t>где:</w:t>
      </w:r>
    </w:p>
    <w:p w:rsidR="00360B84" w:rsidRPr="00AE0FAB" w:rsidRDefault="00360B84" w:rsidP="00360B84">
      <w:pPr>
        <w:ind w:firstLine="851"/>
        <w:jc w:val="left"/>
        <w:rPr>
          <w:rFonts w:eastAsia="Calibri"/>
          <w:sz w:val="20"/>
          <w:szCs w:val="20"/>
          <w:lang w:eastAsia="en-US"/>
        </w:rPr>
      </w:pPr>
      <w:r w:rsidRPr="00AE0FAB">
        <w:rPr>
          <w:rFonts w:eastAsia="Calibri"/>
          <w:bCs/>
          <w:sz w:val="20"/>
          <w:szCs w:val="20"/>
          <w:lang w:eastAsia="en-US"/>
        </w:rPr>
        <w:t>Ri </w:t>
      </w:r>
      <w:r w:rsidRPr="00AE0FAB">
        <w:rPr>
          <w:rFonts w:eastAsia="Calibri"/>
          <w:sz w:val="20"/>
          <w:szCs w:val="20"/>
          <w:lang w:eastAsia="en-US"/>
        </w:rPr>
        <w:t>  - общий рейтинг предпочтительности  i-й заявки;</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si</w:t>
      </w:r>
      <w:r w:rsidRPr="00AE0FAB">
        <w:rPr>
          <w:rFonts w:eastAsia="Calibri"/>
          <w:sz w:val="20"/>
          <w:szCs w:val="20"/>
          <w:lang w:val="en-US" w:eastAsia="en-US"/>
        </w:rPr>
        <w:t> </w:t>
      </w:r>
      <w:r w:rsidRPr="00AE0FAB">
        <w:rPr>
          <w:rFonts w:eastAsia="Calibri"/>
          <w:sz w:val="20"/>
          <w:szCs w:val="20"/>
          <w:lang w:eastAsia="en-US"/>
        </w:rPr>
        <w:t>-  оценка в баллах по ценовому критерию (по критерию стоимости заявки);</w:t>
      </w:r>
    </w:p>
    <w:p w:rsidR="00360B84" w:rsidRPr="00AE0FAB" w:rsidRDefault="00360B84" w:rsidP="00360B84">
      <w:pPr>
        <w:ind w:firstLine="851"/>
        <w:jc w:val="left"/>
        <w:rPr>
          <w:rFonts w:eastAsia="Calibri"/>
          <w:bCs/>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oi</w:t>
      </w:r>
      <w:r w:rsidRPr="00AE0FAB">
        <w:rPr>
          <w:rFonts w:eastAsia="Calibri"/>
          <w:sz w:val="20"/>
          <w:szCs w:val="20"/>
          <w:lang w:eastAsia="en-US"/>
        </w:rPr>
        <w:t>-  оценка в баллах по критерию «</w:t>
      </w:r>
      <w:r w:rsidRPr="00AE0FAB">
        <w:rPr>
          <w:rFonts w:eastAsia="Calibri"/>
          <w:bCs/>
          <w:sz w:val="20"/>
          <w:szCs w:val="20"/>
          <w:lang w:eastAsia="en-US"/>
        </w:rPr>
        <w:t xml:space="preserve">опыт выполнения аналогичных договоров»; </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fi</w:t>
      </w:r>
      <w:r w:rsidRPr="00AE0FAB">
        <w:rPr>
          <w:rFonts w:eastAsia="Calibri"/>
          <w:sz w:val="20"/>
          <w:szCs w:val="20"/>
          <w:lang w:eastAsia="en-US"/>
        </w:rPr>
        <w:t xml:space="preserve">-  оценка в баллах по критерию «соответствие финансового состояния участника»; </w:t>
      </w:r>
    </w:p>
    <w:p w:rsidR="00360B84" w:rsidRPr="00AE0FAB" w:rsidRDefault="00360B84" w:rsidP="00360B84">
      <w:pPr>
        <w:widowControl w:val="0"/>
        <w:tabs>
          <w:tab w:val="left" w:pos="0"/>
          <w:tab w:val="left" w:pos="1560"/>
        </w:tabs>
        <w:ind w:firstLine="851"/>
        <w:rPr>
          <w:rFonts w:eastAsia="Calibri"/>
          <w:sz w:val="20"/>
          <w:szCs w:val="20"/>
        </w:rPr>
      </w:pPr>
      <w:r w:rsidRPr="00AE0FAB">
        <w:rPr>
          <w:rFonts w:eastAsia="Arial Unicode MS"/>
          <w:sz w:val="20"/>
          <w:szCs w:val="20"/>
        </w:rPr>
        <w:t>V</w:t>
      </w:r>
      <w:r w:rsidRPr="00AE0FAB">
        <w:rPr>
          <w:rFonts w:eastAsia="Arial Unicode MS"/>
          <w:sz w:val="20"/>
          <w:szCs w:val="20"/>
          <w:lang w:val="en-US"/>
        </w:rPr>
        <w:t>s</w:t>
      </w:r>
      <w:r w:rsidRPr="00AE0FAB">
        <w:rPr>
          <w:rFonts w:eastAsia="Arial Unicode MS"/>
          <w:sz w:val="20"/>
          <w:szCs w:val="20"/>
        </w:rPr>
        <w:t>, V</w:t>
      </w:r>
      <w:r w:rsidRPr="00AE0FAB">
        <w:rPr>
          <w:rFonts w:eastAsia="Arial Unicode MS"/>
          <w:sz w:val="20"/>
          <w:szCs w:val="20"/>
          <w:lang w:val="en-US"/>
        </w:rPr>
        <w:t>o</w:t>
      </w:r>
      <w:r w:rsidRPr="00AE0FAB">
        <w:rPr>
          <w:rFonts w:eastAsia="Arial Unicode MS"/>
          <w:sz w:val="20"/>
          <w:szCs w:val="20"/>
        </w:rPr>
        <w:t xml:space="preserve">, </w:t>
      </w:r>
      <w:r w:rsidRPr="00AE0FAB">
        <w:rPr>
          <w:rFonts w:eastAsia="Calibri"/>
          <w:sz w:val="20"/>
          <w:szCs w:val="20"/>
          <w:lang w:val="en-US" w:eastAsia="en-US"/>
        </w:rPr>
        <w:t>V</w:t>
      </w:r>
      <w:r w:rsidRPr="00AE0FAB">
        <w:rPr>
          <w:rFonts w:eastAsia="Calibri"/>
          <w:sz w:val="20"/>
          <w:szCs w:val="20"/>
          <w:vertAlign w:val="subscript"/>
          <w:lang w:val="en-US" w:eastAsia="en-US"/>
        </w:rPr>
        <w:t>f</w:t>
      </w:r>
      <w:r w:rsidRPr="00AE0FAB">
        <w:rPr>
          <w:rFonts w:eastAsia="Arial Unicode MS"/>
          <w:sz w:val="20"/>
          <w:szCs w:val="20"/>
        </w:rPr>
        <w:t xml:space="preserve"> – весовые коэффициенты соответствующих критериев</w:t>
      </w:r>
      <w:r w:rsidRPr="00AE0FAB">
        <w:rPr>
          <w:rFonts w:eastAsia="Calibri"/>
          <w:sz w:val="20"/>
          <w:szCs w:val="20"/>
        </w:rPr>
        <w:t>.</w:t>
      </w:r>
    </w:p>
    <w:p w:rsidR="00360B84" w:rsidRPr="00AE0FAB" w:rsidRDefault="00360B84" w:rsidP="00360B84">
      <w:pPr>
        <w:pStyle w:val="afffff6"/>
        <w:widowControl w:val="0"/>
        <w:numPr>
          <w:ilvl w:val="1"/>
          <w:numId w:val="14"/>
        </w:numPr>
        <w:ind w:left="0" w:firstLine="567"/>
        <w:jc w:val="both"/>
      </w:pPr>
      <w:r w:rsidRPr="00AE0FAB">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360B84" w:rsidRPr="00AE0FAB" w:rsidRDefault="00360B84" w:rsidP="00360B84">
      <w:pPr>
        <w:pStyle w:val="afffff6"/>
        <w:widowControl w:val="0"/>
        <w:ind w:left="0"/>
        <w:contextualSpacing/>
        <w:jc w:val="both"/>
        <w:rPr>
          <w:b/>
          <w: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рейтинга (оценка) по критерию стоимости заявки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eastAsia="en-US"/>
        </w:rPr>
        <w:t>)</w:t>
      </w:r>
    </w:p>
    <w:p w:rsidR="00360B84" w:rsidRPr="00AE0FAB" w:rsidRDefault="00360B84" w:rsidP="00360B84">
      <w:pPr>
        <w:pStyle w:val="Default"/>
        <w:ind w:firstLine="567"/>
        <w:jc w:val="both"/>
      </w:pPr>
      <w:r w:rsidRPr="00AE0FAB">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360B84" w:rsidRPr="00AE0FAB" w:rsidRDefault="00360B84" w:rsidP="00360B84">
      <w:pPr>
        <w:pStyle w:val="Default"/>
        <w:ind w:firstLine="567"/>
        <w:jc w:val="both"/>
      </w:pP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r w:rsidRPr="00AE0FAB">
        <w:rPr>
          <w:lang w:val="en-US"/>
        </w:rPr>
        <w:t xml:space="preserve"> - S</w:t>
      </w:r>
      <w:r w:rsidRPr="00AE0FAB">
        <w:rPr>
          <w:vertAlign w:val="subscript"/>
          <w:lang w:val="en-US"/>
        </w:rPr>
        <w:t>i</w:t>
      </w:r>
    </w:p>
    <w:p w:rsidR="00360B84" w:rsidRPr="00AE0FAB" w:rsidRDefault="00360B84" w:rsidP="00360B84">
      <w:pPr>
        <w:pStyle w:val="Default"/>
        <w:ind w:firstLine="4253"/>
        <w:jc w:val="both"/>
        <w:rPr>
          <w:lang w:val="en-US"/>
        </w:rPr>
      </w:pPr>
      <w:r w:rsidRPr="00AE0FAB">
        <w:rPr>
          <w:lang w:val="en-US"/>
        </w:rPr>
        <w:t>R</w:t>
      </w:r>
      <w:r w:rsidRPr="00AE0FAB">
        <w:rPr>
          <w:vertAlign w:val="subscript"/>
          <w:lang w:val="en-US"/>
        </w:rPr>
        <w:t>si</w:t>
      </w:r>
      <w:r w:rsidRPr="00AE0FAB">
        <w:rPr>
          <w:lang w:val="en-US"/>
        </w:rPr>
        <w:t xml:space="preserve">= ------------- x 100, </w:t>
      </w: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p>
    <w:p w:rsidR="00360B84" w:rsidRPr="00AE0FAB" w:rsidRDefault="00360B84" w:rsidP="00360B84">
      <w:pPr>
        <w:pStyle w:val="Default"/>
        <w:ind w:firstLine="567"/>
        <w:jc w:val="both"/>
        <w:rPr>
          <w:lang w:val="en-US"/>
        </w:rPr>
      </w:pPr>
    </w:p>
    <w:p w:rsidR="00360B84" w:rsidRPr="00AE0FAB" w:rsidRDefault="00360B84" w:rsidP="00360B84">
      <w:pPr>
        <w:ind w:firstLine="851"/>
        <w:jc w:val="left"/>
        <w:rPr>
          <w:rFonts w:eastAsia="Calibri"/>
          <w:i/>
          <w:lang w:val="en-US" w:eastAsia="en-US"/>
        </w:rPr>
      </w:pPr>
      <w:r w:rsidRPr="00AE0FAB">
        <w:rPr>
          <w:rFonts w:eastAsia="Calibri"/>
          <w:i/>
          <w:lang w:eastAsia="en-US"/>
        </w:rPr>
        <w:t>где</w:t>
      </w:r>
      <w:r w:rsidRPr="00AE0FAB">
        <w:rPr>
          <w:rFonts w:eastAsia="Calibri"/>
          <w:i/>
          <w:lang w:val="en-US" w:eastAsia="en-US"/>
        </w:rPr>
        <w:t xml:space="preserve">: </w:t>
      </w:r>
    </w:p>
    <w:p w:rsidR="00360B84" w:rsidRPr="00AE0FAB" w:rsidRDefault="00360B84" w:rsidP="00360B84">
      <w:pPr>
        <w:pStyle w:val="Default"/>
        <w:ind w:firstLine="851"/>
        <w:jc w:val="both"/>
        <w:rPr>
          <w:sz w:val="20"/>
          <w:szCs w:val="20"/>
        </w:rPr>
      </w:pPr>
      <w:r w:rsidRPr="00AE0FAB">
        <w:rPr>
          <w:sz w:val="20"/>
          <w:szCs w:val="20"/>
        </w:rPr>
        <w:t>R</w:t>
      </w:r>
      <w:r w:rsidRPr="00AE0FAB">
        <w:rPr>
          <w:sz w:val="20"/>
          <w:szCs w:val="20"/>
          <w:vertAlign w:val="subscript"/>
        </w:rPr>
        <w:t>si</w:t>
      </w:r>
      <w:r w:rsidRPr="00AE0FAB">
        <w:rPr>
          <w:sz w:val="20"/>
          <w:szCs w:val="20"/>
        </w:rPr>
        <w:t xml:space="preserve"> - оценка (рейтинг) i-й заявки по критерию стоимости;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max</w:t>
      </w:r>
      <w:r w:rsidRPr="00AE0FAB">
        <w:rPr>
          <w:sz w:val="20"/>
          <w:szCs w:val="20"/>
        </w:rPr>
        <w:t xml:space="preserve"> - объявленная начальная (максимальная) цена лота;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i</w:t>
      </w:r>
      <w:r w:rsidRPr="00AE0FAB">
        <w:rPr>
          <w:sz w:val="20"/>
          <w:szCs w:val="20"/>
        </w:rPr>
        <w:t xml:space="preserve"> - стоимость заявки i-го участника.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Для целей оценки заявок по ценовому критерию применяются ценовые предложения участников закупки без НДС.</w:t>
      </w:r>
    </w:p>
    <w:p w:rsidR="00360B84" w:rsidRPr="00AE0FAB" w:rsidRDefault="00360B84" w:rsidP="00360B84">
      <w:pPr>
        <w:pStyle w:val="Default"/>
        <w:ind w:firstLine="567"/>
        <w:jc w:val="both"/>
      </w:pPr>
      <w:r w:rsidRPr="00AE0FAB">
        <w:t>Полученное значение R</w:t>
      </w:r>
      <w:r w:rsidRPr="00AE0FAB">
        <w:rPr>
          <w:vertAlign w:val="subscript"/>
        </w:rPr>
        <w:t xml:space="preserve">si </w:t>
      </w:r>
      <w:r w:rsidRPr="00AE0FAB">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60B84" w:rsidRPr="00AE0FAB" w:rsidRDefault="00360B84" w:rsidP="00360B84">
      <w:pPr>
        <w:pStyle w:val="Default"/>
        <w:ind w:firstLine="567"/>
        <w:jc w:val="both"/>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«Опыт выполнения аналогичных договоров»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eastAsia="en-US"/>
        </w:rPr>
        <w:t>)</w:t>
      </w:r>
    </w:p>
    <w:p w:rsidR="00360B84" w:rsidRPr="00AE0FAB" w:rsidRDefault="00360B84" w:rsidP="00360B84">
      <w:pPr>
        <w:pStyle w:val="afffff2"/>
        <w:ind w:firstLine="567"/>
        <w:jc w:val="both"/>
        <w:rPr>
          <w:rFonts w:eastAsia="Calibri"/>
        </w:rPr>
      </w:pPr>
      <w:r w:rsidRPr="00AE0FAB">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AE0FAB">
        <w:rPr>
          <w:rFonts w:eastAsia="Calibri"/>
          <w:b/>
        </w:rPr>
        <w:t>аналогичных по предмету, видам и объемам выполнения работы, оказания услуг</w:t>
      </w:r>
      <w:r w:rsidRPr="00AE0FAB">
        <w:rPr>
          <w:rFonts w:eastAsia="Calibri"/>
        </w:rPr>
        <w:t>.</w:t>
      </w:r>
    </w:p>
    <w:p w:rsidR="00360B84" w:rsidRPr="00AE0FAB" w:rsidRDefault="00360B84" w:rsidP="00360B84">
      <w:pPr>
        <w:pStyle w:val="afffff2"/>
        <w:ind w:firstLine="567"/>
        <w:jc w:val="both"/>
        <w:rPr>
          <w:rFonts w:eastAsia="Calibri"/>
        </w:rPr>
      </w:pPr>
      <w:r w:rsidRPr="00AE0FAB">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360B84" w:rsidRPr="00AE0FAB" w:rsidRDefault="00360B84" w:rsidP="00360B84">
      <w:pPr>
        <w:pStyle w:val="afffff2"/>
        <w:ind w:firstLine="567"/>
        <w:jc w:val="both"/>
        <w:rPr>
          <w:rFonts w:eastAsia="Calibri"/>
        </w:rPr>
      </w:pPr>
      <w:r w:rsidRPr="00AE0FAB">
        <w:rPr>
          <w:rFonts w:eastAsia="Calibri"/>
        </w:rPr>
        <w:t>Критерий оценивается по балльной системе и отражают степень превышения показателей заявки участника закупки по данному критерию над требованиями, установленными в документации о закупке.</w:t>
      </w:r>
    </w:p>
    <w:p w:rsidR="00360B84" w:rsidRPr="00AE0FAB" w:rsidRDefault="00360B84" w:rsidP="00360B84">
      <w:pPr>
        <w:tabs>
          <w:tab w:val="left" w:pos="1701"/>
        </w:tabs>
        <w:spacing w:before="120"/>
        <w:ind w:firstLine="567"/>
        <w:rPr>
          <w:rFonts w:eastAsia="Calibri"/>
        </w:rPr>
      </w:pPr>
      <w:r w:rsidRPr="00AE0FAB">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rPr>
                <w:sz w:val="20"/>
              </w:rPr>
            </w:pPr>
            <w:r w:rsidRPr="00AE0FAB">
              <w:rPr>
                <w:rFonts w:eastAsia="Arial Unicode MS"/>
                <w:sz w:val="20"/>
              </w:rPr>
              <w:t xml:space="preserve">Степень превышения показателей заявки участника закупки (в руб.) по критерию </w:t>
            </w:r>
            <w:r w:rsidRPr="00AE0FAB">
              <w:rPr>
                <w:rFonts w:eastAsia="Arial Unicode MS"/>
                <w:b/>
                <w:sz w:val="20"/>
              </w:rPr>
              <w:t>«</w:t>
            </w:r>
            <w:r w:rsidRPr="00AE0FAB">
              <w:rPr>
                <w:b/>
                <w:bCs/>
                <w:sz w:val="20"/>
              </w:rPr>
              <w:t>Опыт выполнения аналогичных договоров</w:t>
            </w:r>
            <w:r w:rsidRPr="00AE0FAB">
              <w:rPr>
                <w:rFonts w:eastAsia="Arial Unicode MS"/>
                <w:b/>
                <w:sz w:val="20"/>
              </w:rPr>
              <w:t>»</w:t>
            </w:r>
            <w:r w:rsidRPr="00AE0FAB">
              <w:rPr>
                <w:rFonts w:eastAsia="Arial Unicode MS"/>
                <w:sz w:val="20"/>
              </w:rPr>
              <w:t xml:space="preserve"> над требованиями, установленными в документации о закупке</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0%...10%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10,1%...20%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20,1%....30%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30,1%...40%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40,1%....50%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50,1%....60%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60,1%...70%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70,1%....80%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80,1%...90%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90,1%....100%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Более 100%</w:t>
            </w:r>
          </w:p>
        </w:tc>
      </w:tr>
    </w:tbl>
    <w:p w:rsidR="00360B84" w:rsidRPr="00AE0FAB" w:rsidRDefault="00360B84" w:rsidP="00360B84">
      <w:pPr>
        <w:ind w:firstLine="567"/>
        <w:rPr>
          <w:rFonts w:eastAsia="Arial Unicode MS"/>
          <w:b/>
          <w:bCs/>
          <w:i/>
          <w:sz w:val="22"/>
          <w:szCs w:val="22"/>
        </w:rPr>
      </w:pPr>
    </w:p>
    <w:p w:rsidR="00360B84" w:rsidRPr="00AE0FAB" w:rsidRDefault="00360B84" w:rsidP="00360B84">
      <w:pPr>
        <w:spacing w:after="0"/>
        <w:ind w:firstLine="567"/>
        <w:rPr>
          <w:rFonts w:eastAsia="Arial Unicode MS"/>
          <w:b/>
          <w:bCs/>
          <w:i/>
          <w:sz w:val="20"/>
        </w:rPr>
      </w:pPr>
      <w:r w:rsidRPr="00AE0FAB">
        <w:rPr>
          <w:rFonts w:eastAsia="Arial Unicode MS"/>
          <w:b/>
          <w:bCs/>
          <w:i/>
          <w:sz w:val="20"/>
        </w:rPr>
        <w:t>Пример расчета по критерию «Опыт выполнения аналогичных договоров»:</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без НДС – 10 000 000,00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с НДС – 11 800 000,00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1 общая сумма исполненных аналогичных договоров составляет 3 700 000,00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2 общая сумма исполненных аналогичных договоров составляет 5 200 000,00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у участника № 1 степень превышения показателей заявки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360B84" w:rsidRPr="00AE0FAB" w:rsidRDefault="00360B84" w:rsidP="00360B84">
      <w:pPr>
        <w:tabs>
          <w:tab w:val="left" w:pos="1701"/>
        </w:tabs>
        <w:spacing w:after="0"/>
        <w:ind w:firstLine="567"/>
        <w:rPr>
          <w:rFonts w:eastAsia="Arial Unicode MS"/>
          <w:bCs/>
          <w:i/>
          <w:sz w:val="20"/>
        </w:rPr>
      </w:pPr>
      <w:r w:rsidRPr="00AE0FAB">
        <w:rPr>
          <w:rFonts w:eastAsia="Arial Unicode MS"/>
          <w:bCs/>
          <w:i/>
          <w:sz w:val="20"/>
        </w:rPr>
        <w:t>У участника № 2 степень превышения показателей заявки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360B84" w:rsidRPr="00AE0FAB" w:rsidRDefault="00360B84" w:rsidP="00360B84">
      <w:pPr>
        <w:tabs>
          <w:tab w:val="left" w:pos="1701"/>
        </w:tabs>
        <w:spacing w:after="0"/>
        <w:ind w:firstLine="567"/>
        <w:rPr>
          <w:rFonts w:eastAsia="Calibr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«Соответствие финансового состояния участника»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eastAsia="en-US"/>
        </w:rPr>
        <w:t>)</w:t>
      </w:r>
    </w:p>
    <w:p w:rsidR="00360B84" w:rsidRPr="00AE0FAB" w:rsidRDefault="00360B84" w:rsidP="00360B84">
      <w:pPr>
        <w:pStyle w:val="afffff2"/>
        <w:ind w:firstLine="560"/>
        <w:jc w:val="both"/>
        <w:rPr>
          <w:rFonts w:eastAsia="Calibri"/>
        </w:rPr>
      </w:pPr>
      <w:r w:rsidRPr="00AE0FAB">
        <w:rPr>
          <w:rFonts w:eastAsia="Calibri"/>
        </w:rPr>
        <w:t>Расчет по критерию «</w:t>
      </w:r>
      <w:r w:rsidRPr="00AE0FAB">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AE0FAB">
        <w:t>ствии с приведенной Методикой оценки</w:t>
      </w:r>
      <w:r w:rsidRPr="00AE0FAB">
        <w:rPr>
          <w:rFonts w:eastAsia="Calibri"/>
          <w:bCs/>
          <w:vertAlign w:val="superscript"/>
          <w:lang w:eastAsia="ar-SA"/>
        </w:rPr>
        <w:t>1</w:t>
      </w:r>
      <w:r w:rsidRPr="00AE0FAB">
        <w:t>.</w:t>
      </w:r>
    </w:p>
    <w:p w:rsidR="00360B84" w:rsidRPr="00AE0FAB" w:rsidRDefault="00360B84" w:rsidP="00360B84">
      <w:pPr>
        <w:pStyle w:val="afffff6"/>
        <w:tabs>
          <w:tab w:val="left" w:pos="1701"/>
        </w:tabs>
        <w:spacing w:before="120"/>
        <w:ind w:left="0" w:firstLine="560"/>
        <w:rPr>
          <w:rFonts w:eastAsia="Calibri"/>
        </w:rPr>
      </w:pPr>
      <w:r w:rsidRPr="00AE0FAB">
        <w:rPr>
          <w:rFonts w:eastAsia="Calibri"/>
        </w:rPr>
        <w:t>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Результаты оценки показателей финансовой устойчивости участника</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Ни один из показателей (СЧА и КСВ) не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Только один показатель (СЧА или КСВ)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Все показатели (СЧА и КСВ) соответствуют требованиям Методики оценки</w:t>
            </w:r>
          </w:p>
        </w:tc>
      </w:tr>
    </w:tbl>
    <w:p w:rsidR="00360B84" w:rsidRPr="00AE0FAB" w:rsidRDefault="00360B84" w:rsidP="00360B84">
      <w:pPr>
        <w:pStyle w:val="afffff6"/>
        <w:shd w:val="clear" w:color="auto" w:fill="FFFFFF"/>
        <w:autoSpaceDE w:val="0"/>
        <w:autoSpaceDN w:val="0"/>
        <w:spacing w:after="120"/>
        <w:ind w:left="567" w:right="159"/>
        <w:contextualSpacing/>
        <w:jc w:val="both"/>
        <w:rPr>
          <w:rFonts w:eastAsia="Calibri"/>
          <w:lang w:eastAsia="en-US"/>
        </w:rPr>
      </w:pPr>
    </w:p>
    <w:p w:rsidR="00360B84" w:rsidRPr="00AE0FAB" w:rsidRDefault="00360B84" w:rsidP="00360B84">
      <w:pPr>
        <w:widowControl w:val="0"/>
        <w:tabs>
          <w:tab w:val="left" w:pos="1700"/>
        </w:tabs>
        <w:suppressAutoHyphens/>
        <w:spacing w:after="0"/>
        <w:ind w:right="34" w:firstLine="709"/>
        <w:rPr>
          <w:i/>
          <w:sz w:val="20"/>
          <w:szCs w:val="20"/>
        </w:rPr>
      </w:pPr>
      <w:r w:rsidRPr="00AE0FAB">
        <w:rPr>
          <w:rFonts w:eastAsia="Calibri"/>
          <w:b/>
          <w:bCs/>
          <w:i/>
          <w:sz w:val="20"/>
          <w:szCs w:val="20"/>
          <w:vertAlign w:val="superscript"/>
          <w:lang w:eastAsia="ar-SA"/>
        </w:rPr>
        <w:t>1</w:t>
      </w:r>
      <w:r w:rsidRPr="00AE0FAB">
        <w:rPr>
          <w:rFonts w:eastAsia="Calibri"/>
          <w:b/>
          <w:bCs/>
          <w:i/>
          <w:sz w:val="20"/>
          <w:szCs w:val="20"/>
          <w:lang w:eastAsia="ar-SA"/>
        </w:rPr>
        <w:t>Методика оценки финансовой устойчивости участников закупки</w:t>
      </w:r>
      <w:r w:rsidRPr="00AE0FAB">
        <w:rPr>
          <w:rFonts w:eastAsia="Calibri"/>
          <w:bCs/>
          <w:i/>
          <w:sz w:val="20"/>
          <w:szCs w:val="20"/>
          <w:lang w:eastAsia="ar-SA"/>
        </w:rPr>
        <w:t>:</w:t>
      </w:r>
    </w:p>
    <w:p w:rsidR="00360B84" w:rsidRPr="00AE0FAB" w:rsidRDefault="00360B84" w:rsidP="00360B84">
      <w:pPr>
        <w:spacing w:after="0"/>
        <w:ind w:firstLine="720"/>
        <w:rPr>
          <w:sz w:val="20"/>
          <w:szCs w:val="20"/>
        </w:rPr>
      </w:pPr>
      <w:r w:rsidRPr="00AE0FAB">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360B84" w:rsidRPr="00AE0FAB" w:rsidRDefault="00360B84" w:rsidP="00360B84">
      <w:pPr>
        <w:spacing w:after="0"/>
        <w:ind w:left="720"/>
        <w:rPr>
          <w:b/>
          <w:i/>
          <w:sz w:val="20"/>
          <w:szCs w:val="20"/>
          <w:u w:val="single"/>
        </w:rPr>
      </w:pPr>
      <w:r w:rsidRPr="00AE0FAB">
        <w:rPr>
          <w:b/>
          <w:i/>
          <w:sz w:val="20"/>
          <w:szCs w:val="20"/>
          <w:u w:val="single"/>
        </w:rPr>
        <w:t xml:space="preserve">По форме Бухгалтерский баланс </w:t>
      </w:r>
    </w:p>
    <w:p w:rsidR="00360B84" w:rsidRPr="00AE0FAB" w:rsidRDefault="00360B84" w:rsidP="00360B84">
      <w:pPr>
        <w:spacing w:after="0"/>
        <w:ind w:firstLine="720"/>
        <w:rPr>
          <w:b/>
          <w:sz w:val="20"/>
          <w:szCs w:val="20"/>
        </w:rPr>
      </w:pPr>
      <w:r w:rsidRPr="00AE0FAB">
        <w:rPr>
          <w:b/>
          <w:sz w:val="20"/>
          <w:szCs w:val="20"/>
        </w:rPr>
        <w:t xml:space="preserve">Стр. 1600 </w:t>
      </w:r>
      <w:r w:rsidRPr="00AE0FAB">
        <w:rPr>
          <w:sz w:val="20"/>
          <w:szCs w:val="20"/>
        </w:rPr>
        <w:t>– итоговое значение по «Активу» баланса, указывается на начало и окончание отчетного периода.</w:t>
      </w:r>
    </w:p>
    <w:p w:rsidR="00360B84" w:rsidRPr="00AE0FAB" w:rsidRDefault="00360B84" w:rsidP="00360B84">
      <w:pPr>
        <w:spacing w:after="0"/>
        <w:ind w:firstLine="720"/>
        <w:rPr>
          <w:b/>
          <w:sz w:val="20"/>
          <w:szCs w:val="20"/>
        </w:rPr>
      </w:pPr>
      <w:r w:rsidRPr="00AE0FAB">
        <w:rPr>
          <w:b/>
          <w:sz w:val="20"/>
          <w:szCs w:val="20"/>
        </w:rPr>
        <w:t>Стр. 1400</w:t>
      </w:r>
      <w:r w:rsidRPr="00AE0FAB">
        <w:rPr>
          <w:sz w:val="20"/>
          <w:szCs w:val="20"/>
        </w:rPr>
        <w:t xml:space="preserve"> – итоговое значение по разделу I</w:t>
      </w:r>
      <w:r w:rsidRPr="00AE0FAB">
        <w:rPr>
          <w:sz w:val="20"/>
          <w:szCs w:val="20"/>
          <w:lang w:val="en-US"/>
        </w:rPr>
        <w:t>V</w:t>
      </w:r>
      <w:r w:rsidRPr="00AE0FAB">
        <w:rPr>
          <w:sz w:val="20"/>
          <w:szCs w:val="20"/>
        </w:rPr>
        <w:t xml:space="preserve"> «Долгосрочные обязательства» бухгалтерского баланса, указывается на начало и окончание отчетного периода.</w:t>
      </w:r>
    </w:p>
    <w:p w:rsidR="00360B84" w:rsidRPr="00AE0FAB" w:rsidRDefault="00360B84" w:rsidP="00360B84">
      <w:pPr>
        <w:tabs>
          <w:tab w:val="left" w:pos="540"/>
          <w:tab w:val="left" w:pos="720"/>
          <w:tab w:val="left" w:pos="1080"/>
        </w:tabs>
        <w:spacing w:after="0"/>
        <w:ind w:firstLine="720"/>
        <w:rPr>
          <w:sz w:val="20"/>
          <w:szCs w:val="20"/>
        </w:rPr>
      </w:pPr>
      <w:r w:rsidRPr="00AE0FAB">
        <w:rPr>
          <w:b/>
          <w:sz w:val="20"/>
          <w:szCs w:val="20"/>
        </w:rPr>
        <w:t>Стр. 1500</w:t>
      </w:r>
      <w:r w:rsidRPr="00AE0FAB">
        <w:rPr>
          <w:sz w:val="20"/>
          <w:szCs w:val="20"/>
        </w:rPr>
        <w:t xml:space="preserve"> – итоговое значение по разделу </w:t>
      </w:r>
      <w:r w:rsidRPr="00AE0FAB">
        <w:rPr>
          <w:sz w:val="20"/>
          <w:szCs w:val="20"/>
          <w:lang w:val="en-US"/>
        </w:rPr>
        <w:t>V</w:t>
      </w:r>
      <w:r w:rsidRPr="00AE0FAB">
        <w:rPr>
          <w:sz w:val="20"/>
          <w:szCs w:val="20"/>
        </w:rPr>
        <w:t xml:space="preserve"> «Краткосрочные обязательства» бухгалтерского баланса, указывается на начало и окончание отчетного периода.</w:t>
      </w:r>
    </w:p>
    <w:p w:rsidR="00360B84" w:rsidRPr="00AE0FAB" w:rsidRDefault="00360B84" w:rsidP="00360B84">
      <w:pPr>
        <w:spacing w:after="0"/>
        <w:ind w:firstLine="720"/>
        <w:rPr>
          <w:b/>
          <w:i/>
          <w:sz w:val="20"/>
          <w:szCs w:val="20"/>
          <w:u w:val="single"/>
        </w:rPr>
      </w:pPr>
    </w:p>
    <w:p w:rsidR="00360B84" w:rsidRPr="00AE0FAB" w:rsidRDefault="00360B84" w:rsidP="00360B84">
      <w:pPr>
        <w:spacing w:after="0"/>
        <w:ind w:firstLine="720"/>
        <w:rPr>
          <w:b/>
          <w:i/>
          <w:sz w:val="20"/>
          <w:szCs w:val="20"/>
          <w:u w:val="single"/>
        </w:rPr>
      </w:pPr>
      <w:r w:rsidRPr="00AE0FAB">
        <w:rPr>
          <w:b/>
          <w:i/>
          <w:sz w:val="20"/>
          <w:szCs w:val="20"/>
          <w:u w:val="single"/>
        </w:rPr>
        <w:t>По форме Отчет о финансовых результатах</w:t>
      </w:r>
    </w:p>
    <w:p w:rsidR="00360B84" w:rsidRPr="00AE0FAB" w:rsidRDefault="00360B84" w:rsidP="00360B84">
      <w:pPr>
        <w:spacing w:after="0"/>
        <w:ind w:firstLine="720"/>
        <w:rPr>
          <w:sz w:val="20"/>
          <w:szCs w:val="20"/>
        </w:rPr>
      </w:pPr>
      <w:r w:rsidRPr="00AE0FAB">
        <w:rPr>
          <w:b/>
          <w:sz w:val="20"/>
          <w:szCs w:val="20"/>
        </w:rPr>
        <w:t xml:space="preserve">Стр. 2110 – </w:t>
      </w:r>
      <w:r w:rsidRPr="00AE0FAB">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360B84" w:rsidRPr="00AE0FAB" w:rsidRDefault="00360B84" w:rsidP="00360B84">
      <w:pPr>
        <w:spacing w:after="0"/>
        <w:ind w:firstLine="720"/>
        <w:jc w:val="center"/>
        <w:rPr>
          <w:rFonts w:eastAsia="Arial Unicode MS"/>
          <w:b/>
          <w:sz w:val="20"/>
          <w:szCs w:val="20"/>
        </w:rPr>
      </w:pPr>
      <w:r w:rsidRPr="00AE0FAB">
        <w:rPr>
          <w:rFonts w:eastAsia="Arial Unicode MS"/>
          <w:b/>
          <w:sz w:val="20"/>
          <w:szCs w:val="20"/>
        </w:rPr>
        <w:t>Методика оценки</w:t>
      </w:r>
    </w:p>
    <w:p w:rsidR="00360B84" w:rsidRPr="00AE0FAB" w:rsidRDefault="00360B84" w:rsidP="00360B84">
      <w:pPr>
        <w:spacing w:after="0"/>
        <w:ind w:firstLine="720"/>
        <w:rPr>
          <w:rFonts w:eastAsia="Arial Unicode MS"/>
          <w:sz w:val="20"/>
          <w:szCs w:val="20"/>
        </w:rPr>
      </w:pPr>
      <w:r w:rsidRPr="00AE0FAB">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360B84" w:rsidRPr="00AE0FAB" w:rsidRDefault="00360B84" w:rsidP="00360B84">
      <w:pPr>
        <w:spacing w:after="0"/>
        <w:ind w:firstLine="720"/>
        <w:jc w:val="left"/>
        <w:rPr>
          <w:rFonts w:eastAsia="Arial Unicode MS"/>
          <w:b/>
          <w:sz w:val="20"/>
          <w:szCs w:val="20"/>
          <w:u w:val="single"/>
        </w:rPr>
      </w:pP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Стоимость чистых активов (СЧА)</w:t>
      </w:r>
      <w:r w:rsidRPr="00AE0FAB">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360B84" w:rsidRPr="00AE0FAB" w:rsidRDefault="00360B84" w:rsidP="00360B84">
      <w:pPr>
        <w:tabs>
          <w:tab w:val="num" w:pos="576"/>
          <w:tab w:val="left" w:pos="1080"/>
        </w:tabs>
        <w:spacing w:after="0"/>
        <w:ind w:firstLine="720"/>
        <w:rPr>
          <w:sz w:val="20"/>
          <w:szCs w:val="20"/>
        </w:rPr>
      </w:pPr>
      <w:r w:rsidRPr="00AE0FAB">
        <w:rPr>
          <w:sz w:val="20"/>
          <w:szCs w:val="20"/>
        </w:rPr>
        <w:t xml:space="preserve">СЧА= стр.1600-стр.1400-стр.1500, </w:t>
      </w:r>
    </w:p>
    <w:p w:rsidR="00360B84" w:rsidRPr="00AE0FAB" w:rsidRDefault="00360B84" w:rsidP="00360B84">
      <w:pPr>
        <w:tabs>
          <w:tab w:val="num" w:pos="576"/>
          <w:tab w:val="left" w:pos="1080"/>
        </w:tabs>
        <w:spacing w:after="0"/>
        <w:ind w:firstLine="720"/>
        <w:rPr>
          <w:sz w:val="20"/>
          <w:szCs w:val="20"/>
        </w:rPr>
      </w:pPr>
      <w:r w:rsidRPr="00AE0FAB">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360B84" w:rsidRPr="00AE0FAB" w:rsidRDefault="00360B84" w:rsidP="00360B84">
      <w:pPr>
        <w:tabs>
          <w:tab w:val="num" w:pos="576"/>
          <w:tab w:val="left" w:pos="1080"/>
        </w:tabs>
        <w:spacing w:after="0"/>
        <w:ind w:firstLine="720"/>
        <w:rPr>
          <w:sz w:val="20"/>
          <w:szCs w:val="20"/>
        </w:rPr>
      </w:pPr>
      <w:r w:rsidRPr="00AE0FAB">
        <w:rPr>
          <w:sz w:val="20"/>
          <w:szCs w:val="20"/>
        </w:rPr>
        <w:t>Показатель СЧА должен иметь значение &gt;0.</w:t>
      </w: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Коэффициент</w:t>
      </w:r>
      <w:r w:rsidRPr="00AE0FAB">
        <w:rPr>
          <w:b/>
          <w:sz w:val="20"/>
          <w:szCs w:val="20"/>
        </w:rPr>
        <w:t xml:space="preserve"> соизмеримости (КСВ), </w:t>
      </w:r>
      <w:r w:rsidRPr="00AE0FAB">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AE0FAB">
        <w:rPr>
          <w:rFonts w:eastAsia="Arial Unicode MS"/>
          <w:sz w:val="20"/>
          <w:szCs w:val="20"/>
        </w:rPr>
        <w:t>на основании данных отчета о финансовых результатах по следующей формуле:</w:t>
      </w:r>
    </w:p>
    <w:p w:rsidR="00360B84" w:rsidRPr="00AE0FAB" w:rsidRDefault="00360B84" w:rsidP="00360B84">
      <w:pPr>
        <w:tabs>
          <w:tab w:val="left" w:pos="1080"/>
        </w:tabs>
        <w:spacing w:after="0"/>
        <w:ind w:firstLine="720"/>
        <w:jc w:val="right"/>
        <w:rPr>
          <w:sz w:val="20"/>
          <w:szCs w:val="20"/>
        </w:rPr>
      </w:pPr>
    </w:p>
    <w:p w:rsidR="00360B84" w:rsidRPr="00AE0FAB" w:rsidRDefault="00360B84" w:rsidP="00360B84">
      <w:pPr>
        <w:tabs>
          <w:tab w:val="left" w:pos="1080"/>
        </w:tabs>
        <w:spacing w:after="0"/>
        <w:ind w:firstLine="720"/>
        <w:rPr>
          <w:sz w:val="20"/>
          <w:szCs w:val="20"/>
        </w:rPr>
      </w:pPr>
      <w:r w:rsidRPr="00AE0FAB">
        <w:rPr>
          <w:sz w:val="20"/>
          <w:szCs w:val="20"/>
        </w:rPr>
        <w:t xml:space="preserve">                                                            КСВ=</w:t>
      </w:r>
      <w:r w:rsidRPr="00AE0FAB">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5pt;height:28pt" o:ole="">
            <v:imagedata r:id="rId11" o:title=""/>
          </v:shape>
          <o:OLEObject Type="Embed" ProgID="Equation.3" ShapeID="_x0000_i1025" DrawAspect="Content" ObjectID="_1628573667" r:id="rId12"/>
        </w:object>
      </w:r>
      <w:r w:rsidRPr="00AE0FAB">
        <w:rPr>
          <w:sz w:val="20"/>
          <w:szCs w:val="20"/>
        </w:rPr>
        <w:t xml:space="preserve">: </w:t>
      </w:r>
      <w:r w:rsidRPr="00AE0FAB">
        <w:rPr>
          <w:position w:val="-24"/>
          <w:sz w:val="20"/>
          <w:szCs w:val="20"/>
        </w:rPr>
        <w:object w:dxaOrig="279" w:dyaOrig="620">
          <v:shape id="_x0000_i1026" type="#_x0000_t75" style="width:14.65pt;height:28pt" o:ole="">
            <v:imagedata r:id="rId13" o:title=""/>
          </v:shape>
          <o:OLEObject Type="Embed" ProgID="Equation.3" ShapeID="_x0000_i1026" DrawAspect="Content" ObjectID="_1628573668" r:id="rId14"/>
        </w:object>
      </w:r>
      <w:r w:rsidRPr="00AE0FAB">
        <w:rPr>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где V – сумма показателей выручки за последний завершенный период (год);</w:t>
      </w:r>
    </w:p>
    <w:p w:rsidR="00360B84" w:rsidRPr="00AE0FAB" w:rsidRDefault="00360B84" w:rsidP="00360B84">
      <w:pPr>
        <w:autoSpaceDE w:val="0"/>
        <w:autoSpaceDN w:val="0"/>
        <w:spacing w:after="0"/>
        <w:ind w:firstLine="720"/>
        <w:rPr>
          <w:rFonts w:eastAsia="Calibri"/>
          <w:sz w:val="20"/>
          <w:szCs w:val="20"/>
        </w:rPr>
      </w:pPr>
      <w:r w:rsidRPr="00AE0FAB">
        <w:rPr>
          <w:sz w:val="20"/>
          <w:szCs w:val="20"/>
        </w:rPr>
        <w:t>Р – п</w:t>
      </w:r>
      <w:r w:rsidRPr="00AE0FAB">
        <w:rPr>
          <w:rFonts w:eastAsia="Calibri"/>
          <w:sz w:val="20"/>
          <w:szCs w:val="20"/>
        </w:rPr>
        <w:t>ериод выполнения обязательств по договору (в месяцах);</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В – количество месяцев в периоде, в котором сформирован показатель V;</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 xml:space="preserve">S – </w:t>
      </w:r>
      <w:r w:rsidRPr="00AE0FAB">
        <w:rPr>
          <w:sz w:val="20"/>
          <w:szCs w:val="20"/>
        </w:rPr>
        <w:t>начальная (максимальная) цена договора (цена лота)</w:t>
      </w:r>
      <w:r w:rsidRPr="00AE0FAB">
        <w:rPr>
          <w:rFonts w:eastAsia="Calibri"/>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 xml:space="preserve">Показатель КСВ должен иметь значение </w:t>
      </w:r>
      <w:r w:rsidRPr="00AE0FAB">
        <w:rPr>
          <w:position w:val="-6"/>
          <w:sz w:val="20"/>
          <w:szCs w:val="20"/>
        </w:rPr>
        <w:object w:dxaOrig="540" w:dyaOrig="279">
          <v:shape id="_x0000_i1027" type="#_x0000_t75" style="width:27.35pt;height:14.65pt" o:ole="">
            <v:imagedata r:id="rId15" o:title=""/>
          </v:shape>
          <o:OLEObject Type="Embed" ProgID="Equation.3" ShapeID="_x0000_i1027" DrawAspect="Content" ObjectID="_1628573669" r:id="rId16"/>
        </w:object>
      </w:r>
      <w:r w:rsidRPr="00AE0FAB">
        <w:rPr>
          <w:sz w:val="20"/>
          <w:szCs w:val="20"/>
        </w:rPr>
        <w:t>.</w:t>
      </w:r>
    </w:p>
    <w:p w:rsidR="00EA0365" w:rsidRDefault="00360B84" w:rsidP="00AE0FAB">
      <w:pPr>
        <w:widowControl w:val="0"/>
        <w:autoSpaceDE w:val="0"/>
        <w:autoSpaceDN w:val="0"/>
        <w:adjustRightInd w:val="0"/>
        <w:jc w:val="center"/>
        <w:rPr>
          <w:b/>
        </w:rPr>
      </w:pPr>
      <w:r w:rsidRPr="00AE0FAB">
        <w:rPr>
          <w:b/>
          <w:i/>
        </w:rPr>
        <w:br w:type="page"/>
      </w:r>
    </w:p>
    <w:p w:rsidR="00EA0365" w:rsidRDefault="00EA0365" w:rsidP="00EA0365">
      <w:pPr>
        <w:spacing w:after="0"/>
        <w:jc w:val="left"/>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01147" w:rsidRPr="00AE0FAB" w:rsidRDefault="00901147" w:rsidP="00B301FE">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tc>
        <w:tc>
          <w:tcPr>
            <w:tcW w:w="2809" w:type="pct"/>
          </w:tcPr>
          <w:p w:rsidR="00AE0FAB" w:rsidRPr="00AE0FAB" w:rsidRDefault="00901147" w:rsidP="00AE0FAB">
            <w:pPr>
              <w:widowControl w:val="0"/>
              <w:spacing w:after="0"/>
              <w:ind w:right="34"/>
              <w:jc w:val="left"/>
              <w:rPr>
                <w:bCs/>
                <w:sz w:val="20"/>
                <w:szCs w:val="20"/>
                <w:lang w:eastAsia="ar-SA"/>
              </w:rPr>
            </w:pPr>
            <w:r w:rsidRPr="005A3EF2">
              <w:rPr>
                <w:bCs/>
                <w:sz w:val="20"/>
                <w:szCs w:val="20"/>
                <w:lang w:eastAsia="ar-SA"/>
              </w:rPr>
              <w:t xml:space="preserve"> 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901147" w:rsidRPr="005A3EF2" w:rsidRDefault="00901147" w:rsidP="00B301FE">
            <w:pPr>
              <w:widowControl w:val="0"/>
              <w:spacing w:after="0"/>
              <w:ind w:right="34"/>
              <w:jc w:val="left"/>
              <w:rPr>
                <w:snapToGrid w:val="0"/>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552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shd w:val="clear" w:color="auto" w:fill="auto"/>
          </w:tcPr>
          <w:p w:rsidR="00AE0FAB" w:rsidRPr="00C134DD" w:rsidRDefault="00C134DD" w:rsidP="00C134DD">
            <w:pPr>
              <w:spacing w:after="0"/>
              <w:rPr>
                <w:sz w:val="20"/>
                <w:szCs w:val="20"/>
              </w:rPr>
            </w:pPr>
            <w:r w:rsidRPr="00C134DD">
              <w:rPr>
                <w:sz w:val="20"/>
                <w:szCs w:val="20"/>
              </w:rPr>
              <w:t>1.</w:t>
            </w:r>
            <w:r>
              <w:rPr>
                <w:sz w:val="20"/>
                <w:szCs w:val="20"/>
              </w:rPr>
              <w:t xml:space="preserve"> </w:t>
            </w:r>
            <w:r w:rsidR="00901147" w:rsidRPr="00C134DD">
              <w:rPr>
                <w:sz w:val="20"/>
                <w:szCs w:val="20"/>
              </w:rPr>
              <w:t xml:space="preserve">Лицензии или </w:t>
            </w:r>
            <w:r w:rsidR="00AE0FAB" w:rsidRPr="00C134DD">
              <w:rPr>
                <w:sz w:val="20"/>
                <w:szCs w:val="20"/>
              </w:rPr>
              <w:t xml:space="preserve">иные разрешающие документы. </w:t>
            </w:r>
          </w:p>
          <w:p w:rsidR="00901147" w:rsidRPr="005A3EF2" w:rsidRDefault="00C134DD" w:rsidP="00C134DD">
            <w:pPr>
              <w:spacing w:after="0"/>
              <w:jc w:val="left"/>
              <w:rPr>
                <w:i/>
              </w:rPr>
            </w:pPr>
            <w:r>
              <w:rPr>
                <w:sz w:val="20"/>
                <w:szCs w:val="20"/>
              </w:rPr>
              <w:t xml:space="preserve">2. </w:t>
            </w:r>
            <w:r w:rsidR="00552218" w:rsidRPr="00C134DD">
              <w:rPr>
                <w:sz w:val="20"/>
                <w:szCs w:val="20"/>
              </w:rPr>
              <w:t>Выписка</w:t>
            </w:r>
            <w:r>
              <w:rPr>
                <w:sz w:val="20"/>
                <w:szCs w:val="20"/>
              </w:rPr>
              <w:t xml:space="preserve"> из реестра членов СРО</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9"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F970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7"/>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F97083" w:rsidRPr="00AE0FAB" w:rsidRDefault="00F97083" w:rsidP="00F97083">
            <w:pPr>
              <w:widowControl w:val="0"/>
              <w:spacing w:after="0"/>
              <w:ind w:right="34"/>
              <w:jc w:val="left"/>
              <w:rPr>
                <w:bCs/>
                <w:sz w:val="20"/>
                <w:szCs w:val="20"/>
              </w:rPr>
            </w:pPr>
            <w:r w:rsidRPr="00AE0FAB">
              <w:rPr>
                <w:bCs/>
                <w:sz w:val="20"/>
                <w:szCs w:val="20"/>
              </w:rPr>
              <w:t>Обладать необходимым опытом выполнения аналогичных договоров.</w:t>
            </w:r>
          </w:p>
          <w:p w:rsidR="00F97083" w:rsidRPr="00AE0FAB" w:rsidRDefault="00F97083" w:rsidP="00F97083">
            <w:pPr>
              <w:widowControl w:val="0"/>
              <w:spacing w:after="0"/>
              <w:ind w:right="34"/>
              <w:jc w:val="left"/>
              <w:rPr>
                <w:b/>
                <w:sz w:val="20"/>
                <w:szCs w:val="20"/>
              </w:rPr>
            </w:pPr>
            <w:r w:rsidRPr="00AE0FAB">
              <w:rPr>
                <w:b/>
                <w:sz w:val="20"/>
                <w:szCs w:val="20"/>
              </w:rPr>
              <w:t>Объем работ, услуг по аналогичным договорам должен составлять не менее 30% от начальной (максимальной) цены лота.</w:t>
            </w:r>
          </w:p>
          <w:p w:rsidR="00901147" w:rsidRPr="00AE0FAB" w:rsidRDefault="00901147" w:rsidP="00F97083">
            <w:pPr>
              <w:widowControl w:val="0"/>
              <w:spacing w:after="0"/>
              <w:ind w:right="34"/>
              <w:jc w:val="left"/>
              <w:rPr>
                <w:b/>
                <w:sz w:val="20"/>
                <w:szCs w:val="20"/>
                <w:lang w:eastAsia="en-US"/>
              </w:rPr>
            </w:pPr>
          </w:p>
        </w:tc>
        <w:tc>
          <w:tcPr>
            <w:tcW w:w="2809" w:type="pct"/>
          </w:tcPr>
          <w:p w:rsidR="00901147" w:rsidRPr="00AE0FAB" w:rsidRDefault="00F97083" w:rsidP="00AE0FAB">
            <w:pPr>
              <w:widowControl w:val="0"/>
              <w:spacing w:after="0"/>
              <w:ind w:right="34"/>
              <w:jc w:val="left"/>
              <w:rPr>
                <w:sz w:val="20"/>
                <w:szCs w:val="20"/>
              </w:rPr>
            </w:pPr>
            <w:r w:rsidRPr="00AE0FAB">
              <w:rPr>
                <w:rFonts w:eastAsia="Arial Unicode MS"/>
                <w:sz w:val="20"/>
                <w:szCs w:val="20"/>
              </w:rPr>
              <w:t xml:space="preserve">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 </w:t>
            </w:r>
            <w:r w:rsidRPr="00AE0FAB">
              <w:rPr>
                <w:sz w:val="20"/>
                <w:szCs w:val="20"/>
              </w:rPr>
              <w:t xml:space="preserve">выполненных в качестве генподрядчика, либо субподрядчика, </w:t>
            </w:r>
            <w:r w:rsidRPr="00AE0FAB">
              <w:rPr>
                <w:rFonts w:eastAsia="Arial Unicode MS"/>
                <w:sz w:val="20"/>
                <w:szCs w:val="20"/>
              </w:rPr>
              <w:t>с указанием контактной информации Заказчиков для возможной проверки сведений (</w:t>
            </w:r>
            <w:r w:rsidRPr="00AE0FAB">
              <w:rPr>
                <w:snapToGrid w:val="0"/>
                <w:sz w:val="20"/>
                <w:szCs w:val="20"/>
              </w:rPr>
              <w:t xml:space="preserve">по </w:t>
            </w:r>
            <w:r w:rsidRPr="00AE0FAB">
              <w:rPr>
                <w:bCs/>
                <w:snapToGrid w:val="0"/>
                <w:sz w:val="20"/>
                <w:szCs w:val="20"/>
              </w:rPr>
              <w:t>установленной</w:t>
            </w:r>
            <w:r w:rsidRPr="00AE0FAB">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4" w:name="_Toc476225272"/>
            <w:bookmarkStart w:id="175"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4"/>
            <w:bookmarkEnd w:id="175"/>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901147" w:rsidRPr="005001A5" w:rsidRDefault="00901147" w:rsidP="0022254C">
            <w:pPr>
              <w:widowControl w:val="0"/>
              <w:numPr>
                <w:ilvl w:val="0"/>
                <w:numId w:val="29"/>
              </w:numPr>
              <w:suppressAutoHyphens/>
              <w:spacing w:after="200"/>
              <w:ind w:left="113" w:right="34" w:firstLine="0"/>
              <w:jc w:val="left"/>
              <w:rPr>
                <w:bCs/>
                <w:color w:val="000000" w:themeColor="text1"/>
                <w:sz w:val="20"/>
                <w:szCs w:val="22"/>
                <w:lang w:eastAsia="ar-SA"/>
              </w:rPr>
            </w:pPr>
          </w:p>
        </w:tc>
        <w:tc>
          <w:tcPr>
            <w:tcW w:w="1927" w:type="pct"/>
          </w:tcPr>
          <w:p w:rsidR="00F97083" w:rsidRPr="00AE0FAB" w:rsidRDefault="00F97083" w:rsidP="00F97083">
            <w:pPr>
              <w:widowControl w:val="0"/>
              <w:spacing w:after="0"/>
              <w:ind w:right="34"/>
              <w:jc w:val="left"/>
              <w:rPr>
                <w:rFonts w:eastAsia="Calibri"/>
                <w:sz w:val="20"/>
                <w:szCs w:val="20"/>
              </w:rPr>
            </w:pPr>
            <w:r w:rsidRPr="00AE0FAB">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F97083" w:rsidRPr="00AE0FAB" w:rsidRDefault="00F97083" w:rsidP="00F97083">
            <w:pPr>
              <w:widowControl w:val="0"/>
              <w:spacing w:after="0"/>
              <w:ind w:right="34"/>
              <w:jc w:val="left"/>
              <w:rPr>
                <w:rFonts w:eastAsia="Calibri"/>
                <w:sz w:val="20"/>
                <w:szCs w:val="20"/>
              </w:rPr>
            </w:pPr>
            <w:r w:rsidRPr="00AE0FAB">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F97083" w:rsidRPr="00AE0FAB" w:rsidRDefault="00F97083" w:rsidP="00F97083">
            <w:pPr>
              <w:autoSpaceDN w:val="0"/>
              <w:spacing w:after="0"/>
              <w:ind w:right="34" w:firstLine="34"/>
              <w:jc w:val="left"/>
              <w:rPr>
                <w:rFonts w:eastAsia="Calibri"/>
                <w:bCs/>
                <w:sz w:val="20"/>
                <w:szCs w:val="20"/>
              </w:rPr>
            </w:pPr>
            <w:r w:rsidRPr="00AE0FAB">
              <w:rPr>
                <w:rFonts w:eastAsia="Calibri"/>
                <w:i/>
                <w:sz w:val="20"/>
                <w:szCs w:val="20"/>
              </w:rPr>
              <w:t>Не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p w:rsidR="00901147" w:rsidRPr="005001A5" w:rsidRDefault="00901147" w:rsidP="00F97083">
            <w:pPr>
              <w:widowControl w:val="0"/>
              <w:spacing w:after="0"/>
              <w:ind w:right="34"/>
              <w:jc w:val="left"/>
              <w:rPr>
                <w:rFonts w:eastAsia="Calibri"/>
                <w:color w:val="000000" w:themeColor="text1"/>
                <w:sz w:val="20"/>
                <w:szCs w:val="20"/>
              </w:rPr>
            </w:pPr>
          </w:p>
        </w:tc>
        <w:tc>
          <w:tcPr>
            <w:tcW w:w="2809" w:type="pct"/>
          </w:tcPr>
          <w:p w:rsidR="00901147" w:rsidRPr="005001A5" w:rsidRDefault="00901147" w:rsidP="00B301FE">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обычной системы налогообложения:</w:t>
            </w:r>
          </w:p>
          <w:p w:rsidR="00901147" w:rsidRPr="005001A5"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01147" w:rsidRPr="005001A5" w:rsidRDefault="00901147" w:rsidP="00B301FE">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упрощенной системы налогообложения:</w:t>
            </w:r>
          </w:p>
          <w:p w:rsidR="00901147" w:rsidRPr="005001A5"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01147" w:rsidRPr="00217473"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xml:space="preserve">- заявление </w:t>
            </w:r>
            <w:r w:rsidRPr="00217473">
              <w:rPr>
                <w:rFonts w:eastAsia="Arial Unicode MS"/>
                <w:color w:val="000000" w:themeColor="text1"/>
                <w:sz w:val="20"/>
                <w:szCs w:val="20"/>
              </w:rPr>
              <w:t>о переходе на упрощенную систему налогообложения;</w:t>
            </w:r>
          </w:p>
          <w:p w:rsidR="00901147" w:rsidRPr="005001A5" w:rsidRDefault="00901147" w:rsidP="00B301FE">
            <w:pPr>
              <w:widowControl w:val="0"/>
              <w:spacing w:after="0"/>
              <w:ind w:right="34"/>
              <w:jc w:val="left"/>
              <w:rPr>
                <w:b/>
                <w:color w:val="000000" w:themeColor="text1"/>
                <w:sz w:val="20"/>
                <w:szCs w:val="20"/>
              </w:rPr>
            </w:pPr>
            <w:r w:rsidRPr="00217473">
              <w:rPr>
                <w:rFonts w:eastAsia="Arial Unicode MS"/>
                <w:color w:val="000000" w:themeColor="text1"/>
                <w:sz w:val="20"/>
                <w:szCs w:val="20"/>
              </w:rPr>
              <w:t xml:space="preserve">- заполненную форму </w:t>
            </w:r>
            <w:r w:rsidRPr="00217473">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901147" w:rsidRPr="005A3EF2" w:rsidRDefault="00901147" w:rsidP="00901147">
      <w:pPr>
        <w:keepNext/>
        <w:widowControl w:val="0"/>
        <w:spacing w:after="0"/>
        <w:ind w:right="-142" w:firstLine="709"/>
        <w:rPr>
          <w:b/>
          <w:i/>
          <w:sz w:val="20"/>
          <w:szCs w:val="20"/>
        </w:rPr>
      </w:pPr>
      <w:r>
        <w:rPr>
          <w:b/>
          <w:i/>
          <w:snapToGrid w:val="0"/>
          <w:sz w:val="20"/>
          <w:szCs w:val="20"/>
          <w:vertAlign w:val="superscript"/>
        </w:rPr>
        <w:t>1</w:t>
      </w:r>
      <w:r w:rsidRPr="005A3EF2">
        <w:rPr>
          <w:b/>
          <w:i/>
          <w:snapToGrid w:val="0"/>
          <w:sz w:val="20"/>
          <w:szCs w:val="20"/>
        </w:rPr>
        <w:t>В случае отсутствия у Участника закупки документа, подтверждающего прохождение аттестации в ПАО «Россети», при условии соответствия в полном объёме всем остальным требованиям закупочной документации и, одновременно, отсутствия трёх или более позиций аналогичного оборудования в перечне оборудования, материалов и систем, рекомендованного для применения на объектах ДЗО ПАО «Россети» (по данным сайта http://www.rosseti.ru/investment/science/attestation/) Конкурсной комиссией может быть принято решение о допуске Участника с неаттестованным оборудованием только при наличии положительного решения Комиссии ПАО «МРСК Сибири» по допуску оборудования, материалов и систем (информация о порядке работы комиссии размещена на официальном сайте ПАО «МРСК Сибири» http://www.mrsk-sib.ru/ в разделе Закупки/Управление закупочной деятельностью).</w:t>
      </w: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6" w:name="_РАЗДЕЛ_I_4_ОБРАЗЦЫ_ФОРМ_И_ДОКУМЕНТО"/>
      <w:bookmarkStart w:id="177" w:name="_Ref119427310"/>
      <w:bookmarkStart w:id="178" w:name="_Toc166101215"/>
      <w:bookmarkStart w:id="179" w:name="_Ref166101288"/>
      <w:bookmarkStart w:id="180" w:name="_Ref166101291"/>
      <w:bookmarkStart w:id="181" w:name="_Ref166158276"/>
      <w:bookmarkStart w:id="182" w:name="_Ref166158279"/>
      <w:bookmarkStart w:id="183" w:name="_Ref166329210"/>
      <w:bookmarkStart w:id="184" w:name="_Ref166329212"/>
      <w:bookmarkStart w:id="185" w:name="_Ref166329217"/>
      <w:bookmarkStart w:id="186" w:name="_Toc5779014"/>
      <w:bookmarkEnd w:id="176"/>
      <w:r w:rsidRPr="00C70643">
        <w:rPr>
          <w:rStyle w:val="15"/>
          <w:b/>
          <w:bCs/>
          <w:sz w:val="24"/>
          <w:szCs w:val="24"/>
        </w:rPr>
        <w:t>ОБРАЗЦЫ ФОРМ ДЛЯ ЗАПОЛНЕНИЯ УЧАСТНИКАМИ ЗАКУПКИ</w:t>
      </w:r>
      <w:bookmarkEnd w:id="177"/>
      <w:bookmarkEnd w:id="178"/>
      <w:bookmarkEnd w:id="179"/>
      <w:bookmarkEnd w:id="180"/>
      <w:bookmarkEnd w:id="181"/>
      <w:bookmarkEnd w:id="182"/>
      <w:bookmarkEnd w:id="183"/>
      <w:bookmarkEnd w:id="184"/>
      <w:bookmarkEnd w:id="185"/>
      <w:bookmarkEnd w:id="186"/>
    </w:p>
    <w:p w:rsidR="007B2A89" w:rsidRPr="007B2A89" w:rsidRDefault="007B2A89" w:rsidP="007B2A89"/>
    <w:p w:rsidR="007633E7" w:rsidRPr="00EF6612" w:rsidRDefault="007B2A89" w:rsidP="00EF6612">
      <w:pPr>
        <w:pStyle w:val="21"/>
        <w:rPr>
          <w:sz w:val="24"/>
          <w:szCs w:val="24"/>
        </w:rPr>
      </w:pPr>
      <w:bookmarkStart w:id="187" w:name="_Toc127334282"/>
      <w:bookmarkStart w:id="188" w:name="_Ref166329160"/>
      <w:bookmarkStart w:id="189" w:name="_Ref166329169"/>
      <w:bookmarkStart w:id="190" w:name="_Ref166487238"/>
      <w:bookmarkStart w:id="191" w:name="_Ref166487244"/>
      <w:bookmarkStart w:id="192" w:name="_Ref166487316"/>
      <w:bookmarkStart w:id="193" w:name="_Toc5779015"/>
      <w:r w:rsidRPr="00EF6612">
        <w:rPr>
          <w:sz w:val="24"/>
          <w:szCs w:val="24"/>
        </w:rPr>
        <w:t xml:space="preserve">ФОРМА 1. </w:t>
      </w:r>
      <w:r w:rsidR="007633E7" w:rsidRPr="00EF6612">
        <w:rPr>
          <w:sz w:val="24"/>
          <w:szCs w:val="24"/>
        </w:rPr>
        <w:t>ОПИСЬ ДОКУМЕНТОВ</w:t>
      </w:r>
      <w:bookmarkEnd w:id="187"/>
      <w:bookmarkEnd w:id="188"/>
      <w:bookmarkEnd w:id="189"/>
      <w:bookmarkEnd w:id="190"/>
      <w:bookmarkEnd w:id="191"/>
      <w:bookmarkEnd w:id="192"/>
      <w:bookmarkEnd w:id="193"/>
    </w:p>
    <w:p w:rsidR="00E37530" w:rsidRDefault="00E37530" w:rsidP="00E37530">
      <w:pPr>
        <w:jc w:val="center"/>
      </w:pPr>
      <w:bookmarkStart w:id="194"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4"/>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5" w:name="_Ref166329536"/>
      <w:bookmarkStart w:id="196" w:name="_Toc536483695"/>
      <w:bookmarkStart w:id="197" w:name="_Toc5779016"/>
      <w:bookmarkStart w:id="198" w:name="_Toc121292706"/>
      <w:bookmarkStart w:id="199" w:name="_Toc127334286"/>
      <w:r w:rsidRPr="00EF6612">
        <w:rPr>
          <w:sz w:val="24"/>
          <w:szCs w:val="24"/>
        </w:rPr>
        <w:t xml:space="preserve">ФОРМА </w:t>
      </w:r>
      <w:r>
        <w:rPr>
          <w:sz w:val="24"/>
          <w:szCs w:val="24"/>
        </w:rPr>
        <w:t>2</w:t>
      </w:r>
      <w:r w:rsidRPr="00EF6612">
        <w:rPr>
          <w:sz w:val="24"/>
          <w:szCs w:val="24"/>
        </w:rPr>
        <w:t>. ПИСЬМО О ПОДАЧЕ ОФЕРТЫ</w:t>
      </w:r>
      <w:bookmarkEnd w:id="195"/>
      <w:bookmarkEnd w:id="196"/>
      <w:bookmarkEnd w:id="197"/>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20"/>
          <w:footerReference w:type="first" r:id="rId21"/>
          <w:pgSz w:w="11906" w:h="16838" w:code="9"/>
          <w:pgMar w:top="902" w:right="567" w:bottom="1077" w:left="1134" w:header="709" w:footer="709" w:gutter="0"/>
          <w:cols w:space="708"/>
          <w:titlePg/>
          <w:docGrid w:linePitch="360"/>
        </w:sectPr>
      </w:pPr>
    </w:p>
    <w:p w:rsidR="00313CEA" w:rsidRPr="00C70643" w:rsidRDefault="00313CEA" w:rsidP="00313CEA">
      <w:pPr>
        <w:pStyle w:val="21"/>
        <w:keepNext w:val="0"/>
        <w:widowControl w:val="0"/>
        <w:tabs>
          <w:tab w:val="clear" w:pos="576"/>
        </w:tabs>
        <w:spacing w:after="0"/>
        <w:ind w:left="0" w:firstLine="0"/>
        <w:rPr>
          <w:sz w:val="24"/>
          <w:szCs w:val="24"/>
        </w:rPr>
      </w:pPr>
      <w:bookmarkStart w:id="200" w:name="_Toc536483690"/>
      <w:bookmarkStart w:id="201" w:name="_Toc5779017"/>
      <w:bookmarkStart w:id="202" w:name="_Toc536483696"/>
      <w:bookmarkStart w:id="203" w:name="_Ref166330580"/>
      <w:r>
        <w:rPr>
          <w:sz w:val="24"/>
          <w:szCs w:val="24"/>
        </w:rPr>
        <w:t xml:space="preserve">ФОРМА </w:t>
      </w:r>
      <w:r w:rsidR="00EC6E70">
        <w:rPr>
          <w:sz w:val="24"/>
          <w:szCs w:val="24"/>
        </w:rPr>
        <w:t>3</w:t>
      </w:r>
      <w:r>
        <w:rPr>
          <w:sz w:val="24"/>
          <w:szCs w:val="24"/>
        </w:rPr>
        <w:t>. ТЕХНИЧЕСКОЕ ПРЕДЛОЖЕНИЕ</w:t>
      </w:r>
      <w:bookmarkEnd w:id="200"/>
      <w:bookmarkEnd w:id="201"/>
    </w:p>
    <w:p w:rsidR="00ED153E" w:rsidRDefault="00ED153E" w:rsidP="00ED153E">
      <w:pPr>
        <w:jc w:val="center"/>
      </w:pPr>
      <w:bookmarkStart w:id="204" w:name="_Toc298234710"/>
      <w:bookmarkStart w:id="205" w:name="_Toc255987072"/>
      <w:bookmarkStart w:id="206" w:name="_Toc307936260"/>
      <w:bookmarkStart w:id="207" w:name="_Toc119343918"/>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widowControl w:val="0"/>
        <w:tabs>
          <w:tab w:val="num" w:pos="1134"/>
        </w:tabs>
        <w:jc w:val="center"/>
        <w:outlineLvl w:val="1"/>
        <w:rPr>
          <w:b/>
        </w:rPr>
      </w:pPr>
    </w:p>
    <w:p w:rsidR="00313CEA" w:rsidRPr="004D0F20" w:rsidRDefault="00313CEA" w:rsidP="00313CEA">
      <w:pPr>
        <w:widowControl w:val="0"/>
        <w:tabs>
          <w:tab w:val="num" w:pos="1134"/>
        </w:tabs>
        <w:jc w:val="center"/>
        <w:outlineLvl w:val="1"/>
        <w:rPr>
          <w:b/>
        </w:rPr>
      </w:pPr>
      <w:bookmarkStart w:id="208" w:name="_Toc536483691"/>
      <w:bookmarkStart w:id="209" w:name="_Toc536567159"/>
      <w:bookmarkStart w:id="210" w:name="_Toc5779018"/>
      <w:r w:rsidRPr="004D0F20">
        <w:rPr>
          <w:b/>
        </w:rPr>
        <w:t>Техническое предложение</w:t>
      </w:r>
      <w:bookmarkEnd w:id="204"/>
      <w:bookmarkEnd w:id="205"/>
      <w:bookmarkEnd w:id="206"/>
      <w:bookmarkEnd w:id="208"/>
      <w:bookmarkEnd w:id="209"/>
      <w:bookmarkEnd w:id="210"/>
    </w:p>
    <w:p w:rsidR="00313CEA" w:rsidRPr="004D0F20" w:rsidRDefault="00313CEA" w:rsidP="00313CEA">
      <w:pPr>
        <w:widowControl w:val="0"/>
        <w:autoSpaceDE w:val="0"/>
        <w:autoSpaceDN w:val="0"/>
        <w:adjustRightInd w:val="0"/>
        <w:jc w:val="center"/>
        <w:rPr>
          <w:b/>
        </w:rPr>
      </w:pPr>
    </w:p>
    <w:p w:rsidR="00313CEA" w:rsidRPr="004D0F20" w:rsidRDefault="00313CEA" w:rsidP="00313CEA">
      <w:pPr>
        <w:widowControl w:val="0"/>
        <w:tabs>
          <w:tab w:val="left" w:pos="1080"/>
        </w:tabs>
        <w:ind w:firstLine="540"/>
        <w:rPr>
          <w:b/>
        </w:rPr>
      </w:pPr>
      <w:bookmarkStart w:id="211" w:name="_Toc247081498"/>
      <w:r w:rsidRPr="004D0F20">
        <w:rPr>
          <w:b/>
        </w:rPr>
        <w:t xml:space="preserve">Способ и наименование закупки _______________________________________ </w:t>
      </w:r>
    </w:p>
    <w:bookmarkEnd w:id="211"/>
    <w:p w:rsidR="00E543E2" w:rsidRPr="00EC6E70" w:rsidRDefault="00E543E2" w:rsidP="00E543E2">
      <w:pPr>
        <w:tabs>
          <w:tab w:val="left" w:pos="1080"/>
        </w:tabs>
        <w:ind w:firstLine="540"/>
      </w:pPr>
      <w:r w:rsidRPr="00EC6E70">
        <w:rPr>
          <w:b/>
        </w:rPr>
        <w:t>Участник закупки:</w:t>
      </w:r>
      <w:r w:rsidRPr="00EC6E70">
        <w:t xml:space="preserve"> ________________________________ </w:t>
      </w:r>
    </w:p>
    <w:p w:rsidR="00313CEA" w:rsidRPr="00EC6E70" w:rsidRDefault="00313CEA" w:rsidP="00313CEA">
      <w:pPr>
        <w:widowControl w:val="0"/>
        <w:tabs>
          <w:tab w:val="left" w:pos="1080"/>
        </w:tabs>
        <w:ind w:firstLine="540"/>
      </w:pPr>
    </w:p>
    <w:p w:rsidR="00313CEA" w:rsidRPr="00EC6E70" w:rsidRDefault="00313CEA" w:rsidP="00313CEA">
      <w:pPr>
        <w:widowControl w:val="0"/>
        <w:tabs>
          <w:tab w:val="left" w:pos="1080"/>
        </w:tabs>
        <w:ind w:firstLine="540"/>
        <w:jc w:val="center"/>
        <w:rPr>
          <w:b/>
          <w:i/>
        </w:rPr>
      </w:pPr>
      <w:bookmarkStart w:id="212" w:name="_Toc247081499"/>
      <w:r w:rsidRPr="00EC6E70">
        <w:rPr>
          <w:b/>
          <w:i/>
        </w:rPr>
        <w:t>Суть технического предложения</w:t>
      </w:r>
      <w:bookmarkEnd w:id="212"/>
    </w:p>
    <w:p w:rsidR="00313CEA" w:rsidRPr="00EC6E70" w:rsidRDefault="00313CEA" w:rsidP="00313CEA">
      <w:pPr>
        <w:widowControl w:val="0"/>
        <w:tabs>
          <w:tab w:val="left" w:pos="1080"/>
        </w:tabs>
        <w:ind w:firstLine="540"/>
        <w:rPr>
          <w:b/>
          <w:sz w:val="20"/>
          <w:szCs w:val="20"/>
        </w:rPr>
      </w:pPr>
      <w:bookmarkStart w:id="213" w:name="_Toc247081501"/>
    </w:p>
    <w:p w:rsidR="00E543E2" w:rsidRPr="00EC6E70" w:rsidRDefault="00E543E2" w:rsidP="00E543E2">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E543E2" w:rsidRPr="00EC6E70" w:rsidTr="00B301FE">
        <w:tc>
          <w:tcPr>
            <w:tcW w:w="3960" w:type="dxa"/>
            <w:tcBorders>
              <w:bottom w:val="single" w:sz="4" w:space="0" w:color="auto"/>
            </w:tcBorders>
          </w:tcPr>
          <w:p w:rsidR="00E543E2" w:rsidRPr="00EC6E70" w:rsidRDefault="00E543E2" w:rsidP="00B301FE">
            <w:pPr>
              <w:suppressAutoHyphens/>
              <w:ind w:firstLine="567"/>
              <w:contextualSpacing/>
              <w:rPr>
                <w:bCs/>
                <w:lang w:eastAsia="ar-SA"/>
              </w:rPr>
            </w:pPr>
          </w:p>
        </w:tc>
        <w:tc>
          <w:tcPr>
            <w:tcW w:w="1143" w:type="dxa"/>
          </w:tcPr>
          <w:p w:rsidR="00E543E2" w:rsidRPr="00EC6E70" w:rsidRDefault="00E543E2" w:rsidP="00B301FE">
            <w:pPr>
              <w:suppressAutoHyphens/>
              <w:ind w:firstLine="567"/>
              <w:contextualSpacing/>
              <w:rPr>
                <w:bCs/>
                <w:lang w:eastAsia="ar-SA"/>
              </w:rPr>
            </w:pPr>
          </w:p>
        </w:tc>
        <w:tc>
          <w:tcPr>
            <w:tcW w:w="4820" w:type="dxa"/>
            <w:tcBorders>
              <w:bottom w:val="single" w:sz="4" w:space="0" w:color="auto"/>
            </w:tcBorders>
          </w:tcPr>
          <w:p w:rsidR="00E543E2" w:rsidRPr="00EC6E70" w:rsidRDefault="00E543E2" w:rsidP="00B301FE">
            <w:pPr>
              <w:suppressAutoHyphens/>
              <w:ind w:firstLine="567"/>
              <w:contextualSpacing/>
              <w:rPr>
                <w:bCs/>
                <w:lang w:eastAsia="ar-SA"/>
              </w:rPr>
            </w:pPr>
          </w:p>
        </w:tc>
      </w:tr>
      <w:tr w:rsidR="00E543E2" w:rsidRPr="00EC6E70" w:rsidTr="00B301FE">
        <w:tc>
          <w:tcPr>
            <w:tcW w:w="396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E543E2" w:rsidRPr="00EC6E70" w:rsidRDefault="00E543E2" w:rsidP="00B301FE">
            <w:pPr>
              <w:suppressAutoHyphens/>
              <w:ind w:firstLine="34"/>
              <w:contextualSpacing/>
              <w:rPr>
                <w:bCs/>
                <w:sz w:val="20"/>
                <w:lang w:eastAsia="ar-SA"/>
              </w:rPr>
            </w:pPr>
          </w:p>
        </w:tc>
        <w:tc>
          <w:tcPr>
            <w:tcW w:w="482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(фамилия, имя, отчество подписавшего, должность)</w:t>
            </w:r>
          </w:p>
        </w:tc>
      </w:tr>
    </w:tbl>
    <w:p w:rsidR="00E543E2" w:rsidRPr="00EC6E70" w:rsidRDefault="00E543E2" w:rsidP="00E543E2">
      <w:pPr>
        <w:suppressAutoHyphens/>
        <w:ind w:firstLine="567"/>
        <w:contextualSpacing/>
        <w:rPr>
          <w:b/>
          <w:bCs/>
          <w:lang w:eastAsia="ar-SA"/>
        </w:rPr>
      </w:pPr>
      <w:bookmarkStart w:id="214" w:name="_Toc247081500"/>
      <w:r w:rsidRPr="00EC6E70">
        <w:rPr>
          <w:b/>
          <w:bCs/>
          <w:lang w:eastAsia="ar-SA"/>
        </w:rPr>
        <w:t>М.П.</w:t>
      </w:r>
      <w:bookmarkEnd w:id="214"/>
    </w:p>
    <w:p w:rsidR="00313CEA" w:rsidRPr="00EC6E70" w:rsidRDefault="00313CEA" w:rsidP="00313CEA">
      <w:pPr>
        <w:widowControl w:val="0"/>
        <w:tabs>
          <w:tab w:val="left" w:pos="1080"/>
        </w:tabs>
        <w:ind w:firstLine="540"/>
        <w:rPr>
          <w:b/>
          <w:sz w:val="20"/>
          <w:szCs w:val="20"/>
        </w:rPr>
      </w:pPr>
    </w:p>
    <w:p w:rsidR="00313CEA" w:rsidRPr="00EC6E70" w:rsidRDefault="00313CEA" w:rsidP="00313CEA">
      <w:pPr>
        <w:widowControl w:val="0"/>
        <w:tabs>
          <w:tab w:val="left" w:pos="1080"/>
        </w:tabs>
        <w:ind w:firstLine="540"/>
        <w:rPr>
          <w:b/>
          <w:sz w:val="20"/>
          <w:szCs w:val="20"/>
        </w:rPr>
      </w:pPr>
      <w:r w:rsidRPr="00EC6E70">
        <w:rPr>
          <w:b/>
          <w:sz w:val="20"/>
          <w:szCs w:val="20"/>
        </w:rPr>
        <w:t>Инструкции по заполнению</w:t>
      </w:r>
      <w:bookmarkEnd w:id="213"/>
    </w:p>
    <w:p w:rsidR="00313CEA" w:rsidRPr="00EC6E70" w:rsidRDefault="00313CEA" w:rsidP="0022254C">
      <w:pPr>
        <w:widowControl w:val="0"/>
        <w:numPr>
          <w:ilvl w:val="0"/>
          <w:numId w:val="43"/>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313CEA" w:rsidRPr="00606376"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313CEA" w:rsidRPr="004D0F20" w:rsidTr="00B301FE">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Ссылки на ПП</w:t>
            </w:r>
          </w:p>
        </w:tc>
      </w:tr>
      <w:tr w:rsidR="00313CEA" w:rsidRPr="004D0F20" w:rsidTr="00B301FE">
        <w:trPr>
          <w:trHeight w:val="245"/>
          <w:jc w:val="center"/>
        </w:trPr>
        <w:tc>
          <w:tcPr>
            <w:tcW w:w="493"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rPr>
                <w:sz w:val="20"/>
                <w:szCs w:val="20"/>
              </w:rPr>
            </w:pPr>
            <w:r w:rsidRPr="004D0F20">
              <w:rPr>
                <w:sz w:val="20"/>
                <w:szCs w:val="20"/>
              </w:rPr>
              <w:t>№:</w:t>
            </w:r>
          </w:p>
        </w:tc>
        <w:tc>
          <w:tcPr>
            <w:tcW w:w="3707"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ind w:firstLine="540"/>
              <w:rPr>
                <w:sz w:val="20"/>
                <w:szCs w:val="20"/>
              </w:rPr>
            </w:pPr>
            <w:r w:rsidRPr="004D0F20">
              <w:rPr>
                <w:sz w:val="20"/>
                <w:szCs w:val="20"/>
              </w:rPr>
              <w:t>порядковый номер</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 п.п. ТТ:</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3707" w:type="pct"/>
            <w:gridSpan w:val="3"/>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"да" - будет выполнен полностью</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"нет" - не будет выполнен</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необходимые пояснения</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Ссылки на ПП:</w:t>
            </w:r>
          </w:p>
        </w:tc>
        <w:tc>
          <w:tcPr>
            <w:tcW w:w="3707" w:type="pct"/>
            <w:gridSpan w:val="3"/>
          </w:tcPr>
          <w:p w:rsidR="00313CEA" w:rsidRPr="004D0F20" w:rsidRDefault="00313CEA" w:rsidP="00B301FE">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313CEA" w:rsidRPr="004D0F20" w:rsidTr="00B301FE">
        <w:tc>
          <w:tcPr>
            <w:tcW w:w="521"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Предлагаемое Участником закупки</w:t>
            </w:r>
          </w:p>
        </w:tc>
      </w:tr>
      <w:tr w:rsidR="00313CEA" w:rsidRPr="004D0F20" w:rsidTr="00B301FE">
        <w:trPr>
          <w:trHeight w:val="371"/>
        </w:trPr>
        <w:tc>
          <w:tcPr>
            <w:tcW w:w="521" w:type="pct"/>
          </w:tcPr>
          <w:p w:rsidR="00313CEA" w:rsidRPr="004D0F20" w:rsidRDefault="00313CEA" w:rsidP="00B301FE">
            <w:pPr>
              <w:widowControl w:val="0"/>
              <w:tabs>
                <w:tab w:val="left" w:pos="1080"/>
              </w:tabs>
              <w:rPr>
                <w:sz w:val="20"/>
                <w:szCs w:val="20"/>
              </w:rPr>
            </w:pPr>
            <w:r w:rsidRPr="004D0F20">
              <w:rPr>
                <w:sz w:val="20"/>
                <w:szCs w:val="20"/>
              </w:rPr>
              <w:t>1.</w:t>
            </w:r>
          </w:p>
        </w:tc>
        <w:tc>
          <w:tcPr>
            <w:tcW w:w="2605" w:type="pct"/>
          </w:tcPr>
          <w:p w:rsidR="00313CEA" w:rsidRPr="004D0F20" w:rsidRDefault="00313CEA" w:rsidP="00B301FE">
            <w:pPr>
              <w:widowControl w:val="0"/>
              <w:tabs>
                <w:tab w:val="left" w:pos="1080"/>
              </w:tabs>
              <w:rPr>
                <w:sz w:val="20"/>
                <w:szCs w:val="20"/>
              </w:rPr>
            </w:pPr>
          </w:p>
        </w:tc>
        <w:tc>
          <w:tcPr>
            <w:tcW w:w="889" w:type="pct"/>
          </w:tcPr>
          <w:p w:rsidR="00313CEA" w:rsidRPr="004D0F20" w:rsidRDefault="00313CEA" w:rsidP="00B301FE">
            <w:pPr>
              <w:widowControl w:val="0"/>
              <w:tabs>
                <w:tab w:val="left" w:pos="1080"/>
              </w:tabs>
              <w:rPr>
                <w:sz w:val="20"/>
                <w:szCs w:val="20"/>
              </w:rPr>
            </w:pPr>
          </w:p>
        </w:tc>
        <w:tc>
          <w:tcPr>
            <w:tcW w:w="985" w:type="pct"/>
          </w:tcPr>
          <w:p w:rsidR="00313CEA" w:rsidRPr="004D0F20" w:rsidRDefault="00313CEA" w:rsidP="00B301FE">
            <w:pPr>
              <w:widowControl w:val="0"/>
              <w:tabs>
                <w:tab w:val="left" w:pos="1080"/>
              </w:tabs>
              <w:rPr>
                <w:sz w:val="20"/>
                <w:szCs w:val="20"/>
              </w:rPr>
            </w:pPr>
          </w:p>
        </w:tc>
      </w:tr>
      <w:tr w:rsidR="00313CEA" w:rsidRPr="004D0F20" w:rsidTr="00B301FE">
        <w:trPr>
          <w:trHeight w:val="198"/>
        </w:trPr>
        <w:tc>
          <w:tcPr>
            <w:tcW w:w="521" w:type="pct"/>
            <w:tcBorders>
              <w:bottom w:val="double" w:sz="4" w:space="0" w:color="auto"/>
            </w:tcBorders>
          </w:tcPr>
          <w:p w:rsidR="00313CEA" w:rsidRPr="004D0F20" w:rsidRDefault="00313CEA" w:rsidP="00B301FE">
            <w:pPr>
              <w:widowControl w:val="0"/>
              <w:tabs>
                <w:tab w:val="left" w:pos="1080"/>
              </w:tabs>
              <w:rPr>
                <w:sz w:val="20"/>
                <w:szCs w:val="20"/>
              </w:rPr>
            </w:pPr>
          </w:p>
        </w:tc>
        <w:tc>
          <w:tcPr>
            <w:tcW w:w="2605" w:type="pct"/>
            <w:tcBorders>
              <w:bottom w:val="double" w:sz="4" w:space="0" w:color="auto"/>
            </w:tcBorders>
          </w:tcPr>
          <w:p w:rsidR="00313CEA" w:rsidRPr="004D0F20" w:rsidRDefault="00313CEA" w:rsidP="00B301FE">
            <w:pPr>
              <w:widowControl w:val="0"/>
              <w:tabs>
                <w:tab w:val="left" w:pos="1080"/>
              </w:tabs>
              <w:rPr>
                <w:sz w:val="20"/>
                <w:szCs w:val="20"/>
              </w:rPr>
            </w:pPr>
          </w:p>
        </w:tc>
        <w:tc>
          <w:tcPr>
            <w:tcW w:w="889" w:type="pct"/>
            <w:tcBorders>
              <w:bottom w:val="double" w:sz="4" w:space="0" w:color="auto"/>
            </w:tcBorders>
          </w:tcPr>
          <w:p w:rsidR="00313CEA" w:rsidRPr="004D0F20" w:rsidRDefault="00313CEA" w:rsidP="00B301FE">
            <w:pPr>
              <w:widowControl w:val="0"/>
              <w:tabs>
                <w:tab w:val="left" w:pos="1080"/>
              </w:tabs>
              <w:rPr>
                <w:sz w:val="20"/>
                <w:szCs w:val="20"/>
              </w:rPr>
            </w:pPr>
          </w:p>
        </w:tc>
        <w:tc>
          <w:tcPr>
            <w:tcW w:w="985" w:type="pct"/>
            <w:tcBorders>
              <w:bottom w:val="double" w:sz="4" w:space="0" w:color="auto"/>
            </w:tcBorders>
          </w:tcPr>
          <w:p w:rsidR="00313CEA" w:rsidRPr="004D0F20" w:rsidRDefault="00313CEA" w:rsidP="00B301FE">
            <w:pPr>
              <w:widowControl w:val="0"/>
              <w:tabs>
                <w:tab w:val="left" w:pos="1080"/>
              </w:tabs>
              <w:rPr>
                <w:sz w:val="20"/>
                <w:szCs w:val="20"/>
              </w:rPr>
            </w:pPr>
          </w:p>
        </w:tc>
      </w:tr>
    </w:tbl>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 xml:space="preserve">сертификаты, ТУ, акты приемки/ экспертные заключения на поставляемое оборудование </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технического обслуживания;</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среднего ремонта, а также необходимых запасных частях;</w:t>
      </w:r>
    </w:p>
    <w:p w:rsidR="00E543E2" w:rsidRPr="004D0F2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капитального ремонта, а также необходимых запасных частях.</w:t>
      </w:r>
    </w:p>
    <w:p w:rsidR="00E543E2" w:rsidRDefault="00E543E2" w:rsidP="00E543E2">
      <w:pPr>
        <w:widowControl w:val="0"/>
        <w:spacing w:after="0"/>
        <w:ind w:left="567"/>
        <w:rPr>
          <w:sz w:val="20"/>
          <w:szCs w:val="20"/>
        </w:rPr>
      </w:pPr>
    </w:p>
    <w:p w:rsidR="00313CEA" w:rsidRDefault="00313CEA" w:rsidP="0022254C">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p>
    <w:p w:rsidR="00313CEA" w:rsidRDefault="00313CEA" w:rsidP="00313CEA">
      <w:pPr>
        <w:pStyle w:val="21"/>
        <w:tabs>
          <w:tab w:val="clear" w:pos="576"/>
          <w:tab w:val="num" w:pos="0"/>
        </w:tabs>
        <w:ind w:left="0" w:firstLine="0"/>
        <w:rPr>
          <w:sz w:val="24"/>
          <w:szCs w:val="24"/>
        </w:rPr>
      </w:pPr>
      <w:bookmarkStart w:id="215" w:name="_Toc5779021"/>
      <w:bookmarkEnd w:id="207"/>
      <w:r>
        <w:rPr>
          <w:sz w:val="24"/>
          <w:szCs w:val="24"/>
        </w:rPr>
        <w:t xml:space="preserve">ФОРМА </w:t>
      </w:r>
      <w:r w:rsidR="00AE0FAB">
        <w:rPr>
          <w:sz w:val="24"/>
          <w:szCs w:val="24"/>
        </w:rPr>
        <w:t>3</w:t>
      </w:r>
      <w:r w:rsidRPr="00EF6612">
        <w:rPr>
          <w:sz w:val="24"/>
          <w:szCs w:val="24"/>
        </w:rPr>
        <w:t>. АНТИКОРРУПЦИОННЫЕ ОБЯЗАТЕЛЬСТВА</w:t>
      </w:r>
      <w:bookmarkEnd w:id="202"/>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2"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16" w:name="_Toc536483697"/>
      <w:bookmarkStart w:id="217" w:name="_Toc5779022"/>
      <w:bookmarkEnd w:id="198"/>
      <w:bookmarkEnd w:id="199"/>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16"/>
      <w:bookmarkEnd w:id="217"/>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3"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24" w:history="1">
        <w:r w:rsidRPr="00BB1F38">
          <w:t>Конвенцию</w:t>
        </w:r>
      </w:hyperlink>
      <w:r w:rsidRPr="00BB1F38">
        <w:t xml:space="preserve"> ООН против коррупции в 2006 году (8 марта 2006 года принят Федеральный </w:t>
      </w:r>
      <w:hyperlink r:id="rId25"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18" w:name="Par54"/>
      <w:bookmarkEnd w:id="218"/>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19" w:name="_Toc536483698"/>
      <w:bookmarkStart w:id="220" w:name="_Toc5779023"/>
      <w:r>
        <w:rPr>
          <w:sz w:val="24"/>
          <w:szCs w:val="24"/>
        </w:rPr>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19"/>
      <w:bookmarkEnd w:id="220"/>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6"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7"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8"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9"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0"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1" w:history="1">
              <w:r w:rsidRPr="00BB1F38">
                <w:rPr>
                  <w:rStyle w:val="aff9"/>
                  <w:bCs/>
                  <w:sz w:val="20"/>
                </w:rPr>
                <w:t>ОКВЭД2</w:t>
              </w:r>
            </w:hyperlink>
            <w:r w:rsidRPr="00BB1F38">
              <w:rPr>
                <w:bCs/>
                <w:sz w:val="20"/>
              </w:rPr>
              <w:t xml:space="preserve"> и </w:t>
            </w:r>
            <w:hyperlink r:id="rId32"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3" w:history="1">
              <w:r w:rsidRPr="00BB1F38">
                <w:rPr>
                  <w:rStyle w:val="aff9"/>
                  <w:bCs/>
                  <w:sz w:val="20"/>
                </w:rPr>
                <w:t>ОКВЭД2</w:t>
              </w:r>
            </w:hyperlink>
            <w:r w:rsidRPr="00BB1F38">
              <w:rPr>
                <w:bCs/>
                <w:sz w:val="20"/>
              </w:rPr>
              <w:t xml:space="preserve"> и </w:t>
            </w:r>
            <w:hyperlink r:id="rId34"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5"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6"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7"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8"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anchor="P268" w:history="1">
        <w:r w:rsidRPr="00BB1F38">
          <w:rPr>
            <w:rStyle w:val="aff9"/>
            <w:bCs/>
            <w:sz w:val="20"/>
          </w:rPr>
          <w:t>пунктах 7</w:t>
        </w:r>
      </w:hyperlink>
      <w:r w:rsidRPr="00BB1F38">
        <w:rPr>
          <w:bCs/>
          <w:sz w:val="20"/>
        </w:rPr>
        <w:t xml:space="preserve"> и </w:t>
      </w:r>
      <w:hyperlink r:id="rId40"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41" w:anchor="P248" w:history="1">
        <w:r w:rsidRPr="00BB1F38">
          <w:rPr>
            <w:rStyle w:val="aff9"/>
            <w:bCs/>
            <w:sz w:val="20"/>
          </w:rPr>
          <w:t>Пункты 1</w:t>
        </w:r>
      </w:hyperlink>
      <w:r w:rsidRPr="00BB1F38">
        <w:rPr>
          <w:bCs/>
          <w:sz w:val="20"/>
        </w:rPr>
        <w:t xml:space="preserve"> - </w:t>
      </w:r>
      <w:hyperlink r:id="rId42"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BB1F38">
          <w:rPr>
            <w:rStyle w:val="aff9"/>
            <w:bCs/>
            <w:sz w:val="20"/>
          </w:rPr>
          <w:t>подпунктах "в"</w:t>
        </w:r>
      </w:hyperlink>
      <w:r w:rsidRPr="00BB1F38">
        <w:rPr>
          <w:bCs/>
          <w:sz w:val="20"/>
        </w:rPr>
        <w:t xml:space="preserve"> - </w:t>
      </w:r>
      <w:hyperlink r:id="rId44"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21" w:name="_Toc307936265"/>
      <w:bookmarkStart w:id="222" w:name="_Toc255987075"/>
      <w:bookmarkStart w:id="223" w:name="_Toc298234713"/>
      <w:bookmarkStart w:id="224" w:name="_Toc536483699"/>
      <w:bookmarkStart w:id="225" w:name="_Toc5779024"/>
      <w:r>
        <w:rPr>
          <w:sz w:val="24"/>
          <w:szCs w:val="24"/>
        </w:rPr>
        <w:t xml:space="preserve">ФОРМА </w:t>
      </w:r>
      <w:r w:rsidR="00AE0FAB">
        <w:rPr>
          <w:sz w:val="24"/>
          <w:szCs w:val="24"/>
        </w:rPr>
        <w:t>6</w:t>
      </w:r>
      <w:r w:rsidRPr="00830083">
        <w:rPr>
          <w:caps/>
          <w:sz w:val="24"/>
          <w:szCs w:val="24"/>
        </w:rPr>
        <w:t xml:space="preserve">. </w:t>
      </w:r>
      <w:bookmarkEnd w:id="221"/>
      <w:bookmarkEnd w:id="222"/>
      <w:bookmarkEnd w:id="223"/>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4"/>
      <w:bookmarkEnd w:id="22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pStyle w:val="21"/>
        <w:pageBreakBefore/>
        <w:tabs>
          <w:tab w:val="clear" w:pos="576"/>
        </w:tabs>
        <w:spacing w:after="0"/>
        <w:ind w:left="567" w:firstLine="0"/>
        <w:rPr>
          <w:sz w:val="24"/>
          <w:szCs w:val="24"/>
        </w:rPr>
      </w:pPr>
      <w:bookmarkStart w:id="226" w:name="_Toc536483700"/>
      <w:bookmarkStart w:id="227" w:name="_Toc5779025"/>
      <w:r>
        <w:rPr>
          <w:sz w:val="24"/>
          <w:szCs w:val="24"/>
        </w:rPr>
        <w:t xml:space="preserve">ФОРМА </w:t>
      </w:r>
      <w:r w:rsidR="00AE0FAB">
        <w:rPr>
          <w:sz w:val="24"/>
          <w:szCs w:val="24"/>
        </w:rPr>
        <w:t>7</w:t>
      </w:r>
      <w:r>
        <w:rPr>
          <w:sz w:val="24"/>
          <w:szCs w:val="24"/>
        </w:rPr>
        <w:t xml:space="preserve">. </w:t>
      </w:r>
      <w:r w:rsidRPr="008817AD">
        <w:rPr>
          <w:sz w:val="24"/>
          <w:szCs w:val="24"/>
        </w:rPr>
        <w:t>СПРАВКА О ПЕРЕЧНЕ И ОБЪЕМАХ ВЫПОЛНЕНИЯ АНАЛОГИЧНЫХ ДОГОВОРОВ</w:t>
      </w:r>
      <w:bookmarkEnd w:id="226"/>
      <w:bookmarkEnd w:id="227"/>
    </w:p>
    <w:p w:rsidR="00ED153E" w:rsidRDefault="00ED153E" w:rsidP="00ED153E">
      <w:pPr>
        <w:jc w:val="center"/>
      </w:pPr>
      <w:bookmarkStart w:id="228" w:name="_Toc255987078"/>
      <w:bookmarkStart w:id="229" w:name="_Toc307936271"/>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keepNext/>
        <w:tabs>
          <w:tab w:val="num" w:pos="1134"/>
        </w:tabs>
        <w:suppressAutoHyphens/>
        <w:spacing w:after="0"/>
        <w:jc w:val="center"/>
        <w:outlineLvl w:val="1"/>
        <w:rPr>
          <w:b/>
        </w:rPr>
      </w:pPr>
    </w:p>
    <w:p w:rsidR="00313CEA" w:rsidRDefault="00313CEA" w:rsidP="00313CEA">
      <w:pPr>
        <w:keepNext/>
        <w:tabs>
          <w:tab w:val="num" w:pos="1134"/>
        </w:tabs>
        <w:suppressAutoHyphens/>
        <w:spacing w:after="0"/>
        <w:jc w:val="center"/>
        <w:outlineLvl w:val="1"/>
        <w:rPr>
          <w:b/>
        </w:rPr>
      </w:pPr>
      <w:bookmarkStart w:id="230" w:name="_Toc536483701"/>
      <w:bookmarkStart w:id="231" w:name="_Toc536567167"/>
      <w:bookmarkStart w:id="232" w:name="_Toc5779026"/>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28"/>
      <w:bookmarkEnd w:id="229"/>
      <w:bookmarkEnd w:id="230"/>
      <w:bookmarkEnd w:id="231"/>
      <w:bookmarkEnd w:id="232"/>
    </w:p>
    <w:p w:rsidR="00313CEA" w:rsidRPr="00E70F11" w:rsidRDefault="00313CEA" w:rsidP="00313CEA">
      <w:pPr>
        <w:keepNext/>
        <w:tabs>
          <w:tab w:val="num" w:pos="1134"/>
        </w:tabs>
        <w:suppressAutoHyphens/>
        <w:spacing w:after="0"/>
        <w:jc w:val="center"/>
        <w:outlineLvl w:val="1"/>
        <w:rPr>
          <w:b/>
        </w:rPr>
      </w:pPr>
    </w:p>
    <w:p w:rsidR="00313CEA" w:rsidRPr="00E70F11" w:rsidRDefault="00313CEA" w:rsidP="00313CEA">
      <w:pPr>
        <w:tabs>
          <w:tab w:val="left" w:pos="1080"/>
        </w:tabs>
        <w:spacing w:after="0"/>
        <w:ind w:firstLine="540"/>
        <w:rPr>
          <w:b/>
        </w:rPr>
      </w:pPr>
      <w:r w:rsidRPr="00E70F11">
        <w:rPr>
          <w:b/>
        </w:rPr>
        <w:t xml:space="preserve">Способ и наименование закупки _______________________________________ </w:t>
      </w:r>
    </w:p>
    <w:p w:rsidR="00313CEA" w:rsidRPr="00E70F11" w:rsidRDefault="00313CEA" w:rsidP="00313CEA">
      <w:pPr>
        <w:tabs>
          <w:tab w:val="left" w:pos="1080"/>
        </w:tabs>
        <w:spacing w:after="0"/>
        <w:ind w:firstLine="540"/>
        <w:rPr>
          <w:b/>
        </w:rPr>
      </w:pPr>
      <w:r w:rsidRPr="00E70F11">
        <w:rPr>
          <w:b/>
        </w:rPr>
        <w:t xml:space="preserve">Участник закупки: ________________________________ </w:t>
      </w:r>
    </w:p>
    <w:p w:rsidR="008B6EEA" w:rsidRPr="00E70F11" w:rsidRDefault="008B6EEA" w:rsidP="008B6EEA">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8B6EEA" w:rsidRPr="00AE0FAB" w:rsidTr="00E7685B">
        <w:trPr>
          <w:cantSplit/>
          <w:tblHeader/>
        </w:trPr>
        <w:tc>
          <w:tcPr>
            <w:tcW w:w="286" w:type="pct"/>
            <w:vAlign w:val="center"/>
          </w:tcPr>
          <w:p w:rsidR="008B6EEA" w:rsidRPr="00AE0FAB" w:rsidRDefault="008B6EEA" w:rsidP="00E7685B">
            <w:pPr>
              <w:tabs>
                <w:tab w:val="left" w:pos="1080"/>
              </w:tabs>
              <w:spacing w:after="0"/>
              <w:ind w:firstLine="33"/>
              <w:rPr>
                <w:sz w:val="20"/>
                <w:szCs w:val="20"/>
              </w:rPr>
            </w:pPr>
            <w:r w:rsidRPr="00AE0FAB">
              <w:rPr>
                <w:sz w:val="20"/>
                <w:szCs w:val="20"/>
              </w:rPr>
              <w:t>№</w:t>
            </w:r>
          </w:p>
          <w:p w:rsidR="008B6EEA" w:rsidRPr="00AE0FAB" w:rsidRDefault="008B6EEA" w:rsidP="00E7685B">
            <w:pPr>
              <w:tabs>
                <w:tab w:val="left" w:pos="1080"/>
              </w:tabs>
              <w:spacing w:after="0"/>
              <w:ind w:firstLine="33"/>
              <w:rPr>
                <w:sz w:val="20"/>
                <w:szCs w:val="20"/>
              </w:rPr>
            </w:pPr>
            <w:r w:rsidRPr="00AE0FAB">
              <w:rPr>
                <w:sz w:val="20"/>
                <w:szCs w:val="20"/>
              </w:rPr>
              <w:t>п/п</w:t>
            </w:r>
          </w:p>
        </w:tc>
        <w:tc>
          <w:tcPr>
            <w:tcW w:w="1143" w:type="pct"/>
            <w:vAlign w:val="center"/>
          </w:tcPr>
          <w:p w:rsidR="008B6EEA" w:rsidRPr="00AE0FAB" w:rsidRDefault="008B6EEA" w:rsidP="00E7685B">
            <w:pPr>
              <w:tabs>
                <w:tab w:val="left" w:pos="1080"/>
              </w:tabs>
              <w:spacing w:after="0"/>
              <w:ind w:firstLine="33"/>
              <w:rPr>
                <w:sz w:val="20"/>
                <w:szCs w:val="20"/>
              </w:rPr>
            </w:pPr>
            <w:r w:rsidRPr="00AE0FAB">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8B6EEA" w:rsidRPr="00AE0FAB" w:rsidRDefault="008B6EEA" w:rsidP="00E7685B">
            <w:pPr>
              <w:tabs>
                <w:tab w:val="left" w:pos="1080"/>
              </w:tabs>
              <w:spacing w:after="0"/>
              <w:ind w:firstLine="33"/>
              <w:rPr>
                <w:sz w:val="20"/>
                <w:szCs w:val="20"/>
              </w:rPr>
            </w:pPr>
            <w:r w:rsidRPr="00AE0FAB">
              <w:rPr>
                <w:sz w:val="20"/>
                <w:szCs w:val="20"/>
              </w:rPr>
              <w:t>Заказчик (наименование, адрес, контактное лицо с указанием должности, контактные телефоны)</w:t>
            </w:r>
          </w:p>
        </w:tc>
        <w:tc>
          <w:tcPr>
            <w:tcW w:w="1143" w:type="pct"/>
            <w:vAlign w:val="center"/>
          </w:tcPr>
          <w:p w:rsidR="008B6EEA" w:rsidRPr="00AE0FAB" w:rsidRDefault="008B6EEA" w:rsidP="00E7685B">
            <w:pPr>
              <w:tabs>
                <w:tab w:val="left" w:pos="1080"/>
              </w:tabs>
              <w:spacing w:after="0"/>
              <w:ind w:firstLine="33"/>
              <w:rPr>
                <w:sz w:val="20"/>
                <w:szCs w:val="20"/>
              </w:rPr>
            </w:pPr>
            <w:r w:rsidRPr="00AE0FAB">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8B6EEA" w:rsidRPr="00AE0FAB" w:rsidRDefault="008B6EEA" w:rsidP="00E7685B">
            <w:pPr>
              <w:tabs>
                <w:tab w:val="left" w:pos="1080"/>
              </w:tabs>
              <w:spacing w:after="0"/>
              <w:ind w:firstLine="33"/>
              <w:rPr>
                <w:sz w:val="20"/>
                <w:szCs w:val="20"/>
              </w:rPr>
            </w:pPr>
            <w:r w:rsidRPr="00AE0FAB">
              <w:rPr>
                <w:sz w:val="20"/>
                <w:szCs w:val="20"/>
              </w:rPr>
              <w:t>Сумма договора, рублей</w:t>
            </w:r>
          </w:p>
        </w:tc>
        <w:tc>
          <w:tcPr>
            <w:tcW w:w="786" w:type="pct"/>
            <w:vAlign w:val="center"/>
          </w:tcPr>
          <w:p w:rsidR="008B6EEA" w:rsidRPr="00AE0FAB" w:rsidRDefault="008B6EEA" w:rsidP="00E7685B">
            <w:pPr>
              <w:tabs>
                <w:tab w:val="left" w:pos="1080"/>
              </w:tabs>
              <w:spacing w:after="0"/>
              <w:ind w:firstLine="33"/>
              <w:rPr>
                <w:sz w:val="20"/>
                <w:szCs w:val="20"/>
              </w:rPr>
            </w:pPr>
            <w:r w:rsidRPr="00AE0FAB">
              <w:rPr>
                <w:sz w:val="20"/>
                <w:szCs w:val="20"/>
              </w:rPr>
              <w:t>Сведения о рекламациях по перечисленным договорам, процент завершенности выполнения</w:t>
            </w: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r w:rsidRPr="00AE0FAB">
              <w:rPr>
                <w:sz w:val="20"/>
                <w:szCs w:val="20"/>
              </w:rPr>
              <w:t>1.</w:t>
            </w:r>
          </w:p>
        </w:tc>
        <w:tc>
          <w:tcPr>
            <w:tcW w:w="3286" w:type="pct"/>
            <w:gridSpan w:val="3"/>
          </w:tcPr>
          <w:p w:rsidR="008B6EEA" w:rsidRPr="00AE0FAB" w:rsidRDefault="008B6EEA" w:rsidP="00E7685B">
            <w:pPr>
              <w:tabs>
                <w:tab w:val="left" w:pos="1080"/>
              </w:tabs>
              <w:spacing w:after="0"/>
              <w:ind w:firstLine="33"/>
              <w:rPr>
                <w:sz w:val="20"/>
                <w:szCs w:val="20"/>
              </w:rPr>
            </w:pPr>
            <w:r w:rsidRPr="00AE0FAB">
              <w:rPr>
                <w:sz w:val="20"/>
                <w:szCs w:val="20"/>
              </w:rPr>
              <w:t>Договор 1</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0"/>
              </w:tabs>
              <w:spacing w:after="0"/>
              <w:ind w:firstLine="33"/>
              <w:rPr>
                <w:sz w:val="20"/>
                <w:szCs w:val="20"/>
              </w:rPr>
            </w:pPr>
            <w:r w:rsidRPr="00AE0FAB">
              <w:rPr>
                <w:sz w:val="20"/>
                <w:szCs w:val="20"/>
              </w:rPr>
              <w:t>Общестроительные работы</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Работы по ВЛ</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Работы по монтажу осн. оборудования</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Работы по оборудованию вторичных коммутаций</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Проектные работы</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r w:rsidRPr="00AE0FAB">
              <w:rPr>
                <w:sz w:val="20"/>
                <w:szCs w:val="20"/>
              </w:rPr>
              <w:t>2.</w:t>
            </w:r>
          </w:p>
        </w:tc>
        <w:tc>
          <w:tcPr>
            <w:tcW w:w="3286" w:type="pct"/>
            <w:gridSpan w:val="3"/>
          </w:tcPr>
          <w:p w:rsidR="008B6EEA" w:rsidRPr="00AE0FAB" w:rsidRDefault="008B6EEA" w:rsidP="00E7685B">
            <w:pPr>
              <w:tabs>
                <w:tab w:val="left" w:pos="1080"/>
              </w:tabs>
              <w:spacing w:after="0"/>
              <w:ind w:firstLine="33"/>
              <w:rPr>
                <w:sz w:val="20"/>
                <w:szCs w:val="20"/>
              </w:rPr>
            </w:pPr>
            <w:r w:rsidRPr="00AE0FAB">
              <w:rPr>
                <w:sz w:val="20"/>
                <w:szCs w:val="20"/>
              </w:rPr>
              <w:t>Договор 2</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Консультационные услуги</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НИОКР</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r w:rsidRPr="00AE0FAB">
              <w:rPr>
                <w:sz w:val="20"/>
                <w:szCs w:val="20"/>
              </w:rPr>
              <w:t>…</w:t>
            </w: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Договор …</w:t>
            </w: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ПИР</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3572" w:type="pct"/>
            <w:gridSpan w:val="4"/>
          </w:tcPr>
          <w:p w:rsidR="008B6EEA" w:rsidRPr="00AE0FAB" w:rsidRDefault="008B6EEA" w:rsidP="00E7685B">
            <w:pPr>
              <w:tabs>
                <w:tab w:val="left" w:pos="1080"/>
              </w:tabs>
              <w:spacing w:after="0"/>
              <w:ind w:firstLine="33"/>
              <w:rPr>
                <w:sz w:val="20"/>
                <w:szCs w:val="20"/>
              </w:rPr>
            </w:pPr>
            <w:r w:rsidRPr="00AE0FAB">
              <w:rPr>
                <w:sz w:val="20"/>
                <w:szCs w:val="20"/>
              </w:rPr>
              <w:t>ИТОГО за полный год</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r w:rsidRPr="00AE0FAB">
              <w:rPr>
                <w:sz w:val="20"/>
                <w:szCs w:val="20"/>
              </w:rPr>
              <w:t>Х</w:t>
            </w: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r w:rsidRPr="00AE0FAB">
              <w:rPr>
                <w:sz w:val="20"/>
                <w:szCs w:val="20"/>
              </w:rPr>
              <w:t>1.</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r w:rsidRPr="00AE0FAB">
              <w:rPr>
                <w:sz w:val="20"/>
                <w:szCs w:val="20"/>
              </w:rPr>
              <w:t>2</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3572" w:type="pct"/>
            <w:gridSpan w:val="4"/>
          </w:tcPr>
          <w:p w:rsidR="008B6EEA" w:rsidRPr="00AE0FAB" w:rsidRDefault="008B6EEA" w:rsidP="00E7685B">
            <w:pPr>
              <w:tabs>
                <w:tab w:val="left" w:pos="1080"/>
              </w:tabs>
              <w:spacing w:after="0"/>
              <w:ind w:firstLine="33"/>
              <w:rPr>
                <w:sz w:val="20"/>
                <w:szCs w:val="20"/>
              </w:rPr>
            </w:pPr>
            <w:r w:rsidRPr="00AE0FAB">
              <w:rPr>
                <w:sz w:val="20"/>
                <w:szCs w:val="20"/>
              </w:rPr>
              <w:t>ИТОГО за полный год</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r w:rsidRPr="00AE0FAB">
              <w:rPr>
                <w:sz w:val="20"/>
                <w:szCs w:val="20"/>
              </w:rPr>
              <w:t>Х</w:t>
            </w:r>
          </w:p>
        </w:tc>
      </w:tr>
      <w:tr w:rsidR="008B6EEA" w:rsidRPr="00AE0FAB" w:rsidTr="00E7685B">
        <w:trPr>
          <w:cantSplit/>
          <w:trHeight w:val="227"/>
        </w:trPr>
        <w:tc>
          <w:tcPr>
            <w:tcW w:w="286" w:type="pct"/>
            <w:vAlign w:val="center"/>
          </w:tcPr>
          <w:p w:rsidR="008B6EEA" w:rsidRPr="00AE0FAB" w:rsidDel="002B43B5" w:rsidRDefault="008B6EEA" w:rsidP="00E7685B">
            <w:pPr>
              <w:tabs>
                <w:tab w:val="left" w:pos="1080"/>
              </w:tabs>
              <w:spacing w:after="0"/>
              <w:ind w:firstLine="33"/>
              <w:rPr>
                <w:sz w:val="20"/>
                <w:szCs w:val="20"/>
              </w:rPr>
            </w:pPr>
            <w:r w:rsidRPr="00AE0FAB">
              <w:rPr>
                <w:sz w:val="20"/>
                <w:szCs w:val="20"/>
              </w:rPr>
              <w:t>1.</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vAlign w:val="center"/>
          </w:tcPr>
          <w:p w:rsidR="008B6EEA" w:rsidRPr="00AE0FAB" w:rsidDel="002B43B5" w:rsidRDefault="008B6EEA" w:rsidP="00E7685B">
            <w:pPr>
              <w:tabs>
                <w:tab w:val="left" w:pos="1080"/>
              </w:tabs>
              <w:spacing w:after="0"/>
              <w:ind w:firstLine="33"/>
              <w:rPr>
                <w:sz w:val="20"/>
                <w:szCs w:val="20"/>
              </w:rPr>
            </w:pPr>
            <w:r w:rsidRPr="00AE0FAB">
              <w:rPr>
                <w:sz w:val="20"/>
                <w:szCs w:val="20"/>
              </w:rPr>
              <w:t>2.</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vAlign w:val="center"/>
          </w:tcPr>
          <w:p w:rsidR="008B6EEA" w:rsidRPr="00AE0FAB" w:rsidDel="002B43B5" w:rsidRDefault="008B6EEA" w:rsidP="00E7685B">
            <w:pPr>
              <w:tabs>
                <w:tab w:val="left" w:pos="1080"/>
              </w:tabs>
              <w:spacing w:after="0"/>
              <w:ind w:firstLine="33"/>
              <w:rPr>
                <w:sz w:val="20"/>
                <w:szCs w:val="20"/>
              </w:rPr>
            </w:pPr>
            <w:r w:rsidRPr="00AE0FAB">
              <w:rPr>
                <w:sz w:val="20"/>
                <w:szCs w:val="20"/>
              </w:rPr>
              <w:t>…</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E70F11" w:rsidTr="00E7685B">
        <w:trPr>
          <w:cantSplit/>
          <w:trHeight w:val="227"/>
        </w:trPr>
        <w:tc>
          <w:tcPr>
            <w:tcW w:w="3572" w:type="pct"/>
            <w:gridSpan w:val="4"/>
          </w:tcPr>
          <w:p w:rsidR="008B6EEA" w:rsidRPr="00AE0FAB" w:rsidRDefault="008B6EEA" w:rsidP="00E7685B">
            <w:pPr>
              <w:tabs>
                <w:tab w:val="left" w:pos="1080"/>
              </w:tabs>
              <w:spacing w:after="0"/>
              <w:ind w:firstLine="33"/>
              <w:rPr>
                <w:sz w:val="20"/>
                <w:szCs w:val="20"/>
              </w:rPr>
            </w:pPr>
            <w:r w:rsidRPr="00AE0FAB">
              <w:rPr>
                <w:sz w:val="20"/>
                <w:szCs w:val="20"/>
              </w:rPr>
              <w:t xml:space="preserve">ИТОГО </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E70F11" w:rsidRDefault="008B6EEA" w:rsidP="00E7685B">
            <w:pPr>
              <w:tabs>
                <w:tab w:val="left" w:pos="1080"/>
              </w:tabs>
              <w:spacing w:after="0"/>
              <w:ind w:firstLine="33"/>
              <w:rPr>
                <w:sz w:val="20"/>
                <w:szCs w:val="20"/>
              </w:rPr>
            </w:pPr>
            <w:r w:rsidRPr="00AE0FAB">
              <w:rPr>
                <w:sz w:val="20"/>
                <w:szCs w:val="20"/>
              </w:rPr>
              <w:t>Х</w:t>
            </w:r>
          </w:p>
        </w:tc>
      </w:tr>
    </w:tbl>
    <w:p w:rsidR="00313CEA" w:rsidRPr="00E70F11" w:rsidRDefault="00313CEA" w:rsidP="00313CEA">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313CEA" w:rsidRPr="00E70F11" w:rsidTr="00B301FE">
        <w:tc>
          <w:tcPr>
            <w:tcW w:w="3960" w:type="dxa"/>
            <w:tcBorders>
              <w:bottom w:val="single" w:sz="4" w:space="0" w:color="auto"/>
            </w:tcBorders>
          </w:tcPr>
          <w:p w:rsidR="00313CEA" w:rsidRPr="00E70F11" w:rsidRDefault="00313CEA" w:rsidP="00B301FE">
            <w:pPr>
              <w:tabs>
                <w:tab w:val="left" w:pos="1080"/>
              </w:tabs>
              <w:spacing w:after="0"/>
              <w:ind w:firstLine="540"/>
              <w:rPr>
                <w:sz w:val="20"/>
                <w:szCs w:val="20"/>
              </w:rPr>
            </w:pPr>
          </w:p>
        </w:tc>
        <w:tc>
          <w:tcPr>
            <w:tcW w:w="860" w:type="dxa"/>
          </w:tcPr>
          <w:p w:rsidR="00313CEA" w:rsidRPr="00E70F11" w:rsidRDefault="00313CEA" w:rsidP="00B301FE">
            <w:pPr>
              <w:tabs>
                <w:tab w:val="left" w:pos="1080"/>
              </w:tabs>
              <w:spacing w:after="0"/>
              <w:ind w:firstLine="540"/>
              <w:rPr>
                <w:sz w:val="20"/>
                <w:szCs w:val="20"/>
              </w:rPr>
            </w:pPr>
          </w:p>
        </w:tc>
        <w:tc>
          <w:tcPr>
            <w:tcW w:w="4961" w:type="dxa"/>
            <w:tcBorders>
              <w:bottom w:val="single" w:sz="4" w:space="0" w:color="auto"/>
            </w:tcBorders>
          </w:tcPr>
          <w:p w:rsidR="00313CEA" w:rsidRPr="00E70F11" w:rsidRDefault="00313CEA" w:rsidP="00B301FE">
            <w:pPr>
              <w:tabs>
                <w:tab w:val="left" w:pos="1080"/>
              </w:tabs>
              <w:spacing w:after="0"/>
              <w:ind w:firstLine="540"/>
              <w:rPr>
                <w:sz w:val="20"/>
                <w:szCs w:val="20"/>
              </w:rPr>
            </w:pPr>
          </w:p>
        </w:tc>
      </w:tr>
      <w:tr w:rsidR="00313CEA" w:rsidRPr="00E70F11" w:rsidTr="00B301FE">
        <w:tc>
          <w:tcPr>
            <w:tcW w:w="3960" w:type="dxa"/>
            <w:tcBorders>
              <w:top w:val="single" w:sz="4" w:space="0" w:color="auto"/>
            </w:tcBorders>
          </w:tcPr>
          <w:p w:rsidR="00313CEA" w:rsidRPr="00E70F11" w:rsidRDefault="00313CEA" w:rsidP="00B301FE">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313CEA" w:rsidRPr="00E70F11" w:rsidRDefault="00313CEA" w:rsidP="00B301FE">
            <w:pPr>
              <w:tabs>
                <w:tab w:val="left" w:pos="1080"/>
              </w:tabs>
              <w:spacing w:after="0"/>
              <w:ind w:firstLine="540"/>
              <w:rPr>
                <w:sz w:val="20"/>
                <w:szCs w:val="20"/>
              </w:rPr>
            </w:pPr>
          </w:p>
        </w:tc>
        <w:tc>
          <w:tcPr>
            <w:tcW w:w="4961" w:type="dxa"/>
            <w:tcBorders>
              <w:top w:val="single" w:sz="4" w:space="0" w:color="auto"/>
            </w:tcBorders>
          </w:tcPr>
          <w:p w:rsidR="00313CEA" w:rsidRPr="00E70F11" w:rsidRDefault="00313CEA" w:rsidP="00B301FE">
            <w:pPr>
              <w:tabs>
                <w:tab w:val="left" w:pos="1080"/>
              </w:tabs>
              <w:spacing w:after="0"/>
              <w:rPr>
                <w:sz w:val="20"/>
                <w:szCs w:val="20"/>
              </w:rPr>
            </w:pPr>
            <w:r w:rsidRPr="00E70F11">
              <w:rPr>
                <w:sz w:val="20"/>
                <w:szCs w:val="20"/>
              </w:rPr>
              <w:t>(фамилия, имя, отчество подписавшего, должность)</w:t>
            </w:r>
          </w:p>
        </w:tc>
      </w:tr>
    </w:tbl>
    <w:p w:rsidR="00313CEA" w:rsidRPr="00E70F11" w:rsidRDefault="00313CEA" w:rsidP="00313CEA">
      <w:pPr>
        <w:tabs>
          <w:tab w:val="left" w:pos="1080"/>
        </w:tabs>
        <w:spacing w:after="0"/>
        <w:ind w:firstLine="540"/>
        <w:rPr>
          <w:b/>
        </w:rPr>
      </w:pPr>
      <w:bookmarkStart w:id="233" w:name="_Toc247081596"/>
      <w:r w:rsidRPr="00E70F11">
        <w:rPr>
          <w:b/>
        </w:rPr>
        <w:t>М.П.</w:t>
      </w:r>
      <w:bookmarkEnd w:id="233"/>
    </w:p>
    <w:p w:rsidR="00313CEA" w:rsidRPr="00E70F11" w:rsidRDefault="00313CEA" w:rsidP="00313CEA">
      <w:pPr>
        <w:tabs>
          <w:tab w:val="left" w:pos="1080"/>
        </w:tabs>
        <w:spacing w:after="0"/>
        <w:ind w:firstLine="540"/>
      </w:pPr>
      <w:bookmarkStart w:id="234" w:name="_Toc98251776"/>
      <w:bookmarkStart w:id="235" w:name="_Toc247081597"/>
    </w:p>
    <w:p w:rsidR="00313CEA" w:rsidRPr="00E70F11" w:rsidRDefault="00313CEA" w:rsidP="00313CEA">
      <w:pPr>
        <w:tabs>
          <w:tab w:val="left" w:pos="1080"/>
        </w:tabs>
        <w:spacing w:after="0"/>
        <w:ind w:firstLine="540"/>
        <w:rPr>
          <w:b/>
          <w:sz w:val="20"/>
          <w:szCs w:val="20"/>
        </w:rPr>
      </w:pPr>
      <w:r w:rsidRPr="00E70F11">
        <w:rPr>
          <w:b/>
          <w:sz w:val="20"/>
          <w:szCs w:val="20"/>
        </w:rPr>
        <w:t>Инструкции по заполнению</w:t>
      </w:r>
      <w:bookmarkEnd w:id="234"/>
      <w:bookmarkEnd w:id="235"/>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может включать и незавершенные договоры, обязательно отмечая данный факт и указав процент выполнения.</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313CEA" w:rsidRPr="00C70643" w:rsidRDefault="00313CEA" w:rsidP="00313CEA">
      <w:pPr>
        <w:spacing w:before="120"/>
        <w:ind w:firstLine="709"/>
        <w:rPr>
          <w:sz w:val="2"/>
          <w:szCs w:val="2"/>
        </w:rPr>
      </w:pPr>
    </w:p>
    <w:p w:rsidR="00313CEA" w:rsidRPr="00D41097" w:rsidRDefault="00313CEA" w:rsidP="00313CEA">
      <w:bookmarkStart w:id="236" w:name="_Toc127334290"/>
    </w:p>
    <w:bookmarkEnd w:id="236"/>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37" w:name="_Toc536483702"/>
      <w:bookmarkStart w:id="238" w:name="_Toc5779027"/>
      <w:r w:rsidRPr="007A2176">
        <w:rPr>
          <w:caps/>
          <w:sz w:val="24"/>
          <w:szCs w:val="24"/>
        </w:rPr>
        <w:t xml:space="preserve">ФОРМА </w:t>
      </w:r>
      <w:r w:rsidR="00AE0FAB">
        <w:rPr>
          <w:caps/>
          <w:sz w:val="24"/>
          <w:szCs w:val="24"/>
        </w:rPr>
        <w:t>8</w:t>
      </w:r>
      <w:r w:rsidRPr="007A2176">
        <w:rPr>
          <w:caps/>
          <w:sz w:val="24"/>
          <w:szCs w:val="24"/>
        </w:rPr>
        <w:t>. Справка о цепочке собственников участника закупки, включая бенефициаров (в том числе конечных)</w:t>
      </w:r>
      <w:bookmarkEnd w:id="237"/>
      <w:bookmarkEnd w:id="23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39" w:name="_Toc476225313"/>
            <w:bookmarkStart w:id="240" w:name="_Toc485198248"/>
            <w:bookmarkStart w:id="241" w:name="_Toc536483703"/>
            <w:bookmarkStart w:id="242" w:name="_Toc536567169"/>
            <w:bookmarkStart w:id="243" w:name="_Toc5779028"/>
            <w:bookmarkStart w:id="244" w:name="_Toc404866843"/>
            <w:r w:rsidRPr="00BB1F38">
              <w:rPr>
                <w:rFonts w:eastAsia="Calibri"/>
                <w:kern w:val="32"/>
                <w:sz w:val="20"/>
                <w:szCs w:val="22"/>
                <w:lang w:eastAsia="en-US"/>
              </w:rPr>
              <w:t>Данные о контрагенте</w:t>
            </w:r>
            <w:bookmarkEnd w:id="239"/>
            <w:bookmarkEnd w:id="240"/>
            <w:bookmarkEnd w:id="241"/>
            <w:bookmarkEnd w:id="242"/>
            <w:bookmarkEnd w:id="243"/>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45" w:name="_Toc476225314"/>
            <w:bookmarkStart w:id="246" w:name="_Toc485198249"/>
            <w:bookmarkStart w:id="247" w:name="_Toc536483704"/>
            <w:bookmarkStart w:id="248" w:name="_Toc536567170"/>
            <w:bookmarkStart w:id="249" w:name="_Toc5779029"/>
            <w:r w:rsidRPr="00BB1F38">
              <w:rPr>
                <w:rFonts w:eastAsia="Calibri"/>
                <w:kern w:val="32"/>
                <w:sz w:val="18"/>
                <w:szCs w:val="18"/>
                <w:lang w:eastAsia="en-US"/>
              </w:rPr>
              <w:t>№</w:t>
            </w:r>
            <w:bookmarkEnd w:id="245"/>
            <w:bookmarkEnd w:id="246"/>
            <w:bookmarkEnd w:id="247"/>
            <w:bookmarkEnd w:id="248"/>
            <w:bookmarkEnd w:id="249"/>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0" w:name="_Toc476225315"/>
            <w:bookmarkStart w:id="251" w:name="_Toc485198250"/>
            <w:bookmarkStart w:id="252" w:name="_Toc536483705"/>
            <w:bookmarkStart w:id="253" w:name="_Toc536567171"/>
            <w:bookmarkStart w:id="254" w:name="_Toc5779030"/>
            <w:r w:rsidRPr="00BB1F38">
              <w:rPr>
                <w:rFonts w:eastAsia="Calibri"/>
                <w:kern w:val="32"/>
                <w:sz w:val="18"/>
                <w:szCs w:val="18"/>
                <w:lang w:eastAsia="en-US"/>
              </w:rPr>
              <w:t>Вид контрагента</w:t>
            </w:r>
            <w:bookmarkEnd w:id="250"/>
            <w:bookmarkEnd w:id="251"/>
            <w:bookmarkEnd w:id="252"/>
            <w:bookmarkEnd w:id="253"/>
            <w:bookmarkEnd w:id="254"/>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5" w:name="_Toc476225316"/>
            <w:bookmarkStart w:id="256" w:name="_Toc485198251"/>
            <w:bookmarkStart w:id="257" w:name="_Toc536483706"/>
            <w:bookmarkStart w:id="258" w:name="_Toc536567172"/>
            <w:bookmarkStart w:id="259" w:name="_Toc5779031"/>
            <w:r w:rsidRPr="00BB1F38">
              <w:rPr>
                <w:rFonts w:eastAsia="Calibri"/>
                <w:kern w:val="32"/>
                <w:sz w:val="18"/>
                <w:szCs w:val="18"/>
                <w:lang w:eastAsia="en-US"/>
              </w:rPr>
              <w:t>Тип контрагента</w:t>
            </w:r>
            <w:bookmarkEnd w:id="255"/>
            <w:bookmarkEnd w:id="256"/>
            <w:bookmarkEnd w:id="257"/>
            <w:bookmarkEnd w:id="258"/>
            <w:bookmarkEnd w:id="259"/>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0" w:name="_Toc476225317"/>
            <w:bookmarkStart w:id="261" w:name="_Toc485198252"/>
            <w:bookmarkStart w:id="262" w:name="_Toc536483707"/>
            <w:bookmarkStart w:id="263" w:name="_Toc536567173"/>
            <w:bookmarkStart w:id="264" w:name="_Toc5779032"/>
            <w:r w:rsidRPr="00BB1F38">
              <w:rPr>
                <w:rFonts w:eastAsia="Calibri"/>
                <w:kern w:val="32"/>
                <w:sz w:val="18"/>
                <w:szCs w:val="18"/>
                <w:lang w:eastAsia="en-US"/>
              </w:rPr>
              <w:t>Тип публичности</w:t>
            </w:r>
            <w:bookmarkEnd w:id="260"/>
            <w:bookmarkEnd w:id="261"/>
            <w:bookmarkEnd w:id="262"/>
            <w:bookmarkEnd w:id="263"/>
            <w:bookmarkEnd w:id="264"/>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5" w:name="_Toc476225318"/>
            <w:bookmarkStart w:id="266" w:name="_Toc485198253"/>
            <w:bookmarkStart w:id="267" w:name="_Toc536483708"/>
            <w:bookmarkStart w:id="268" w:name="_Toc536567174"/>
            <w:bookmarkStart w:id="269" w:name="_Toc5779033"/>
            <w:r w:rsidRPr="00BB1F38">
              <w:rPr>
                <w:rFonts w:eastAsia="Calibri"/>
                <w:kern w:val="32"/>
                <w:sz w:val="18"/>
                <w:szCs w:val="18"/>
                <w:lang w:eastAsia="en-US"/>
              </w:rPr>
              <w:t>ИНН контрагента</w:t>
            </w:r>
            <w:bookmarkEnd w:id="265"/>
            <w:bookmarkEnd w:id="266"/>
            <w:bookmarkEnd w:id="267"/>
            <w:bookmarkEnd w:id="268"/>
            <w:bookmarkEnd w:id="269"/>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0" w:name="_Toc476225319"/>
            <w:bookmarkStart w:id="271" w:name="_Toc485198254"/>
            <w:bookmarkStart w:id="272" w:name="_Toc536483709"/>
            <w:bookmarkStart w:id="273" w:name="_Toc536567175"/>
            <w:bookmarkStart w:id="274" w:name="_Toc5779034"/>
            <w:r w:rsidRPr="00BB1F38">
              <w:rPr>
                <w:rFonts w:eastAsia="Calibri"/>
                <w:kern w:val="32"/>
                <w:sz w:val="18"/>
                <w:szCs w:val="18"/>
                <w:lang w:eastAsia="en-US"/>
              </w:rPr>
              <w:t>Регистрационный номер контрагента</w:t>
            </w:r>
            <w:bookmarkEnd w:id="270"/>
            <w:bookmarkEnd w:id="271"/>
            <w:bookmarkEnd w:id="272"/>
            <w:bookmarkEnd w:id="273"/>
            <w:bookmarkEnd w:id="274"/>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5" w:name="_Toc476225320"/>
            <w:bookmarkStart w:id="276" w:name="_Toc485198255"/>
            <w:bookmarkStart w:id="277" w:name="_Toc536483710"/>
            <w:bookmarkStart w:id="278" w:name="_Toc536567176"/>
            <w:bookmarkStart w:id="279" w:name="_Toc5779035"/>
            <w:r w:rsidRPr="00BB1F38">
              <w:rPr>
                <w:rFonts w:eastAsia="Calibri"/>
                <w:kern w:val="32"/>
                <w:sz w:val="18"/>
                <w:szCs w:val="18"/>
                <w:lang w:eastAsia="en-US"/>
              </w:rPr>
              <w:t>Контрагент является филиалом</w:t>
            </w:r>
            <w:bookmarkEnd w:id="275"/>
            <w:bookmarkEnd w:id="276"/>
            <w:bookmarkEnd w:id="277"/>
            <w:bookmarkEnd w:id="278"/>
            <w:bookmarkEnd w:id="279"/>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0" w:name="_Toc476225321"/>
            <w:bookmarkStart w:id="281" w:name="_Toc485198256"/>
            <w:bookmarkStart w:id="282" w:name="_Toc536483711"/>
            <w:bookmarkStart w:id="283" w:name="_Toc536567177"/>
            <w:bookmarkStart w:id="284" w:name="_Toc5779036"/>
            <w:r w:rsidRPr="00BB1F38">
              <w:rPr>
                <w:rFonts w:eastAsia="Calibri"/>
                <w:kern w:val="32"/>
                <w:sz w:val="18"/>
                <w:szCs w:val="18"/>
                <w:lang w:eastAsia="en-US"/>
              </w:rPr>
              <w:t>ОГРН/ ОГРНИП контрагента</w:t>
            </w:r>
            <w:bookmarkEnd w:id="280"/>
            <w:bookmarkEnd w:id="281"/>
            <w:bookmarkEnd w:id="282"/>
            <w:bookmarkEnd w:id="283"/>
            <w:bookmarkEnd w:id="284"/>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5" w:name="_Toc476225322"/>
            <w:bookmarkStart w:id="286" w:name="_Toc485198257"/>
            <w:bookmarkStart w:id="287" w:name="_Toc536483712"/>
            <w:bookmarkStart w:id="288" w:name="_Toc536567178"/>
            <w:bookmarkStart w:id="289" w:name="_Toc5779037"/>
            <w:r w:rsidRPr="00BB1F38">
              <w:rPr>
                <w:rFonts w:eastAsia="Calibri"/>
                <w:kern w:val="32"/>
                <w:sz w:val="18"/>
                <w:szCs w:val="18"/>
                <w:lang w:eastAsia="en-US"/>
              </w:rPr>
              <w:t>Адрес регистрации контрагента</w:t>
            </w:r>
            <w:bookmarkEnd w:id="285"/>
            <w:bookmarkEnd w:id="286"/>
            <w:bookmarkEnd w:id="287"/>
            <w:bookmarkEnd w:id="288"/>
            <w:bookmarkEnd w:id="289"/>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0" w:name="_Toc476225323"/>
            <w:bookmarkStart w:id="291" w:name="_Toc485198258"/>
            <w:bookmarkStart w:id="292" w:name="_Toc536483713"/>
            <w:bookmarkStart w:id="293" w:name="_Toc536567179"/>
            <w:bookmarkStart w:id="294" w:name="_Toc5779038"/>
            <w:r w:rsidRPr="00BB1F38">
              <w:rPr>
                <w:rFonts w:eastAsia="Calibri"/>
                <w:kern w:val="32"/>
                <w:sz w:val="18"/>
                <w:szCs w:val="18"/>
                <w:lang w:eastAsia="en-US"/>
              </w:rPr>
              <w:t>Организационно-правовая форма контрагента</w:t>
            </w:r>
            <w:bookmarkEnd w:id="290"/>
            <w:bookmarkEnd w:id="291"/>
            <w:bookmarkEnd w:id="292"/>
            <w:bookmarkEnd w:id="293"/>
            <w:bookmarkEnd w:id="294"/>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5" w:name="_Toc476225324"/>
            <w:bookmarkStart w:id="296" w:name="_Toc485198259"/>
            <w:bookmarkStart w:id="297" w:name="_Toc536483714"/>
            <w:bookmarkStart w:id="298" w:name="_Toc536567180"/>
            <w:bookmarkStart w:id="299" w:name="_Toc5779039"/>
            <w:r w:rsidRPr="00BB1F38">
              <w:rPr>
                <w:rFonts w:eastAsia="Calibri"/>
                <w:kern w:val="32"/>
                <w:sz w:val="18"/>
                <w:szCs w:val="18"/>
                <w:lang w:eastAsia="en-US"/>
              </w:rPr>
              <w:t>Наименование контрагента</w:t>
            </w:r>
            <w:bookmarkEnd w:id="295"/>
            <w:bookmarkEnd w:id="296"/>
            <w:bookmarkEnd w:id="297"/>
            <w:bookmarkEnd w:id="298"/>
            <w:bookmarkEnd w:id="299"/>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0" w:name="_Toc476225325"/>
            <w:bookmarkStart w:id="301" w:name="_Toc485198260"/>
            <w:bookmarkStart w:id="302" w:name="_Toc536483715"/>
            <w:bookmarkStart w:id="303" w:name="_Toc536567181"/>
            <w:bookmarkStart w:id="304" w:name="_Toc5779040"/>
            <w:r w:rsidRPr="00BB1F38">
              <w:rPr>
                <w:rFonts w:eastAsia="Calibri"/>
                <w:kern w:val="32"/>
                <w:sz w:val="18"/>
                <w:szCs w:val="18"/>
                <w:lang w:eastAsia="en-US"/>
              </w:rPr>
              <w:t>Код ОКВЭД</w:t>
            </w:r>
            <w:bookmarkEnd w:id="300"/>
            <w:bookmarkEnd w:id="301"/>
            <w:bookmarkEnd w:id="302"/>
            <w:bookmarkEnd w:id="303"/>
            <w:bookmarkEnd w:id="304"/>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5" w:name="_Toc476225326"/>
            <w:bookmarkStart w:id="306" w:name="_Toc485198261"/>
            <w:bookmarkStart w:id="307" w:name="_Toc536483716"/>
            <w:bookmarkStart w:id="308" w:name="_Toc536567182"/>
            <w:bookmarkStart w:id="309" w:name="_Toc5779041"/>
            <w:r w:rsidRPr="00BB1F38">
              <w:rPr>
                <w:rFonts w:eastAsia="Calibri"/>
                <w:kern w:val="32"/>
                <w:sz w:val="18"/>
                <w:szCs w:val="18"/>
                <w:lang w:eastAsia="en-US"/>
              </w:rPr>
              <w:t>ФИО руководителя</w:t>
            </w:r>
            <w:bookmarkEnd w:id="305"/>
            <w:bookmarkEnd w:id="306"/>
            <w:bookmarkEnd w:id="307"/>
            <w:bookmarkEnd w:id="308"/>
            <w:bookmarkEnd w:id="309"/>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10" w:name="_Toc476225327"/>
            <w:bookmarkStart w:id="311" w:name="_Toc485198262"/>
            <w:bookmarkStart w:id="312" w:name="_Toc536483717"/>
            <w:bookmarkStart w:id="313" w:name="_Toc536567183"/>
            <w:bookmarkStart w:id="314" w:name="_Toc5779042"/>
            <w:r w:rsidRPr="00BB1F38">
              <w:rPr>
                <w:rFonts w:eastAsia="Calibri"/>
                <w:kern w:val="32"/>
                <w:sz w:val="18"/>
                <w:szCs w:val="18"/>
                <w:lang w:eastAsia="en-US"/>
              </w:rPr>
              <w:t>Серия и номер документа, удостоверяющего личность руководителя</w:t>
            </w:r>
            <w:bookmarkEnd w:id="310"/>
            <w:bookmarkEnd w:id="311"/>
            <w:bookmarkEnd w:id="312"/>
            <w:bookmarkEnd w:id="313"/>
            <w:bookmarkEnd w:id="314"/>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15" w:name="_Toc476225328"/>
            <w:bookmarkStart w:id="316" w:name="_Toc485198263"/>
            <w:bookmarkStart w:id="317" w:name="_Toc536483718"/>
            <w:bookmarkStart w:id="318" w:name="_Toc536567184"/>
            <w:bookmarkStart w:id="319" w:name="_Toc5779043"/>
            <w:r w:rsidRPr="00BB1F38">
              <w:rPr>
                <w:rFonts w:eastAsia="Calibri"/>
                <w:kern w:val="32"/>
                <w:sz w:val="18"/>
                <w:szCs w:val="18"/>
                <w:lang w:eastAsia="en-US"/>
              </w:rPr>
              <w:t>Адрес сайта, с раскрытием информации о цепочке собственников</w:t>
            </w:r>
            <w:bookmarkEnd w:id="315"/>
            <w:bookmarkEnd w:id="316"/>
            <w:bookmarkEnd w:id="317"/>
            <w:bookmarkEnd w:id="318"/>
            <w:bookmarkEnd w:id="319"/>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20" w:name="_Toc476225329"/>
            <w:bookmarkStart w:id="321" w:name="_Toc485198264"/>
            <w:bookmarkStart w:id="322" w:name="_Toc536483719"/>
            <w:bookmarkStart w:id="323" w:name="_Toc536567185"/>
            <w:bookmarkStart w:id="324" w:name="_Toc5779044"/>
            <w:r w:rsidRPr="00BB1F38">
              <w:rPr>
                <w:rFonts w:eastAsia="Calibri"/>
                <w:kern w:val="32"/>
                <w:sz w:val="18"/>
                <w:szCs w:val="18"/>
                <w:lang w:eastAsia="en-US"/>
              </w:rPr>
              <w:t>Оффшорная зона</w:t>
            </w:r>
            <w:bookmarkEnd w:id="320"/>
            <w:bookmarkEnd w:id="321"/>
            <w:bookmarkEnd w:id="322"/>
            <w:bookmarkEnd w:id="323"/>
            <w:bookmarkEnd w:id="324"/>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25" w:name="_Toc476225330"/>
            <w:bookmarkStart w:id="326" w:name="_Toc485198265"/>
            <w:bookmarkStart w:id="327" w:name="_Toc536483720"/>
            <w:bookmarkStart w:id="328" w:name="_Toc536567186"/>
            <w:bookmarkStart w:id="329" w:name="_Toc5779045"/>
            <w:r w:rsidRPr="00BB1F38">
              <w:rPr>
                <w:rFonts w:eastAsia="Calibri"/>
                <w:kern w:val="32"/>
                <w:sz w:val="18"/>
                <w:szCs w:val="18"/>
                <w:lang w:eastAsia="en-US"/>
              </w:rPr>
              <w:t>0</w:t>
            </w:r>
            <w:bookmarkEnd w:id="325"/>
            <w:bookmarkEnd w:id="326"/>
            <w:bookmarkEnd w:id="327"/>
            <w:bookmarkEnd w:id="328"/>
            <w:bookmarkEnd w:id="329"/>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0" w:name="_Toc476225331"/>
            <w:bookmarkStart w:id="331" w:name="_Toc485198266"/>
            <w:bookmarkStart w:id="332" w:name="_Toc536483721"/>
            <w:bookmarkStart w:id="333" w:name="_Toc536567187"/>
            <w:bookmarkStart w:id="334" w:name="_Toc5779046"/>
            <w:r w:rsidRPr="00BB1F38">
              <w:rPr>
                <w:rFonts w:eastAsia="Calibri"/>
                <w:kern w:val="32"/>
                <w:sz w:val="18"/>
                <w:szCs w:val="18"/>
                <w:lang w:eastAsia="en-US"/>
              </w:rPr>
              <w:t>1</w:t>
            </w:r>
            <w:bookmarkEnd w:id="330"/>
            <w:bookmarkEnd w:id="331"/>
            <w:bookmarkEnd w:id="332"/>
            <w:bookmarkEnd w:id="333"/>
            <w:bookmarkEnd w:id="33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5" w:name="_Toc476225332"/>
            <w:bookmarkStart w:id="336" w:name="_Toc485198267"/>
            <w:bookmarkStart w:id="337" w:name="_Toc536483722"/>
            <w:bookmarkStart w:id="338" w:name="_Toc536567188"/>
            <w:bookmarkStart w:id="339" w:name="_Toc5779047"/>
            <w:r w:rsidRPr="00BB1F38">
              <w:rPr>
                <w:rFonts w:eastAsia="Calibri"/>
                <w:kern w:val="32"/>
                <w:sz w:val="18"/>
                <w:szCs w:val="18"/>
                <w:lang w:eastAsia="en-US"/>
              </w:rPr>
              <w:t>2</w:t>
            </w:r>
            <w:bookmarkEnd w:id="335"/>
            <w:bookmarkEnd w:id="336"/>
            <w:bookmarkEnd w:id="337"/>
            <w:bookmarkEnd w:id="338"/>
            <w:bookmarkEnd w:id="339"/>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0" w:name="_Toc476225333"/>
            <w:bookmarkStart w:id="341" w:name="_Toc485198268"/>
            <w:bookmarkStart w:id="342" w:name="_Toc536483723"/>
            <w:bookmarkStart w:id="343" w:name="_Toc536567189"/>
            <w:bookmarkStart w:id="344" w:name="_Toc5779048"/>
            <w:r w:rsidRPr="00BB1F38">
              <w:rPr>
                <w:rFonts w:eastAsia="Calibri"/>
                <w:kern w:val="32"/>
                <w:sz w:val="18"/>
                <w:szCs w:val="18"/>
                <w:lang w:eastAsia="en-US"/>
              </w:rPr>
              <w:t>3</w:t>
            </w:r>
            <w:bookmarkEnd w:id="340"/>
            <w:bookmarkEnd w:id="341"/>
            <w:bookmarkEnd w:id="342"/>
            <w:bookmarkEnd w:id="343"/>
            <w:bookmarkEnd w:id="344"/>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5" w:name="_Toc476225334"/>
            <w:bookmarkStart w:id="346" w:name="_Toc485198269"/>
            <w:bookmarkStart w:id="347" w:name="_Toc536483724"/>
            <w:bookmarkStart w:id="348" w:name="_Toc536567190"/>
            <w:bookmarkStart w:id="349" w:name="_Toc5779049"/>
            <w:r w:rsidRPr="00BB1F38">
              <w:rPr>
                <w:rFonts w:eastAsia="Calibri"/>
                <w:kern w:val="32"/>
                <w:sz w:val="18"/>
                <w:szCs w:val="18"/>
                <w:lang w:eastAsia="en-US"/>
              </w:rPr>
              <w:t>4</w:t>
            </w:r>
            <w:bookmarkEnd w:id="345"/>
            <w:bookmarkEnd w:id="346"/>
            <w:bookmarkEnd w:id="347"/>
            <w:bookmarkEnd w:id="348"/>
            <w:bookmarkEnd w:id="349"/>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0" w:name="_Toc476225335"/>
            <w:bookmarkStart w:id="351" w:name="_Toc485198270"/>
            <w:bookmarkStart w:id="352" w:name="_Toc536483725"/>
            <w:bookmarkStart w:id="353" w:name="_Toc536567191"/>
            <w:bookmarkStart w:id="354" w:name="_Toc5779050"/>
            <w:r w:rsidRPr="00BB1F38">
              <w:rPr>
                <w:rFonts w:eastAsia="Calibri"/>
                <w:kern w:val="32"/>
                <w:sz w:val="18"/>
                <w:szCs w:val="18"/>
                <w:lang w:eastAsia="en-US"/>
              </w:rPr>
              <w:t>5</w:t>
            </w:r>
            <w:bookmarkEnd w:id="350"/>
            <w:bookmarkEnd w:id="351"/>
            <w:bookmarkEnd w:id="352"/>
            <w:bookmarkEnd w:id="353"/>
            <w:bookmarkEnd w:id="354"/>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5" w:name="_Toc476225336"/>
            <w:bookmarkStart w:id="356" w:name="_Toc485198271"/>
            <w:bookmarkStart w:id="357" w:name="_Toc536483726"/>
            <w:bookmarkStart w:id="358" w:name="_Toc536567192"/>
            <w:bookmarkStart w:id="359" w:name="_Toc5779051"/>
            <w:r w:rsidRPr="00BB1F38">
              <w:rPr>
                <w:rFonts w:eastAsia="Calibri"/>
                <w:kern w:val="32"/>
                <w:sz w:val="18"/>
                <w:szCs w:val="18"/>
                <w:lang w:eastAsia="en-US"/>
              </w:rPr>
              <w:t>6</w:t>
            </w:r>
            <w:bookmarkEnd w:id="355"/>
            <w:bookmarkEnd w:id="356"/>
            <w:bookmarkEnd w:id="357"/>
            <w:bookmarkEnd w:id="358"/>
            <w:bookmarkEnd w:id="359"/>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0" w:name="_Toc476225337"/>
            <w:bookmarkStart w:id="361" w:name="_Toc485198272"/>
            <w:bookmarkStart w:id="362" w:name="_Toc536483727"/>
            <w:bookmarkStart w:id="363" w:name="_Toc536567193"/>
            <w:bookmarkStart w:id="364" w:name="_Toc5779052"/>
            <w:r w:rsidRPr="00BB1F38">
              <w:rPr>
                <w:rFonts w:eastAsia="Calibri"/>
                <w:kern w:val="32"/>
                <w:sz w:val="18"/>
                <w:szCs w:val="18"/>
                <w:lang w:eastAsia="en-US"/>
              </w:rPr>
              <w:t>7</w:t>
            </w:r>
            <w:bookmarkEnd w:id="360"/>
            <w:bookmarkEnd w:id="361"/>
            <w:bookmarkEnd w:id="362"/>
            <w:bookmarkEnd w:id="363"/>
            <w:bookmarkEnd w:id="364"/>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5" w:name="_Toc476225338"/>
            <w:bookmarkStart w:id="366" w:name="_Toc485198273"/>
            <w:bookmarkStart w:id="367" w:name="_Toc536483728"/>
            <w:bookmarkStart w:id="368" w:name="_Toc536567194"/>
            <w:bookmarkStart w:id="369" w:name="_Toc5779053"/>
            <w:r w:rsidRPr="00BB1F38">
              <w:rPr>
                <w:rFonts w:eastAsia="Calibri"/>
                <w:kern w:val="32"/>
                <w:sz w:val="18"/>
                <w:szCs w:val="18"/>
                <w:lang w:eastAsia="en-US"/>
              </w:rPr>
              <w:t>8</w:t>
            </w:r>
            <w:bookmarkEnd w:id="365"/>
            <w:bookmarkEnd w:id="366"/>
            <w:bookmarkEnd w:id="367"/>
            <w:bookmarkEnd w:id="368"/>
            <w:bookmarkEnd w:id="369"/>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0" w:name="_Toc476225339"/>
            <w:bookmarkStart w:id="371" w:name="_Toc485198274"/>
            <w:bookmarkStart w:id="372" w:name="_Toc536483729"/>
            <w:bookmarkStart w:id="373" w:name="_Toc536567195"/>
            <w:bookmarkStart w:id="374" w:name="_Toc5779054"/>
            <w:r w:rsidRPr="00BB1F38">
              <w:rPr>
                <w:rFonts w:eastAsia="Calibri"/>
                <w:kern w:val="32"/>
                <w:sz w:val="18"/>
                <w:szCs w:val="18"/>
                <w:lang w:eastAsia="en-US"/>
              </w:rPr>
              <w:t>9</w:t>
            </w:r>
            <w:bookmarkEnd w:id="370"/>
            <w:bookmarkEnd w:id="371"/>
            <w:bookmarkEnd w:id="372"/>
            <w:bookmarkEnd w:id="373"/>
            <w:bookmarkEnd w:id="374"/>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5" w:name="_Toc476225340"/>
            <w:bookmarkStart w:id="376" w:name="_Toc485198275"/>
            <w:bookmarkStart w:id="377" w:name="_Toc536483730"/>
            <w:bookmarkStart w:id="378" w:name="_Toc536567196"/>
            <w:bookmarkStart w:id="379" w:name="_Toc5779055"/>
            <w:r w:rsidRPr="00BB1F38">
              <w:rPr>
                <w:rFonts w:eastAsia="Calibri"/>
                <w:kern w:val="32"/>
                <w:sz w:val="18"/>
                <w:szCs w:val="18"/>
                <w:lang w:eastAsia="en-US"/>
              </w:rPr>
              <w:t>10</w:t>
            </w:r>
            <w:bookmarkEnd w:id="375"/>
            <w:bookmarkEnd w:id="376"/>
            <w:bookmarkEnd w:id="377"/>
            <w:bookmarkEnd w:id="378"/>
            <w:bookmarkEnd w:id="379"/>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0" w:name="_Toc476225341"/>
            <w:bookmarkStart w:id="381" w:name="_Toc485198276"/>
            <w:bookmarkStart w:id="382" w:name="_Toc536483731"/>
            <w:bookmarkStart w:id="383" w:name="_Toc536567197"/>
            <w:bookmarkStart w:id="384" w:name="_Toc5779056"/>
            <w:r w:rsidRPr="00BB1F38">
              <w:rPr>
                <w:rFonts w:eastAsia="Calibri"/>
                <w:kern w:val="32"/>
                <w:sz w:val="18"/>
                <w:szCs w:val="18"/>
                <w:lang w:eastAsia="en-US"/>
              </w:rPr>
              <w:t>11</w:t>
            </w:r>
            <w:bookmarkEnd w:id="380"/>
            <w:bookmarkEnd w:id="381"/>
            <w:bookmarkEnd w:id="382"/>
            <w:bookmarkEnd w:id="383"/>
            <w:bookmarkEnd w:id="384"/>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5" w:name="_Toc476225342"/>
            <w:bookmarkStart w:id="386" w:name="_Toc485198277"/>
            <w:bookmarkStart w:id="387" w:name="_Toc536483732"/>
            <w:bookmarkStart w:id="388" w:name="_Toc536567198"/>
            <w:bookmarkStart w:id="389" w:name="_Toc5779057"/>
            <w:r w:rsidRPr="00BB1F38">
              <w:rPr>
                <w:rFonts w:eastAsia="Calibri"/>
                <w:kern w:val="32"/>
                <w:sz w:val="18"/>
                <w:szCs w:val="18"/>
                <w:lang w:eastAsia="en-US"/>
              </w:rPr>
              <w:t>12</w:t>
            </w:r>
            <w:bookmarkEnd w:id="385"/>
            <w:bookmarkEnd w:id="386"/>
            <w:bookmarkEnd w:id="387"/>
            <w:bookmarkEnd w:id="388"/>
            <w:bookmarkEnd w:id="389"/>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0" w:name="_Toc476225343"/>
            <w:bookmarkStart w:id="391" w:name="_Toc485198278"/>
            <w:bookmarkStart w:id="392" w:name="_Toc536483733"/>
            <w:bookmarkStart w:id="393" w:name="_Toc536567199"/>
            <w:bookmarkStart w:id="394" w:name="_Toc5779058"/>
            <w:r w:rsidRPr="00BB1F38">
              <w:rPr>
                <w:rFonts w:eastAsia="Calibri"/>
                <w:kern w:val="32"/>
                <w:sz w:val="18"/>
                <w:szCs w:val="18"/>
                <w:lang w:eastAsia="en-US"/>
              </w:rPr>
              <w:t>13</w:t>
            </w:r>
            <w:bookmarkEnd w:id="390"/>
            <w:bookmarkEnd w:id="391"/>
            <w:bookmarkEnd w:id="392"/>
            <w:bookmarkEnd w:id="393"/>
            <w:bookmarkEnd w:id="394"/>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5" w:name="_Toc476225344"/>
            <w:bookmarkStart w:id="396" w:name="_Toc485198279"/>
            <w:bookmarkStart w:id="397" w:name="_Toc536483734"/>
            <w:bookmarkStart w:id="398" w:name="_Toc536567200"/>
            <w:bookmarkStart w:id="399" w:name="_Toc5779059"/>
            <w:r w:rsidRPr="00BB1F38">
              <w:rPr>
                <w:rFonts w:eastAsia="Calibri"/>
                <w:kern w:val="32"/>
                <w:sz w:val="18"/>
                <w:szCs w:val="18"/>
                <w:lang w:eastAsia="en-US"/>
              </w:rPr>
              <w:t>14</w:t>
            </w:r>
            <w:bookmarkEnd w:id="395"/>
            <w:bookmarkEnd w:id="396"/>
            <w:bookmarkEnd w:id="397"/>
            <w:bookmarkEnd w:id="398"/>
            <w:bookmarkEnd w:id="399"/>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00" w:name="_Toc476225345"/>
            <w:bookmarkStart w:id="401" w:name="_Toc485198280"/>
            <w:bookmarkStart w:id="402" w:name="_Toc536483735"/>
            <w:bookmarkStart w:id="403" w:name="_Toc536567201"/>
            <w:bookmarkStart w:id="404" w:name="_Toc5779060"/>
            <w:r w:rsidRPr="00BB1F38">
              <w:rPr>
                <w:rFonts w:eastAsia="Calibri"/>
                <w:kern w:val="32"/>
                <w:sz w:val="18"/>
                <w:szCs w:val="18"/>
                <w:lang w:eastAsia="en-US"/>
              </w:rPr>
              <w:t>15</w:t>
            </w:r>
            <w:bookmarkEnd w:id="400"/>
            <w:bookmarkEnd w:id="401"/>
            <w:bookmarkEnd w:id="402"/>
            <w:bookmarkEnd w:id="403"/>
            <w:bookmarkEnd w:id="404"/>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405" w:name="_Toc476225346"/>
            <w:bookmarkStart w:id="406" w:name="_Toc485198281"/>
            <w:bookmarkStart w:id="407" w:name="_Toc536483736"/>
            <w:bookmarkStart w:id="408" w:name="_Toc536567202"/>
            <w:bookmarkStart w:id="409" w:name="_Toc5779061"/>
            <w:r w:rsidRPr="00BB1F38">
              <w:rPr>
                <w:rFonts w:eastAsia="Calibri"/>
                <w:kern w:val="32"/>
                <w:sz w:val="20"/>
                <w:szCs w:val="22"/>
                <w:lang w:eastAsia="en-US"/>
              </w:rPr>
              <w:t>Данные о собственниках</w:t>
            </w:r>
            <w:bookmarkEnd w:id="405"/>
            <w:bookmarkEnd w:id="406"/>
            <w:bookmarkEnd w:id="407"/>
            <w:bookmarkEnd w:id="408"/>
            <w:bookmarkEnd w:id="409"/>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10" w:name="_Toc476225347"/>
            <w:bookmarkStart w:id="411" w:name="_Toc485198282"/>
            <w:bookmarkStart w:id="412" w:name="_Toc536483737"/>
            <w:bookmarkStart w:id="413" w:name="_Toc536567203"/>
            <w:bookmarkStart w:id="414" w:name="_Toc5779062"/>
            <w:r w:rsidRPr="00BB1F38">
              <w:rPr>
                <w:rFonts w:eastAsia="Calibri"/>
                <w:kern w:val="32"/>
                <w:sz w:val="18"/>
                <w:szCs w:val="18"/>
                <w:lang w:eastAsia="en-US"/>
              </w:rPr>
              <w:t>№</w:t>
            </w:r>
            <w:bookmarkEnd w:id="410"/>
            <w:bookmarkEnd w:id="411"/>
            <w:bookmarkEnd w:id="412"/>
            <w:bookmarkEnd w:id="413"/>
            <w:bookmarkEnd w:id="414"/>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5" w:name="_Toc476225348"/>
            <w:bookmarkStart w:id="416" w:name="_Toc485198283"/>
            <w:bookmarkStart w:id="417" w:name="_Toc536483738"/>
            <w:bookmarkStart w:id="418" w:name="_Toc536567204"/>
            <w:bookmarkStart w:id="419" w:name="_Toc5779063"/>
            <w:r w:rsidRPr="00BB1F38">
              <w:rPr>
                <w:rFonts w:eastAsia="Calibri"/>
                <w:kern w:val="32"/>
                <w:sz w:val="18"/>
                <w:szCs w:val="18"/>
                <w:lang w:eastAsia="en-US"/>
              </w:rPr>
              <w:t>Тип  организации</w:t>
            </w:r>
            <w:bookmarkEnd w:id="415"/>
            <w:bookmarkEnd w:id="416"/>
            <w:bookmarkEnd w:id="417"/>
            <w:bookmarkEnd w:id="418"/>
            <w:bookmarkEnd w:id="419"/>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0" w:name="_Toc476225349"/>
            <w:bookmarkStart w:id="421" w:name="_Toc485198284"/>
            <w:bookmarkStart w:id="422" w:name="_Toc536483739"/>
            <w:bookmarkStart w:id="423" w:name="_Toc536567205"/>
            <w:bookmarkStart w:id="424" w:name="_Toc5779064"/>
            <w:r w:rsidRPr="00BB1F38">
              <w:rPr>
                <w:rFonts w:eastAsia="Calibri"/>
                <w:kern w:val="32"/>
                <w:sz w:val="18"/>
                <w:szCs w:val="18"/>
                <w:lang w:eastAsia="en-US"/>
              </w:rPr>
              <w:t>Тип публичности</w:t>
            </w:r>
            <w:bookmarkEnd w:id="420"/>
            <w:bookmarkEnd w:id="421"/>
            <w:bookmarkEnd w:id="422"/>
            <w:bookmarkEnd w:id="423"/>
            <w:bookmarkEnd w:id="424"/>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5" w:name="_Toc476225350"/>
            <w:bookmarkStart w:id="426" w:name="_Toc485198285"/>
            <w:bookmarkStart w:id="427" w:name="_Toc536483740"/>
            <w:bookmarkStart w:id="428" w:name="_Toc536567206"/>
            <w:bookmarkStart w:id="429" w:name="_Toc5779065"/>
            <w:r w:rsidRPr="00BB1F38">
              <w:rPr>
                <w:rFonts w:eastAsia="Calibri"/>
                <w:kern w:val="32"/>
                <w:sz w:val="18"/>
                <w:szCs w:val="18"/>
                <w:lang w:eastAsia="en-US"/>
              </w:rPr>
              <w:t>ИНН собственника</w:t>
            </w:r>
            <w:bookmarkEnd w:id="425"/>
            <w:bookmarkEnd w:id="426"/>
            <w:bookmarkEnd w:id="427"/>
            <w:bookmarkEnd w:id="428"/>
            <w:bookmarkEnd w:id="429"/>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0" w:name="_Toc476225351"/>
            <w:bookmarkStart w:id="431" w:name="_Toc485198286"/>
            <w:bookmarkStart w:id="432" w:name="_Toc536483741"/>
            <w:bookmarkStart w:id="433" w:name="_Toc536567207"/>
            <w:bookmarkStart w:id="434" w:name="_Toc5779066"/>
            <w:r w:rsidRPr="00BB1F38">
              <w:rPr>
                <w:rFonts w:eastAsia="Calibri"/>
                <w:kern w:val="32"/>
                <w:sz w:val="18"/>
                <w:szCs w:val="18"/>
                <w:lang w:eastAsia="en-US"/>
              </w:rPr>
              <w:t>Регистрационный номер собственника</w:t>
            </w:r>
            <w:bookmarkEnd w:id="430"/>
            <w:bookmarkEnd w:id="431"/>
            <w:bookmarkEnd w:id="432"/>
            <w:bookmarkEnd w:id="433"/>
            <w:bookmarkEnd w:id="434"/>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5" w:name="_Toc476225352"/>
            <w:bookmarkStart w:id="436" w:name="_Toc485198287"/>
            <w:bookmarkStart w:id="437" w:name="_Toc536483742"/>
            <w:bookmarkStart w:id="438" w:name="_Toc536567208"/>
            <w:bookmarkStart w:id="439" w:name="_Toc5779067"/>
            <w:r w:rsidRPr="00BB1F38">
              <w:rPr>
                <w:rFonts w:eastAsia="Calibri"/>
                <w:kern w:val="32"/>
                <w:sz w:val="18"/>
                <w:szCs w:val="18"/>
                <w:lang w:eastAsia="en-US"/>
              </w:rPr>
              <w:t>ОГРН собственника</w:t>
            </w:r>
            <w:bookmarkEnd w:id="435"/>
            <w:bookmarkEnd w:id="436"/>
            <w:bookmarkEnd w:id="437"/>
            <w:bookmarkEnd w:id="438"/>
            <w:bookmarkEnd w:id="439"/>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0" w:name="_Toc476225353"/>
            <w:bookmarkStart w:id="441" w:name="_Toc485198288"/>
            <w:bookmarkStart w:id="442" w:name="_Toc536483743"/>
            <w:bookmarkStart w:id="443" w:name="_Toc536567209"/>
            <w:bookmarkStart w:id="444" w:name="_Toc5779068"/>
            <w:r w:rsidRPr="00BB1F38">
              <w:rPr>
                <w:rFonts w:eastAsia="Calibri"/>
                <w:kern w:val="32"/>
                <w:sz w:val="18"/>
                <w:szCs w:val="18"/>
                <w:lang w:eastAsia="en-US"/>
              </w:rPr>
              <w:t>Организационно-правовая форма собственника</w:t>
            </w:r>
            <w:bookmarkEnd w:id="440"/>
            <w:bookmarkEnd w:id="441"/>
            <w:bookmarkEnd w:id="442"/>
            <w:bookmarkEnd w:id="443"/>
            <w:bookmarkEnd w:id="444"/>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5" w:name="_Toc476225354"/>
            <w:bookmarkStart w:id="446" w:name="_Toc485198289"/>
            <w:bookmarkStart w:id="447" w:name="_Toc536483744"/>
            <w:bookmarkStart w:id="448" w:name="_Toc536567210"/>
            <w:bookmarkStart w:id="449" w:name="_Toc5779069"/>
            <w:r w:rsidRPr="00BB1F38">
              <w:rPr>
                <w:rFonts w:eastAsia="Calibri"/>
                <w:kern w:val="32"/>
                <w:sz w:val="18"/>
                <w:szCs w:val="18"/>
                <w:lang w:eastAsia="en-US"/>
              </w:rPr>
              <w:t>Наименование собственника</w:t>
            </w:r>
            <w:bookmarkEnd w:id="445"/>
            <w:bookmarkEnd w:id="446"/>
            <w:bookmarkEnd w:id="447"/>
            <w:bookmarkEnd w:id="448"/>
            <w:bookmarkEnd w:id="449"/>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5"/>
            <w:bookmarkStart w:id="451" w:name="_Toc485198290"/>
            <w:bookmarkStart w:id="452" w:name="_Toc536483745"/>
            <w:bookmarkStart w:id="453" w:name="_Toc536567211"/>
            <w:bookmarkStart w:id="454" w:name="_Toc5779070"/>
            <w:r w:rsidRPr="00BB1F38">
              <w:rPr>
                <w:rFonts w:eastAsia="Calibri"/>
                <w:kern w:val="32"/>
                <w:sz w:val="18"/>
                <w:szCs w:val="18"/>
                <w:lang w:eastAsia="en-US"/>
              </w:rPr>
              <w:t>Адрес регистрации контрагента</w:t>
            </w:r>
            <w:bookmarkEnd w:id="450"/>
            <w:bookmarkEnd w:id="451"/>
            <w:bookmarkEnd w:id="452"/>
            <w:bookmarkEnd w:id="453"/>
            <w:bookmarkEnd w:id="454"/>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56"/>
            <w:bookmarkStart w:id="456" w:name="_Toc485198291"/>
            <w:bookmarkStart w:id="457" w:name="_Toc536483746"/>
            <w:bookmarkStart w:id="458" w:name="_Toc536567212"/>
            <w:bookmarkStart w:id="459" w:name="_Toc5779071"/>
            <w:r w:rsidRPr="00BB1F38">
              <w:rPr>
                <w:rFonts w:eastAsia="Calibri"/>
                <w:kern w:val="32"/>
                <w:sz w:val="18"/>
                <w:szCs w:val="18"/>
                <w:lang w:eastAsia="en-US"/>
              </w:rPr>
              <w:t>Серия и номер документа, удостоверяющего личность (для физ. лиц)</w:t>
            </w:r>
            <w:bookmarkEnd w:id="455"/>
            <w:bookmarkEnd w:id="456"/>
            <w:bookmarkEnd w:id="457"/>
            <w:bookmarkEnd w:id="458"/>
            <w:bookmarkEnd w:id="459"/>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60" w:name="_Toc476225357"/>
            <w:bookmarkStart w:id="461" w:name="_Toc485198292"/>
            <w:bookmarkStart w:id="462" w:name="_Toc536483747"/>
            <w:bookmarkStart w:id="463" w:name="_Toc536567213"/>
            <w:bookmarkStart w:id="464" w:name="_Toc5779072"/>
            <w:r w:rsidRPr="00BB1F38">
              <w:rPr>
                <w:rFonts w:eastAsia="Calibri"/>
                <w:kern w:val="32"/>
                <w:sz w:val="18"/>
                <w:szCs w:val="18"/>
                <w:lang w:eastAsia="en-US"/>
              </w:rPr>
              <w:t>Тип собственника</w:t>
            </w:r>
            <w:bookmarkEnd w:id="460"/>
            <w:bookmarkEnd w:id="461"/>
            <w:bookmarkEnd w:id="462"/>
            <w:bookmarkEnd w:id="463"/>
            <w:bookmarkEnd w:id="464"/>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65" w:name="_Toc476225358"/>
            <w:bookmarkStart w:id="466" w:name="_Toc485198293"/>
            <w:bookmarkStart w:id="467" w:name="_Toc536483748"/>
            <w:bookmarkStart w:id="468" w:name="_Toc536567214"/>
            <w:bookmarkStart w:id="469" w:name="_Toc5779073"/>
            <w:r w:rsidRPr="00315EBE">
              <w:rPr>
                <w:rFonts w:eastAsia="Calibri"/>
                <w:kern w:val="32"/>
                <w:sz w:val="18"/>
                <w:szCs w:val="18"/>
                <w:lang w:eastAsia="en-US"/>
              </w:rPr>
              <w:t>Адрес сайта, с раскрытием информации о цепочке собственников</w:t>
            </w:r>
            <w:bookmarkEnd w:id="465"/>
            <w:bookmarkEnd w:id="466"/>
            <w:bookmarkEnd w:id="467"/>
            <w:bookmarkEnd w:id="468"/>
            <w:bookmarkEnd w:id="46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70" w:name="_Toc536483749"/>
            <w:bookmarkStart w:id="471" w:name="_Toc536567215"/>
            <w:bookmarkStart w:id="472" w:name="_Toc5779074"/>
            <w:r w:rsidRPr="00315EBE">
              <w:rPr>
                <w:rFonts w:eastAsia="Calibri"/>
                <w:kern w:val="32"/>
                <w:sz w:val="18"/>
                <w:szCs w:val="18"/>
                <w:lang w:eastAsia="en-US"/>
              </w:rPr>
              <w:t>Размер доли (для участников/ акционеров/ бенефициаров)</w:t>
            </w:r>
            <w:bookmarkEnd w:id="470"/>
            <w:bookmarkEnd w:id="471"/>
            <w:bookmarkEnd w:id="472"/>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73" w:name="_Toc476225359"/>
            <w:bookmarkStart w:id="474" w:name="_Toc485198294"/>
            <w:bookmarkStart w:id="475" w:name="_Toc536483750"/>
            <w:bookmarkStart w:id="476" w:name="_Toc536567216"/>
            <w:bookmarkStart w:id="477"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73"/>
            <w:bookmarkEnd w:id="474"/>
            <w:bookmarkEnd w:id="475"/>
            <w:bookmarkEnd w:id="476"/>
            <w:bookmarkEnd w:id="477"/>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78" w:name="_Toc476225360"/>
            <w:bookmarkStart w:id="479" w:name="_Toc485198295"/>
            <w:bookmarkStart w:id="480" w:name="_Toc536483751"/>
            <w:bookmarkStart w:id="481" w:name="_Toc536567217"/>
            <w:bookmarkStart w:id="482" w:name="_Toc5779076"/>
            <w:r w:rsidRPr="00BB1F38">
              <w:rPr>
                <w:rFonts w:eastAsia="Calibri"/>
                <w:kern w:val="32"/>
                <w:sz w:val="18"/>
                <w:szCs w:val="18"/>
                <w:lang w:eastAsia="en-US"/>
              </w:rPr>
              <w:t>Оффшорная зона</w:t>
            </w:r>
            <w:bookmarkEnd w:id="478"/>
            <w:bookmarkEnd w:id="479"/>
            <w:bookmarkEnd w:id="480"/>
            <w:bookmarkEnd w:id="481"/>
            <w:bookmarkEnd w:id="482"/>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3" w:name="_Toc476225361"/>
            <w:bookmarkStart w:id="484" w:name="_Toc485198296"/>
            <w:bookmarkStart w:id="485" w:name="_Toc536483752"/>
            <w:bookmarkStart w:id="486" w:name="_Toc536567218"/>
            <w:bookmarkStart w:id="487" w:name="_Toc5779077"/>
            <w:r w:rsidRPr="00BB1F38">
              <w:rPr>
                <w:rFonts w:eastAsia="Calibri"/>
                <w:kern w:val="32"/>
                <w:sz w:val="18"/>
                <w:szCs w:val="18"/>
                <w:lang w:eastAsia="en-US"/>
              </w:rPr>
              <w:t>1</w:t>
            </w:r>
            <w:bookmarkEnd w:id="483"/>
            <w:bookmarkEnd w:id="484"/>
            <w:bookmarkEnd w:id="485"/>
            <w:bookmarkEnd w:id="486"/>
            <w:bookmarkEnd w:id="487"/>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8" w:name="_Toc476225362"/>
            <w:bookmarkStart w:id="489" w:name="_Toc485198297"/>
            <w:bookmarkStart w:id="490" w:name="_Toc536483753"/>
            <w:bookmarkStart w:id="491" w:name="_Toc536567219"/>
            <w:bookmarkStart w:id="492" w:name="_Toc5779078"/>
            <w:r w:rsidRPr="00BB1F38">
              <w:rPr>
                <w:rFonts w:eastAsia="Calibri"/>
                <w:kern w:val="32"/>
                <w:sz w:val="18"/>
                <w:szCs w:val="18"/>
                <w:lang w:eastAsia="en-US"/>
              </w:rPr>
              <w:t>2</w:t>
            </w:r>
            <w:bookmarkEnd w:id="488"/>
            <w:bookmarkEnd w:id="489"/>
            <w:bookmarkEnd w:id="490"/>
            <w:bookmarkEnd w:id="491"/>
            <w:bookmarkEnd w:id="492"/>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3" w:name="_Toc476225363"/>
            <w:bookmarkStart w:id="494" w:name="_Toc485198298"/>
            <w:bookmarkStart w:id="495" w:name="_Toc536483754"/>
            <w:bookmarkStart w:id="496" w:name="_Toc536567220"/>
            <w:bookmarkStart w:id="497" w:name="_Toc5779079"/>
            <w:r w:rsidRPr="00BB1F38">
              <w:rPr>
                <w:rFonts w:eastAsia="Calibri"/>
                <w:kern w:val="32"/>
                <w:sz w:val="18"/>
                <w:szCs w:val="18"/>
                <w:lang w:eastAsia="en-US"/>
              </w:rPr>
              <w:t>3</w:t>
            </w:r>
            <w:bookmarkEnd w:id="493"/>
            <w:bookmarkEnd w:id="494"/>
            <w:bookmarkEnd w:id="495"/>
            <w:bookmarkEnd w:id="496"/>
            <w:bookmarkEnd w:id="497"/>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8" w:name="_Toc476225364"/>
            <w:bookmarkStart w:id="499" w:name="_Toc485198299"/>
            <w:bookmarkStart w:id="500" w:name="_Toc536483755"/>
            <w:bookmarkStart w:id="501" w:name="_Toc536567221"/>
            <w:bookmarkStart w:id="502" w:name="_Toc5779080"/>
            <w:r w:rsidRPr="00BB1F38">
              <w:rPr>
                <w:rFonts w:eastAsia="Calibri"/>
                <w:kern w:val="32"/>
                <w:sz w:val="18"/>
                <w:szCs w:val="18"/>
                <w:lang w:eastAsia="en-US"/>
              </w:rPr>
              <w:t>4</w:t>
            </w:r>
            <w:bookmarkEnd w:id="498"/>
            <w:bookmarkEnd w:id="499"/>
            <w:bookmarkEnd w:id="500"/>
            <w:bookmarkEnd w:id="501"/>
            <w:bookmarkEnd w:id="502"/>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3" w:name="_Toc476225365"/>
            <w:bookmarkStart w:id="504" w:name="_Toc485198300"/>
            <w:bookmarkStart w:id="505" w:name="_Toc536483756"/>
            <w:bookmarkStart w:id="506" w:name="_Toc536567222"/>
            <w:bookmarkStart w:id="507" w:name="_Toc5779081"/>
            <w:r w:rsidRPr="00BB1F38">
              <w:rPr>
                <w:rFonts w:eastAsia="Calibri"/>
                <w:kern w:val="32"/>
                <w:sz w:val="18"/>
                <w:szCs w:val="18"/>
                <w:lang w:eastAsia="en-US"/>
              </w:rPr>
              <w:t>5</w:t>
            </w:r>
            <w:bookmarkEnd w:id="503"/>
            <w:bookmarkEnd w:id="504"/>
            <w:bookmarkEnd w:id="505"/>
            <w:bookmarkEnd w:id="506"/>
            <w:bookmarkEnd w:id="507"/>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8" w:name="_Toc476225366"/>
            <w:bookmarkStart w:id="509" w:name="_Toc485198301"/>
            <w:bookmarkStart w:id="510" w:name="_Toc536483757"/>
            <w:bookmarkStart w:id="511" w:name="_Toc536567223"/>
            <w:bookmarkStart w:id="512" w:name="_Toc5779082"/>
            <w:r w:rsidRPr="00BB1F38">
              <w:rPr>
                <w:rFonts w:eastAsia="Calibri"/>
                <w:kern w:val="32"/>
                <w:sz w:val="18"/>
                <w:szCs w:val="18"/>
                <w:lang w:eastAsia="en-US"/>
              </w:rPr>
              <w:t>6</w:t>
            </w:r>
            <w:bookmarkEnd w:id="508"/>
            <w:bookmarkEnd w:id="509"/>
            <w:bookmarkEnd w:id="510"/>
            <w:bookmarkEnd w:id="511"/>
            <w:bookmarkEnd w:id="512"/>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3" w:name="_Toc476225367"/>
            <w:bookmarkStart w:id="514" w:name="_Toc485198302"/>
            <w:bookmarkStart w:id="515" w:name="_Toc536483758"/>
            <w:bookmarkStart w:id="516" w:name="_Toc536567224"/>
            <w:bookmarkStart w:id="517" w:name="_Toc5779083"/>
            <w:r w:rsidRPr="00BB1F38">
              <w:rPr>
                <w:rFonts w:eastAsia="Calibri"/>
                <w:kern w:val="32"/>
                <w:sz w:val="18"/>
                <w:szCs w:val="18"/>
                <w:lang w:eastAsia="en-US"/>
              </w:rPr>
              <w:t>7</w:t>
            </w:r>
            <w:bookmarkEnd w:id="513"/>
            <w:bookmarkEnd w:id="514"/>
            <w:bookmarkEnd w:id="515"/>
            <w:bookmarkEnd w:id="516"/>
            <w:bookmarkEnd w:id="517"/>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8" w:name="_Toc476225368"/>
            <w:bookmarkStart w:id="519" w:name="_Toc485198303"/>
            <w:bookmarkStart w:id="520" w:name="_Toc536483759"/>
            <w:bookmarkStart w:id="521" w:name="_Toc536567225"/>
            <w:bookmarkStart w:id="522" w:name="_Toc5779084"/>
            <w:r w:rsidRPr="00BB1F38">
              <w:rPr>
                <w:rFonts w:eastAsia="Calibri"/>
                <w:kern w:val="32"/>
                <w:sz w:val="18"/>
                <w:szCs w:val="18"/>
                <w:lang w:eastAsia="en-US"/>
              </w:rPr>
              <w:t>8</w:t>
            </w:r>
            <w:bookmarkEnd w:id="518"/>
            <w:bookmarkEnd w:id="519"/>
            <w:bookmarkEnd w:id="520"/>
            <w:bookmarkEnd w:id="521"/>
            <w:bookmarkEnd w:id="522"/>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476225369"/>
            <w:bookmarkStart w:id="524" w:name="_Toc485198304"/>
            <w:bookmarkStart w:id="525" w:name="_Toc536483760"/>
            <w:bookmarkStart w:id="526" w:name="_Toc536567226"/>
            <w:bookmarkStart w:id="527" w:name="_Toc5779085"/>
            <w:r w:rsidRPr="00BB1F38">
              <w:rPr>
                <w:rFonts w:eastAsia="Calibri"/>
                <w:kern w:val="32"/>
                <w:sz w:val="18"/>
                <w:szCs w:val="18"/>
                <w:lang w:eastAsia="en-US"/>
              </w:rPr>
              <w:t>9</w:t>
            </w:r>
            <w:bookmarkEnd w:id="523"/>
            <w:bookmarkEnd w:id="524"/>
            <w:bookmarkEnd w:id="525"/>
            <w:bookmarkEnd w:id="526"/>
            <w:bookmarkEnd w:id="527"/>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8" w:name="_Toc476225370"/>
            <w:bookmarkStart w:id="529" w:name="_Toc485198305"/>
            <w:bookmarkStart w:id="530" w:name="_Toc536483761"/>
            <w:bookmarkStart w:id="531" w:name="_Toc536567227"/>
            <w:bookmarkStart w:id="532" w:name="_Toc5779086"/>
            <w:r w:rsidRPr="00BB1F38">
              <w:rPr>
                <w:rFonts w:eastAsia="Calibri"/>
                <w:kern w:val="32"/>
                <w:sz w:val="18"/>
                <w:szCs w:val="18"/>
                <w:lang w:eastAsia="en-US"/>
              </w:rPr>
              <w:t>10</w:t>
            </w:r>
            <w:bookmarkEnd w:id="528"/>
            <w:bookmarkEnd w:id="529"/>
            <w:bookmarkEnd w:id="530"/>
            <w:bookmarkEnd w:id="531"/>
            <w:bookmarkEnd w:id="532"/>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33" w:name="_Toc476225371"/>
            <w:bookmarkStart w:id="534" w:name="_Toc485198306"/>
            <w:bookmarkStart w:id="535" w:name="_Toc536483762"/>
            <w:bookmarkStart w:id="536" w:name="_Toc536567228"/>
            <w:bookmarkStart w:id="537" w:name="_Toc5779087"/>
            <w:r w:rsidRPr="00BB1F38">
              <w:rPr>
                <w:rFonts w:eastAsia="Calibri"/>
                <w:kern w:val="32"/>
                <w:sz w:val="18"/>
                <w:szCs w:val="18"/>
                <w:lang w:eastAsia="en-US"/>
              </w:rPr>
              <w:t>11</w:t>
            </w:r>
            <w:bookmarkEnd w:id="533"/>
            <w:bookmarkEnd w:id="534"/>
            <w:bookmarkEnd w:id="535"/>
            <w:bookmarkEnd w:id="536"/>
            <w:bookmarkEnd w:id="537"/>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38" w:name="_Toc476225372"/>
            <w:bookmarkStart w:id="539" w:name="_Toc485198307"/>
            <w:bookmarkStart w:id="540" w:name="_Toc536483763"/>
            <w:bookmarkStart w:id="541" w:name="_Toc536567229"/>
            <w:bookmarkStart w:id="542" w:name="_Toc5779088"/>
            <w:r w:rsidRPr="00315EBE">
              <w:rPr>
                <w:rFonts w:eastAsia="Calibri"/>
                <w:kern w:val="32"/>
                <w:sz w:val="18"/>
                <w:szCs w:val="18"/>
                <w:lang w:eastAsia="en-US"/>
              </w:rPr>
              <w:t>12</w:t>
            </w:r>
            <w:bookmarkEnd w:id="538"/>
            <w:bookmarkEnd w:id="539"/>
            <w:bookmarkEnd w:id="540"/>
            <w:bookmarkEnd w:id="541"/>
            <w:bookmarkEnd w:id="542"/>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43" w:name="_Toc536483764"/>
            <w:bookmarkStart w:id="544" w:name="_Toc536567230"/>
            <w:bookmarkStart w:id="545" w:name="_Toc5779089"/>
            <w:r w:rsidRPr="00315EBE">
              <w:rPr>
                <w:rFonts w:eastAsia="Calibri"/>
                <w:kern w:val="32"/>
                <w:sz w:val="18"/>
                <w:szCs w:val="18"/>
                <w:lang w:eastAsia="en-US"/>
              </w:rPr>
              <w:t>13</w:t>
            </w:r>
            <w:bookmarkEnd w:id="543"/>
            <w:bookmarkEnd w:id="544"/>
            <w:bookmarkEnd w:id="545"/>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46" w:name="_Toc536483765"/>
            <w:bookmarkStart w:id="547" w:name="_Toc536567231"/>
            <w:bookmarkStart w:id="548" w:name="_Toc5779090"/>
            <w:r>
              <w:rPr>
                <w:rFonts w:eastAsia="Calibri"/>
                <w:kern w:val="32"/>
                <w:sz w:val="18"/>
                <w:szCs w:val="18"/>
                <w:lang w:eastAsia="en-US"/>
              </w:rPr>
              <w:t>14</w:t>
            </w:r>
            <w:bookmarkEnd w:id="546"/>
            <w:bookmarkEnd w:id="547"/>
            <w:bookmarkEnd w:id="548"/>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49" w:name="_Toc536483766"/>
            <w:bookmarkStart w:id="550" w:name="_Toc536567232"/>
            <w:bookmarkStart w:id="551" w:name="_Toc5779091"/>
            <w:r>
              <w:rPr>
                <w:rFonts w:eastAsia="Calibri"/>
                <w:kern w:val="32"/>
                <w:sz w:val="18"/>
                <w:szCs w:val="18"/>
                <w:lang w:eastAsia="en-US"/>
              </w:rPr>
              <w:t>15</w:t>
            </w:r>
            <w:bookmarkEnd w:id="549"/>
            <w:bookmarkEnd w:id="550"/>
            <w:bookmarkEnd w:id="551"/>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52" w:name="_Toc476225375"/>
      <w:bookmarkStart w:id="553" w:name="_Toc485198310"/>
      <w:bookmarkStart w:id="554" w:name="_Toc536483767"/>
      <w:bookmarkStart w:id="555" w:name="_Toc536567233"/>
      <w:bookmarkStart w:id="556" w:name="_Toc5779092"/>
      <w:bookmarkEnd w:id="244"/>
      <w:r w:rsidRPr="00BB1F38">
        <w:rPr>
          <w:b/>
          <w:bCs/>
          <w:kern w:val="32"/>
          <w:sz w:val="18"/>
          <w:szCs w:val="18"/>
          <w:lang w:eastAsia="en-US"/>
        </w:rPr>
        <w:t>Инструкция по заполнению:</w:t>
      </w:r>
      <w:bookmarkEnd w:id="552"/>
      <w:bookmarkEnd w:id="553"/>
      <w:bookmarkEnd w:id="554"/>
      <w:bookmarkEnd w:id="555"/>
      <w:bookmarkEnd w:id="556"/>
    </w:p>
    <w:p w:rsidR="00313CEA" w:rsidRPr="00BB1F38" w:rsidRDefault="00313CEA" w:rsidP="00313CEA">
      <w:pPr>
        <w:keepNext/>
        <w:contextualSpacing/>
        <w:outlineLvl w:val="0"/>
        <w:rPr>
          <w:b/>
          <w:bCs/>
          <w:kern w:val="32"/>
          <w:sz w:val="18"/>
          <w:szCs w:val="18"/>
          <w:lang w:eastAsia="en-US"/>
        </w:rPr>
      </w:pPr>
      <w:bookmarkStart w:id="557" w:name="_Toc476225376"/>
      <w:bookmarkStart w:id="558" w:name="_Toc485198311"/>
      <w:bookmarkStart w:id="559" w:name="_Toc536483768"/>
      <w:bookmarkStart w:id="560" w:name="_Toc536567234"/>
      <w:bookmarkStart w:id="561"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57"/>
      <w:bookmarkEnd w:id="558"/>
      <w:bookmarkEnd w:id="559"/>
      <w:bookmarkEnd w:id="560"/>
      <w:bookmarkEnd w:id="561"/>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62" w:name="_Toc404866844"/>
    </w:p>
    <w:p w:rsidR="00313CEA" w:rsidRPr="00BB1F38" w:rsidRDefault="00313CEA" w:rsidP="00313CEA">
      <w:pPr>
        <w:keepNext/>
        <w:contextualSpacing/>
        <w:outlineLvl w:val="0"/>
        <w:rPr>
          <w:b/>
          <w:bCs/>
          <w:kern w:val="32"/>
          <w:sz w:val="18"/>
          <w:szCs w:val="18"/>
          <w:lang w:eastAsia="en-US"/>
        </w:rPr>
      </w:pPr>
      <w:bookmarkStart w:id="563" w:name="_Toc476225377"/>
      <w:bookmarkStart w:id="564" w:name="_Toc485198312"/>
      <w:bookmarkStart w:id="565" w:name="_Toc536483769"/>
      <w:bookmarkStart w:id="566" w:name="_Toc536567235"/>
      <w:bookmarkStart w:id="567" w:name="_Toc5779094"/>
      <w:r w:rsidRPr="00BB1F38">
        <w:rPr>
          <w:b/>
          <w:bCs/>
          <w:kern w:val="32"/>
          <w:sz w:val="18"/>
          <w:szCs w:val="18"/>
          <w:lang w:eastAsia="en-US"/>
        </w:rPr>
        <w:t>Условия раскрытия информации до конечного бенефициара</w:t>
      </w:r>
      <w:bookmarkEnd w:id="562"/>
      <w:bookmarkEnd w:id="563"/>
      <w:bookmarkEnd w:id="564"/>
      <w:bookmarkEnd w:id="565"/>
      <w:bookmarkEnd w:id="566"/>
      <w:bookmarkEnd w:id="567"/>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68" w:name="_Toc404866845"/>
      <w:bookmarkStart w:id="569"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70" w:name="_Toc476225378"/>
      <w:bookmarkStart w:id="571" w:name="_Toc485198313"/>
      <w:bookmarkStart w:id="572" w:name="_Toc536483770"/>
      <w:bookmarkStart w:id="573" w:name="_Toc536567236"/>
      <w:bookmarkStart w:id="574" w:name="_Toc5779095"/>
      <w:r w:rsidRPr="00BB1F38">
        <w:rPr>
          <w:b/>
          <w:bCs/>
          <w:kern w:val="32"/>
          <w:sz w:val="20"/>
          <w:lang w:eastAsia="en-US"/>
        </w:rPr>
        <w:t>Правила заполнения листа «Данные контрагента».</w:t>
      </w:r>
      <w:bookmarkEnd w:id="568"/>
      <w:bookmarkEnd w:id="570"/>
      <w:bookmarkEnd w:id="571"/>
      <w:bookmarkEnd w:id="572"/>
      <w:bookmarkEnd w:id="573"/>
      <w:bookmarkEnd w:id="574"/>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69"/>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75" w:name="_Toc404866846"/>
    </w:p>
    <w:p w:rsidR="00313CEA" w:rsidRPr="00BB1F38" w:rsidRDefault="00313CEA" w:rsidP="00313CEA">
      <w:pPr>
        <w:keepNext/>
        <w:tabs>
          <w:tab w:val="left" w:pos="426"/>
        </w:tabs>
        <w:contextualSpacing/>
        <w:outlineLvl w:val="0"/>
        <w:rPr>
          <w:b/>
          <w:bCs/>
          <w:kern w:val="32"/>
          <w:sz w:val="20"/>
          <w:lang w:eastAsia="en-US"/>
        </w:rPr>
      </w:pPr>
      <w:bookmarkStart w:id="576" w:name="_Toc476225379"/>
      <w:bookmarkStart w:id="577" w:name="_Toc485198314"/>
      <w:bookmarkStart w:id="578" w:name="_Toc536483771"/>
      <w:bookmarkStart w:id="579" w:name="_Toc536567237"/>
      <w:bookmarkStart w:id="580" w:name="_Toc5779096"/>
      <w:r w:rsidRPr="00BB1F38">
        <w:rPr>
          <w:b/>
          <w:bCs/>
          <w:kern w:val="32"/>
          <w:sz w:val="20"/>
          <w:lang w:eastAsia="en-US"/>
        </w:rPr>
        <w:t>Правила заполнения листа «Данные о собственниках»</w:t>
      </w:r>
      <w:bookmarkEnd w:id="575"/>
      <w:bookmarkEnd w:id="576"/>
      <w:bookmarkEnd w:id="577"/>
      <w:bookmarkEnd w:id="578"/>
      <w:bookmarkEnd w:id="579"/>
      <w:bookmarkEnd w:id="580"/>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81" w:name="_Toc536483772"/>
      <w:bookmarkStart w:id="582" w:name="_Toc5779097"/>
      <w:r w:rsidRPr="007A2176">
        <w:rPr>
          <w:caps/>
          <w:sz w:val="24"/>
          <w:szCs w:val="24"/>
        </w:rPr>
        <w:t xml:space="preserve">ФОРМА </w:t>
      </w:r>
      <w:r w:rsidR="00AE0FAB">
        <w:rPr>
          <w:caps/>
          <w:sz w:val="24"/>
          <w:szCs w:val="24"/>
        </w:rPr>
        <w:t>9</w:t>
      </w:r>
      <w:r w:rsidRPr="007A2176">
        <w:rPr>
          <w:caps/>
          <w:sz w:val="24"/>
          <w:szCs w:val="24"/>
        </w:rPr>
        <w:t>. Согласие на обработку персональных данных</w:t>
      </w:r>
      <w:bookmarkEnd w:id="581"/>
      <w:bookmarkEnd w:id="582"/>
    </w:p>
    <w:p w:rsidR="00ED153E" w:rsidRDefault="00ED153E" w:rsidP="00ED153E">
      <w:pPr>
        <w:jc w:val="center"/>
      </w:pPr>
      <w:bookmarkStart w:id="583"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84" w:name="_Toc536567239"/>
      <w:bookmarkStart w:id="585" w:name="_Toc5779098"/>
      <w:r w:rsidRPr="00315EBE">
        <w:rPr>
          <w:b/>
          <w:snapToGrid w:val="0"/>
          <w:sz w:val="26"/>
          <w:szCs w:val="26"/>
        </w:rPr>
        <w:t>Согласие на обработку персональных данных</w:t>
      </w:r>
      <w:bookmarkEnd w:id="583"/>
      <w:bookmarkEnd w:id="584"/>
      <w:bookmarkEnd w:id="585"/>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86" w:name="_Toc536483782"/>
      <w:bookmarkStart w:id="587" w:name="_Toc5779107"/>
      <w:r w:rsidRPr="007A2176">
        <w:rPr>
          <w:caps/>
          <w:sz w:val="24"/>
          <w:szCs w:val="24"/>
        </w:rPr>
        <w:t xml:space="preserve">ФОРМА </w:t>
      </w:r>
      <w:r>
        <w:rPr>
          <w:caps/>
          <w:sz w:val="24"/>
          <w:szCs w:val="24"/>
        </w:rPr>
        <w:t>1</w:t>
      </w:r>
      <w:r w:rsidR="004B0F27">
        <w:rPr>
          <w:caps/>
          <w:sz w:val="24"/>
          <w:szCs w:val="24"/>
        </w:rPr>
        <w:t>0</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86"/>
      <w:bookmarkEnd w:id="587"/>
    </w:p>
    <w:p w:rsidR="00ED153E" w:rsidRPr="00E63DC9" w:rsidRDefault="00ED153E" w:rsidP="00ED153E">
      <w:pPr>
        <w:jc w:val="center"/>
      </w:pPr>
      <w:bookmarkStart w:id="588" w:name="_Toc476225390"/>
      <w:bookmarkStart w:id="589"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90" w:name="_Toc536483783"/>
      <w:bookmarkStart w:id="591" w:name="_Toc5385564"/>
      <w:bookmarkStart w:id="592" w:name="_Toc5779108"/>
      <w:bookmarkEnd w:id="588"/>
      <w:bookmarkEnd w:id="589"/>
      <w:r w:rsidRPr="00E63DC9">
        <w:rPr>
          <w:b/>
          <w:bCs/>
          <w:iCs/>
          <w:sz w:val="22"/>
          <w:szCs w:val="22"/>
          <w:lang w:eastAsia="ar-SA"/>
        </w:rPr>
        <w:t xml:space="preserve">Сведения о распределении выполнения объемов поставок, </w:t>
      </w:r>
      <w:bookmarkStart w:id="593" w:name="_Toc476225391"/>
      <w:bookmarkStart w:id="594" w:name="_Toc485198326"/>
      <w:r w:rsidRPr="00E63DC9">
        <w:rPr>
          <w:b/>
          <w:bCs/>
          <w:iCs/>
          <w:sz w:val="22"/>
          <w:szCs w:val="22"/>
          <w:lang w:eastAsia="ar-SA"/>
        </w:rPr>
        <w:t>работ, услуг между участником и субподрядчиками</w:t>
      </w:r>
      <w:bookmarkEnd w:id="593"/>
      <w:bookmarkEnd w:id="594"/>
      <w:r w:rsidRPr="00E63DC9">
        <w:rPr>
          <w:b/>
          <w:bCs/>
          <w:iCs/>
          <w:sz w:val="22"/>
          <w:szCs w:val="22"/>
          <w:lang w:eastAsia="ar-SA"/>
        </w:rPr>
        <w:t xml:space="preserve"> (соисполнителями/сопоставщиками)</w:t>
      </w:r>
      <w:bookmarkEnd w:id="590"/>
      <w:bookmarkEnd w:id="591"/>
      <w:bookmarkEnd w:id="592"/>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95" w:name="_Toc476225392"/>
      <w:bookmarkStart w:id="596" w:name="_Toc485198327"/>
      <w:bookmarkStart w:id="597" w:name="_Toc536483784"/>
      <w:bookmarkStart w:id="598" w:name="_Toc5385565"/>
      <w:bookmarkStart w:id="599" w:name="_Toc5779109"/>
      <w:r w:rsidRPr="00E63DC9">
        <w:rPr>
          <w:bCs/>
        </w:rPr>
        <w:t>Способ и наименование закупки, с указанием № на ЭТП _________________</w:t>
      </w:r>
      <w:bookmarkEnd w:id="595"/>
      <w:bookmarkEnd w:id="596"/>
      <w:bookmarkEnd w:id="597"/>
      <w:bookmarkEnd w:id="598"/>
      <w:bookmarkEnd w:id="599"/>
    </w:p>
    <w:p w:rsidR="00EC6E70" w:rsidRPr="00E63DC9" w:rsidRDefault="00EC6E70" w:rsidP="00EC6E70">
      <w:pPr>
        <w:suppressAutoHyphens/>
        <w:ind w:right="34" w:firstLine="567"/>
        <w:jc w:val="left"/>
        <w:outlineLvl w:val="1"/>
        <w:rPr>
          <w:iCs/>
          <w:sz w:val="22"/>
          <w:szCs w:val="28"/>
          <w:lang w:eastAsia="ar-SA"/>
        </w:rPr>
      </w:pPr>
      <w:bookmarkStart w:id="600" w:name="_Toc476225393"/>
      <w:bookmarkStart w:id="601" w:name="_Toc485198328"/>
      <w:bookmarkStart w:id="602" w:name="_Toc536483785"/>
      <w:bookmarkStart w:id="603" w:name="_Toc5385566"/>
      <w:bookmarkStart w:id="604" w:name="_Toc5779110"/>
      <w:r w:rsidRPr="00E63DC9">
        <w:rPr>
          <w:bCs/>
          <w:iCs/>
          <w:sz w:val="22"/>
          <w:szCs w:val="28"/>
          <w:lang w:eastAsia="ar-SA"/>
        </w:rPr>
        <w:t>Наименование и адрес участника  __________________________________________</w:t>
      </w:r>
      <w:bookmarkEnd w:id="600"/>
      <w:bookmarkEnd w:id="601"/>
      <w:bookmarkEnd w:id="602"/>
      <w:bookmarkEnd w:id="603"/>
      <w:bookmarkEnd w:id="604"/>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605" w:name="_Toc536483786"/>
      <w:bookmarkStart w:id="606" w:name="_Toc5779111"/>
      <w:r w:rsidRPr="007A2176">
        <w:rPr>
          <w:caps/>
          <w:sz w:val="24"/>
          <w:szCs w:val="24"/>
        </w:rPr>
        <w:t xml:space="preserve">ФОРМА </w:t>
      </w:r>
      <w:r>
        <w:rPr>
          <w:caps/>
          <w:sz w:val="24"/>
          <w:szCs w:val="24"/>
        </w:rPr>
        <w:t>1</w:t>
      </w:r>
      <w:r w:rsidR="004B0F27">
        <w:rPr>
          <w:caps/>
          <w:sz w:val="24"/>
          <w:szCs w:val="24"/>
        </w:rPr>
        <w:t>1</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605"/>
      <w:bookmarkEnd w:id="606"/>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607" w:name="_Toc476225395"/>
      <w:bookmarkStart w:id="608" w:name="_Toc485198330"/>
      <w:bookmarkStart w:id="609" w:name="_Toc536483787"/>
      <w:bookmarkStart w:id="610" w:name="_Toc5385568"/>
      <w:bookmarkStart w:id="611"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612" w:name="_Toc476225396"/>
      <w:bookmarkStart w:id="613" w:name="_Toc485198331"/>
      <w:bookmarkEnd w:id="607"/>
      <w:bookmarkEnd w:id="608"/>
      <w:r w:rsidRPr="00E63DC9">
        <w:rPr>
          <w:b/>
          <w:bCs/>
          <w:iCs/>
        </w:rPr>
        <w:t>поставок, работ, услуг между коллективными участниками</w:t>
      </w:r>
      <w:bookmarkEnd w:id="609"/>
      <w:bookmarkEnd w:id="610"/>
      <w:bookmarkEnd w:id="611"/>
      <w:bookmarkEnd w:id="612"/>
      <w:bookmarkEnd w:id="613"/>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614" w:name="_Toc476225397"/>
      <w:bookmarkStart w:id="615" w:name="_Toc485198332"/>
      <w:bookmarkStart w:id="616" w:name="_Toc536483788"/>
      <w:bookmarkStart w:id="617" w:name="_Toc5385569"/>
      <w:bookmarkStart w:id="618" w:name="_Toc5779113"/>
      <w:r w:rsidRPr="00E63DC9">
        <w:rPr>
          <w:bCs/>
        </w:rPr>
        <w:t>Способ и наименование закупки, с указанием № на ЭТП ________________</w:t>
      </w:r>
      <w:bookmarkEnd w:id="614"/>
      <w:bookmarkEnd w:id="615"/>
      <w:bookmarkEnd w:id="616"/>
      <w:bookmarkEnd w:id="617"/>
      <w:bookmarkEnd w:id="618"/>
    </w:p>
    <w:p w:rsidR="00EC6E70" w:rsidRPr="00E63DC9" w:rsidRDefault="00EC6E70" w:rsidP="00EC6E70">
      <w:pPr>
        <w:ind w:right="34" w:firstLine="709"/>
        <w:jc w:val="left"/>
        <w:outlineLvl w:val="1"/>
        <w:rPr>
          <w:bCs/>
          <w:iCs/>
          <w:szCs w:val="28"/>
        </w:rPr>
      </w:pPr>
      <w:bookmarkStart w:id="619" w:name="_Toc476225398"/>
      <w:bookmarkStart w:id="620" w:name="_Toc485198333"/>
      <w:bookmarkStart w:id="621" w:name="_Toc536483789"/>
      <w:bookmarkStart w:id="622" w:name="_Toc5385570"/>
      <w:bookmarkStart w:id="623" w:name="_Toc5779114"/>
      <w:r w:rsidRPr="00E63DC9">
        <w:rPr>
          <w:bCs/>
          <w:iCs/>
          <w:szCs w:val="28"/>
        </w:rPr>
        <w:t>Наименование участника  __________________________________________</w:t>
      </w:r>
      <w:bookmarkEnd w:id="619"/>
      <w:bookmarkEnd w:id="620"/>
      <w:bookmarkEnd w:id="621"/>
      <w:bookmarkEnd w:id="622"/>
      <w:bookmarkEnd w:id="623"/>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24" w:name="_Toc507418007"/>
      <w:bookmarkStart w:id="625" w:name="_Toc475438335"/>
      <w:bookmarkStart w:id="626" w:name="_Toc436140129"/>
      <w:bookmarkStart w:id="627" w:name="_Toc536483790"/>
      <w:bookmarkStart w:id="628" w:name="_Toc5779115"/>
      <w:bookmarkStart w:id="629" w:name="_Toc367190486"/>
      <w:r w:rsidRPr="00E63DC9">
        <w:rPr>
          <w:sz w:val="24"/>
          <w:szCs w:val="24"/>
        </w:rPr>
        <w:t>ФОРМА 1</w:t>
      </w:r>
      <w:r w:rsidR="004B0F27">
        <w:rPr>
          <w:sz w:val="24"/>
          <w:szCs w:val="24"/>
        </w:rPr>
        <w:t>2</w:t>
      </w:r>
      <w:r w:rsidRPr="00E63DC9">
        <w:rPr>
          <w:sz w:val="24"/>
          <w:szCs w:val="24"/>
        </w:rPr>
        <w:t>. СВОДНАЯ ТАБЛИЦА СТОИМОСТИ ПОСТАВОК, РАБОТ (УСЛУГ)</w:t>
      </w:r>
      <w:bookmarkEnd w:id="624"/>
      <w:bookmarkEnd w:id="625"/>
      <w:bookmarkEnd w:id="626"/>
      <w:bookmarkEnd w:id="627"/>
      <w:bookmarkEnd w:id="628"/>
      <w:bookmarkEnd w:id="629"/>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ED153E" w:rsidRPr="00E63DC9" w:rsidTr="00E7685B">
        <w:trPr>
          <w:trHeight w:val="939"/>
        </w:trPr>
        <w:tc>
          <w:tcPr>
            <w:tcW w:w="147" w:type="pct"/>
            <w:hideMark/>
          </w:tcPr>
          <w:p w:rsidR="00ED153E" w:rsidRPr="00E63DC9" w:rsidRDefault="00ED153E" w:rsidP="00E7685B">
            <w:pPr>
              <w:ind w:right="-109"/>
              <w:jc w:val="left"/>
              <w:rPr>
                <w:b/>
                <w:sz w:val="20"/>
                <w:lang w:eastAsia="en-US"/>
              </w:rPr>
            </w:pPr>
            <w:r w:rsidRPr="00E63DC9">
              <w:rPr>
                <w:b/>
                <w:sz w:val="20"/>
                <w:lang w:eastAsia="en-US"/>
              </w:rPr>
              <w:t>№  п/п</w:t>
            </w:r>
          </w:p>
        </w:tc>
        <w:tc>
          <w:tcPr>
            <w:tcW w:w="639" w:type="pct"/>
            <w:hideMark/>
          </w:tcPr>
          <w:p w:rsidR="00ED153E" w:rsidRPr="00E63DC9" w:rsidRDefault="00ED153E" w:rsidP="00E7685B">
            <w:pPr>
              <w:ind w:right="-109"/>
              <w:jc w:val="left"/>
              <w:rPr>
                <w:b/>
                <w:sz w:val="20"/>
                <w:lang w:eastAsia="en-US"/>
              </w:rPr>
            </w:pPr>
            <w:r w:rsidRPr="00E63DC9">
              <w:rPr>
                <w:b/>
                <w:sz w:val="20"/>
                <w:lang w:eastAsia="en-US"/>
              </w:rPr>
              <w:t>Наименование товаров. работ, услуг</w:t>
            </w:r>
          </w:p>
        </w:tc>
        <w:tc>
          <w:tcPr>
            <w:tcW w:w="583" w:type="pct"/>
            <w:hideMark/>
          </w:tcPr>
          <w:p w:rsidR="00ED153E" w:rsidRPr="00E63DC9" w:rsidRDefault="00ED153E" w:rsidP="00E7685B">
            <w:pPr>
              <w:ind w:right="-109" w:firstLine="3"/>
              <w:jc w:val="left"/>
              <w:rPr>
                <w:b/>
                <w:sz w:val="20"/>
                <w:lang w:eastAsia="en-US"/>
              </w:rPr>
            </w:pPr>
            <w:r w:rsidRPr="00E63DC9">
              <w:rPr>
                <w:b/>
                <w:sz w:val="20"/>
                <w:lang w:eastAsia="en-US"/>
              </w:rPr>
              <w:t xml:space="preserve">Полная характеристика (комплектация) </w:t>
            </w:r>
          </w:p>
        </w:tc>
        <w:tc>
          <w:tcPr>
            <w:tcW w:w="570" w:type="pct"/>
            <w:hideMark/>
          </w:tcPr>
          <w:p w:rsidR="00ED153E" w:rsidRPr="00E63DC9" w:rsidRDefault="00ED153E" w:rsidP="00E7685B">
            <w:pPr>
              <w:ind w:right="-109"/>
              <w:jc w:val="left"/>
              <w:rPr>
                <w:b/>
                <w:sz w:val="20"/>
                <w:lang w:eastAsia="en-US"/>
              </w:rPr>
            </w:pPr>
            <w:r w:rsidRPr="00E63DC9">
              <w:rPr>
                <w:b/>
                <w:sz w:val="20"/>
                <w:lang w:eastAsia="en-US"/>
              </w:rPr>
              <w:t xml:space="preserve">Страна происхождения товара и его производитель </w:t>
            </w:r>
            <w:r w:rsidRPr="00E63DC9">
              <w:rPr>
                <w:b/>
                <w:sz w:val="20"/>
              </w:rPr>
              <w:t>(</w:t>
            </w:r>
            <w:r w:rsidRPr="00E63DC9">
              <w:rPr>
                <w:b/>
                <w:sz w:val="20"/>
                <w:lang w:eastAsia="en-US"/>
              </w:rPr>
              <w:t>для работ, услуг – страна регистрации исполнителя, подрядчика)</w:t>
            </w:r>
          </w:p>
        </w:tc>
        <w:tc>
          <w:tcPr>
            <w:tcW w:w="529" w:type="pct"/>
            <w:hideMark/>
          </w:tcPr>
          <w:p w:rsidR="00ED153E" w:rsidRPr="00E63DC9" w:rsidRDefault="00ED153E" w:rsidP="00E7685B">
            <w:pPr>
              <w:ind w:right="-109"/>
              <w:jc w:val="left"/>
              <w:rPr>
                <w:b/>
                <w:sz w:val="20"/>
                <w:lang w:eastAsia="en-US"/>
              </w:rPr>
            </w:pPr>
            <w:r w:rsidRPr="00E63DC9">
              <w:rPr>
                <w:b/>
                <w:sz w:val="20"/>
                <w:lang w:eastAsia="en-US"/>
              </w:rPr>
              <w:t>Наименование аналога*</w:t>
            </w:r>
          </w:p>
        </w:tc>
        <w:tc>
          <w:tcPr>
            <w:tcW w:w="576" w:type="pct"/>
            <w:hideMark/>
          </w:tcPr>
          <w:p w:rsidR="00ED153E" w:rsidRPr="00E63DC9" w:rsidRDefault="00ED153E" w:rsidP="00E7685B">
            <w:pPr>
              <w:ind w:right="-109"/>
              <w:jc w:val="left"/>
              <w:rPr>
                <w:b/>
                <w:sz w:val="20"/>
                <w:lang w:eastAsia="en-US"/>
              </w:rPr>
            </w:pPr>
            <w:r w:rsidRPr="00E63DC9">
              <w:rPr>
                <w:b/>
                <w:sz w:val="20"/>
                <w:lang w:eastAsia="en-US"/>
              </w:rPr>
              <w:t>Полная характеристика (комплектация) аналога*</w:t>
            </w:r>
          </w:p>
        </w:tc>
        <w:tc>
          <w:tcPr>
            <w:tcW w:w="565" w:type="pct"/>
            <w:hideMark/>
          </w:tcPr>
          <w:p w:rsidR="00ED153E" w:rsidRPr="00E63DC9" w:rsidRDefault="00ED153E" w:rsidP="00E7685B">
            <w:pPr>
              <w:ind w:right="-109"/>
              <w:jc w:val="left"/>
              <w:rPr>
                <w:b/>
                <w:sz w:val="20"/>
                <w:lang w:eastAsia="en-US"/>
              </w:rPr>
            </w:pPr>
            <w:r w:rsidRPr="00E63DC9">
              <w:rPr>
                <w:b/>
                <w:sz w:val="20"/>
                <w:lang w:eastAsia="en-US"/>
              </w:rPr>
              <w:t>Страна происхождения аналога и его производитель*</w:t>
            </w:r>
          </w:p>
        </w:tc>
        <w:tc>
          <w:tcPr>
            <w:tcW w:w="286" w:type="pct"/>
            <w:hideMark/>
          </w:tcPr>
          <w:p w:rsidR="00ED153E" w:rsidRPr="00E63DC9" w:rsidRDefault="00ED153E" w:rsidP="00E7685B">
            <w:pPr>
              <w:ind w:right="-47"/>
              <w:jc w:val="left"/>
              <w:rPr>
                <w:b/>
                <w:sz w:val="20"/>
                <w:lang w:eastAsia="en-US"/>
              </w:rPr>
            </w:pPr>
            <w:r w:rsidRPr="00E63DC9">
              <w:rPr>
                <w:b/>
                <w:sz w:val="20"/>
                <w:lang w:eastAsia="en-US"/>
              </w:rPr>
              <w:t>Единицы</w:t>
            </w:r>
            <w:r w:rsidRPr="00E63DC9">
              <w:rPr>
                <w:b/>
                <w:sz w:val="20"/>
                <w:lang w:eastAsia="en-US"/>
              </w:rPr>
              <w:br/>
              <w:t>измерения</w:t>
            </w:r>
          </w:p>
        </w:tc>
        <w:tc>
          <w:tcPr>
            <w:tcW w:w="288" w:type="pct"/>
            <w:hideMark/>
          </w:tcPr>
          <w:p w:rsidR="00ED153E" w:rsidRPr="00E63DC9" w:rsidRDefault="00ED153E" w:rsidP="00E7685B">
            <w:pPr>
              <w:ind w:right="-109"/>
              <w:jc w:val="left"/>
              <w:rPr>
                <w:b/>
                <w:sz w:val="20"/>
                <w:lang w:eastAsia="en-US"/>
              </w:rPr>
            </w:pPr>
            <w:r w:rsidRPr="00E63DC9">
              <w:rPr>
                <w:b/>
                <w:sz w:val="20"/>
                <w:lang w:eastAsia="en-US"/>
              </w:rPr>
              <w:t>Количество</w:t>
            </w:r>
          </w:p>
        </w:tc>
        <w:tc>
          <w:tcPr>
            <w:tcW w:w="412" w:type="pct"/>
            <w:hideMark/>
          </w:tcPr>
          <w:p w:rsidR="00ED153E" w:rsidRPr="00E63DC9" w:rsidRDefault="00ED153E" w:rsidP="00E7685B">
            <w:pPr>
              <w:ind w:right="-109"/>
              <w:jc w:val="left"/>
              <w:rPr>
                <w:b/>
                <w:sz w:val="20"/>
                <w:lang w:eastAsia="en-US"/>
              </w:rPr>
            </w:pPr>
            <w:r w:rsidRPr="00E63DC9">
              <w:rPr>
                <w:b/>
                <w:sz w:val="20"/>
                <w:lang w:eastAsia="en-US"/>
              </w:rPr>
              <w:t>Цена за единицу, руб. без НДС</w:t>
            </w:r>
          </w:p>
        </w:tc>
        <w:tc>
          <w:tcPr>
            <w:tcW w:w="404" w:type="pct"/>
            <w:hideMark/>
          </w:tcPr>
          <w:p w:rsidR="00ED153E" w:rsidRPr="00E63DC9" w:rsidRDefault="00ED153E" w:rsidP="00E7685B">
            <w:pPr>
              <w:ind w:right="-109"/>
              <w:jc w:val="left"/>
              <w:rPr>
                <w:b/>
                <w:sz w:val="20"/>
                <w:lang w:eastAsia="en-US"/>
              </w:rPr>
            </w:pPr>
            <w:r w:rsidRPr="00E63DC9">
              <w:rPr>
                <w:b/>
                <w:sz w:val="20"/>
                <w:lang w:eastAsia="en-US"/>
              </w:rPr>
              <w:t>Общая цена, руб.,  без НДС</w:t>
            </w:r>
          </w:p>
        </w:tc>
      </w:tr>
      <w:tr w:rsidR="00ED153E" w:rsidRPr="00E63DC9" w:rsidTr="00E7685B">
        <w:trPr>
          <w:trHeight w:val="187"/>
        </w:trPr>
        <w:tc>
          <w:tcPr>
            <w:tcW w:w="147" w:type="pct"/>
            <w:hideMark/>
          </w:tcPr>
          <w:p w:rsidR="00ED153E" w:rsidRPr="00E63DC9" w:rsidRDefault="00ED153E" w:rsidP="00E7685B">
            <w:pPr>
              <w:ind w:right="34"/>
              <w:jc w:val="center"/>
              <w:rPr>
                <w:b/>
                <w:bCs/>
                <w:sz w:val="20"/>
                <w:lang w:eastAsia="en-US"/>
              </w:rPr>
            </w:pPr>
            <w:r w:rsidRPr="00E63DC9">
              <w:rPr>
                <w:b/>
                <w:bCs/>
                <w:sz w:val="20"/>
                <w:lang w:eastAsia="en-US"/>
              </w:rPr>
              <w:t>1</w:t>
            </w:r>
          </w:p>
        </w:tc>
        <w:tc>
          <w:tcPr>
            <w:tcW w:w="639" w:type="pct"/>
            <w:hideMark/>
          </w:tcPr>
          <w:p w:rsidR="00ED153E" w:rsidRPr="00E63DC9" w:rsidRDefault="00ED153E" w:rsidP="00E7685B">
            <w:pPr>
              <w:ind w:right="34"/>
              <w:jc w:val="center"/>
              <w:rPr>
                <w:b/>
                <w:bCs/>
                <w:sz w:val="20"/>
                <w:lang w:eastAsia="en-US"/>
              </w:rPr>
            </w:pPr>
            <w:r w:rsidRPr="00E63DC9">
              <w:rPr>
                <w:b/>
                <w:bCs/>
                <w:sz w:val="20"/>
                <w:lang w:eastAsia="en-US"/>
              </w:rPr>
              <w:t>2</w:t>
            </w:r>
          </w:p>
        </w:tc>
        <w:tc>
          <w:tcPr>
            <w:tcW w:w="583" w:type="pct"/>
            <w:hideMark/>
          </w:tcPr>
          <w:p w:rsidR="00ED153E" w:rsidRPr="00E63DC9" w:rsidRDefault="00ED153E" w:rsidP="00E7685B">
            <w:pPr>
              <w:ind w:right="34"/>
              <w:jc w:val="center"/>
              <w:rPr>
                <w:b/>
                <w:bCs/>
                <w:sz w:val="20"/>
                <w:lang w:eastAsia="en-US"/>
              </w:rPr>
            </w:pPr>
            <w:r w:rsidRPr="00E63DC9">
              <w:rPr>
                <w:b/>
                <w:bCs/>
                <w:sz w:val="20"/>
                <w:lang w:eastAsia="en-US"/>
              </w:rPr>
              <w:t>3</w:t>
            </w:r>
          </w:p>
        </w:tc>
        <w:tc>
          <w:tcPr>
            <w:tcW w:w="570" w:type="pct"/>
            <w:hideMark/>
          </w:tcPr>
          <w:p w:rsidR="00ED153E" w:rsidRPr="00E63DC9" w:rsidRDefault="00ED153E" w:rsidP="00E7685B">
            <w:pPr>
              <w:ind w:right="34"/>
              <w:jc w:val="center"/>
              <w:rPr>
                <w:b/>
                <w:bCs/>
                <w:sz w:val="20"/>
                <w:lang w:eastAsia="en-US"/>
              </w:rPr>
            </w:pPr>
            <w:r w:rsidRPr="00E63DC9">
              <w:rPr>
                <w:b/>
                <w:bCs/>
                <w:sz w:val="20"/>
                <w:lang w:eastAsia="en-US"/>
              </w:rPr>
              <w:t>4</w:t>
            </w:r>
          </w:p>
        </w:tc>
        <w:tc>
          <w:tcPr>
            <w:tcW w:w="529" w:type="pct"/>
            <w:hideMark/>
          </w:tcPr>
          <w:p w:rsidR="00ED153E" w:rsidRPr="00E63DC9" w:rsidRDefault="00ED153E" w:rsidP="00E7685B">
            <w:pPr>
              <w:ind w:right="34"/>
              <w:jc w:val="center"/>
              <w:rPr>
                <w:b/>
                <w:bCs/>
                <w:sz w:val="20"/>
                <w:lang w:eastAsia="en-US"/>
              </w:rPr>
            </w:pPr>
            <w:r w:rsidRPr="00E63DC9">
              <w:rPr>
                <w:b/>
                <w:bCs/>
                <w:sz w:val="20"/>
                <w:lang w:eastAsia="en-US"/>
              </w:rPr>
              <w:t>5</w:t>
            </w:r>
          </w:p>
        </w:tc>
        <w:tc>
          <w:tcPr>
            <w:tcW w:w="576" w:type="pct"/>
            <w:hideMark/>
          </w:tcPr>
          <w:p w:rsidR="00ED153E" w:rsidRPr="00E63DC9" w:rsidRDefault="00ED153E" w:rsidP="00E7685B">
            <w:pPr>
              <w:ind w:right="34"/>
              <w:jc w:val="center"/>
              <w:rPr>
                <w:b/>
                <w:bCs/>
                <w:sz w:val="20"/>
                <w:lang w:eastAsia="en-US"/>
              </w:rPr>
            </w:pPr>
            <w:r w:rsidRPr="00E63DC9">
              <w:rPr>
                <w:b/>
                <w:bCs/>
                <w:sz w:val="20"/>
                <w:lang w:eastAsia="en-US"/>
              </w:rPr>
              <w:t>6</w:t>
            </w:r>
          </w:p>
        </w:tc>
        <w:tc>
          <w:tcPr>
            <w:tcW w:w="565" w:type="pct"/>
          </w:tcPr>
          <w:p w:rsidR="00ED153E" w:rsidRPr="00E63DC9" w:rsidRDefault="00ED153E" w:rsidP="00E7685B">
            <w:pPr>
              <w:ind w:right="34"/>
              <w:jc w:val="center"/>
              <w:rPr>
                <w:b/>
                <w:bCs/>
                <w:sz w:val="20"/>
                <w:lang w:eastAsia="en-US"/>
              </w:rPr>
            </w:pPr>
            <w:r w:rsidRPr="00E63DC9">
              <w:rPr>
                <w:b/>
                <w:bCs/>
                <w:sz w:val="20"/>
                <w:lang w:eastAsia="en-US"/>
              </w:rPr>
              <w:t>7</w:t>
            </w:r>
          </w:p>
        </w:tc>
        <w:tc>
          <w:tcPr>
            <w:tcW w:w="286" w:type="pct"/>
            <w:hideMark/>
          </w:tcPr>
          <w:p w:rsidR="00ED153E" w:rsidRPr="00E63DC9" w:rsidRDefault="00ED153E" w:rsidP="00E7685B">
            <w:pPr>
              <w:ind w:right="34"/>
              <w:jc w:val="center"/>
              <w:rPr>
                <w:b/>
                <w:bCs/>
                <w:sz w:val="20"/>
                <w:lang w:eastAsia="en-US"/>
              </w:rPr>
            </w:pPr>
            <w:r w:rsidRPr="00E63DC9">
              <w:rPr>
                <w:b/>
                <w:bCs/>
                <w:sz w:val="20"/>
                <w:lang w:eastAsia="en-US"/>
              </w:rPr>
              <w:t>8</w:t>
            </w:r>
          </w:p>
        </w:tc>
        <w:tc>
          <w:tcPr>
            <w:tcW w:w="288" w:type="pct"/>
            <w:hideMark/>
          </w:tcPr>
          <w:p w:rsidR="00ED153E" w:rsidRPr="00E63DC9" w:rsidRDefault="00ED153E" w:rsidP="00E7685B">
            <w:pPr>
              <w:ind w:right="34"/>
              <w:jc w:val="center"/>
              <w:rPr>
                <w:b/>
                <w:bCs/>
                <w:sz w:val="20"/>
                <w:lang w:eastAsia="en-US"/>
              </w:rPr>
            </w:pPr>
            <w:r w:rsidRPr="00E63DC9">
              <w:rPr>
                <w:b/>
                <w:bCs/>
                <w:sz w:val="20"/>
                <w:lang w:eastAsia="en-US"/>
              </w:rPr>
              <w:t>9</w:t>
            </w:r>
          </w:p>
        </w:tc>
        <w:tc>
          <w:tcPr>
            <w:tcW w:w="412" w:type="pct"/>
            <w:hideMark/>
          </w:tcPr>
          <w:p w:rsidR="00ED153E" w:rsidRPr="00E63DC9" w:rsidRDefault="00ED153E" w:rsidP="00E7685B">
            <w:pPr>
              <w:ind w:right="34"/>
              <w:jc w:val="center"/>
              <w:rPr>
                <w:b/>
                <w:bCs/>
                <w:sz w:val="20"/>
                <w:lang w:eastAsia="en-US"/>
              </w:rPr>
            </w:pPr>
            <w:r w:rsidRPr="00E63DC9">
              <w:rPr>
                <w:b/>
                <w:bCs/>
                <w:sz w:val="20"/>
                <w:lang w:eastAsia="en-US"/>
              </w:rPr>
              <w:t>10</w:t>
            </w:r>
          </w:p>
        </w:tc>
        <w:tc>
          <w:tcPr>
            <w:tcW w:w="404" w:type="pct"/>
            <w:hideMark/>
          </w:tcPr>
          <w:p w:rsidR="00ED153E" w:rsidRPr="00E63DC9" w:rsidRDefault="00ED153E" w:rsidP="00E7685B">
            <w:pPr>
              <w:ind w:right="34"/>
              <w:jc w:val="center"/>
              <w:rPr>
                <w:b/>
                <w:bCs/>
                <w:sz w:val="20"/>
                <w:lang w:eastAsia="en-US"/>
              </w:rPr>
            </w:pPr>
            <w:r w:rsidRPr="00E63DC9">
              <w:rPr>
                <w:b/>
                <w:bCs/>
                <w:sz w:val="20"/>
                <w:lang w:eastAsia="en-US"/>
              </w:rPr>
              <w:t>11</w:t>
            </w: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1.</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2.</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Итого общая цена без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Сумма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Общая сумма с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bl>
    <w:p w:rsidR="00ED153E" w:rsidRPr="00E63DC9" w:rsidRDefault="00ED153E" w:rsidP="00ED153E">
      <w:pPr>
        <w:ind w:right="34"/>
        <w:jc w:val="left"/>
        <w:outlineLvl w:val="2"/>
        <w:rPr>
          <w:b/>
          <w:sz w:val="20"/>
          <w:lang w:eastAsia="en-US"/>
        </w:rPr>
      </w:pPr>
      <w:bookmarkStart w:id="630" w:name="_Toc476225309"/>
      <w:bookmarkStart w:id="631" w:name="_Toc485198244"/>
      <w:r w:rsidRPr="00E63DC9">
        <w:rPr>
          <w:b/>
          <w:sz w:val="20"/>
        </w:rPr>
        <w:t>*</w:t>
      </w:r>
      <w:r w:rsidRPr="00E63DC9">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30"/>
      <w:bookmarkEnd w:id="631"/>
      <w:r w:rsidRPr="00E63DC9">
        <w:rPr>
          <w:b/>
          <w:sz w:val="20"/>
          <w:lang w:eastAsia="en-US"/>
        </w:rPr>
        <w:t>частью V «ТЕХНИЧЕСКАЯ ЧАСТЬ».</w:t>
      </w:r>
    </w:p>
    <w:p w:rsidR="00ED153E" w:rsidRPr="00E63DC9" w:rsidRDefault="00ED153E" w:rsidP="00ED153E">
      <w:pPr>
        <w:ind w:right="34"/>
        <w:jc w:val="left"/>
        <w:outlineLvl w:val="2"/>
        <w:rPr>
          <w:b/>
          <w:i/>
          <w:sz w:val="20"/>
        </w:rPr>
      </w:pPr>
    </w:p>
    <w:p w:rsidR="00ED153E" w:rsidRPr="00E63DC9" w:rsidRDefault="00ED153E" w:rsidP="00ED153E">
      <w:pPr>
        <w:ind w:right="34" w:firstLine="567"/>
        <w:outlineLvl w:val="2"/>
        <w:rPr>
          <w:i/>
        </w:rPr>
      </w:pPr>
      <w:bookmarkStart w:id="632" w:name="_Toc476225310"/>
      <w:bookmarkStart w:id="633" w:name="_Toc485198245"/>
      <w:r w:rsidRPr="00E63DC9">
        <w:rPr>
          <w:b/>
          <w:i/>
        </w:rPr>
        <w:t>Подтверждаю согласие со сроками, порядком и условиями поставки и оплаты, в соответствии с конкурсной/закупочной документацией.</w:t>
      </w:r>
      <w:r w:rsidR="00531EA9">
        <w:rPr>
          <w:b/>
          <w:i/>
        </w:rPr>
        <w:t xml:space="preserve"> </w:t>
      </w:r>
      <w:r w:rsidRPr="00E63DC9">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32"/>
      <w:bookmarkEnd w:id="633"/>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34" w:name="_Toc476225311"/>
      <w:bookmarkStart w:id="635" w:name="_Toc485198246"/>
      <w:r w:rsidRPr="00E63DC9">
        <w:t>М.П.  (Должность, подпись и ФИО уполномоченного представителя Участника)__________________________________________________</w:t>
      </w:r>
      <w:bookmarkEnd w:id="634"/>
      <w:bookmarkEnd w:id="635"/>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36" w:name="_Toc476225312"/>
      <w:bookmarkStart w:id="637" w:name="_Toc485198247"/>
      <w:r w:rsidRPr="00E63DC9">
        <w:rPr>
          <w:b/>
          <w:sz w:val="20"/>
        </w:rPr>
        <w:t>Инструкция по заполнению:</w:t>
      </w:r>
      <w:bookmarkEnd w:id="636"/>
      <w:bookmarkEnd w:id="637"/>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38" w:name="_Toc166101237"/>
      <w:bookmarkStart w:id="639" w:name="_Ref166247657"/>
      <w:bookmarkStart w:id="640" w:name="_Ref166247661"/>
      <w:bookmarkStart w:id="641" w:name="_Ref166249240"/>
      <w:bookmarkStart w:id="642" w:name="_Ref166249243"/>
      <w:bookmarkStart w:id="643" w:name="_Ref166311450"/>
      <w:bookmarkStart w:id="644" w:name="_Ref166311452"/>
      <w:bookmarkStart w:id="645" w:name="_Ref166334805"/>
      <w:bookmarkStart w:id="646" w:name="_Ref166334809"/>
      <w:bookmarkStart w:id="647" w:name="_Toc291689566"/>
      <w:bookmarkStart w:id="648" w:name="_Toc5779116"/>
      <w:r w:rsidRPr="00C70643">
        <w:rPr>
          <w:rStyle w:val="15"/>
          <w:b/>
          <w:caps/>
          <w:sz w:val="28"/>
          <w:szCs w:val="28"/>
        </w:rPr>
        <w:t>ПРОЕКТ ДОГОВОРА</w:t>
      </w:r>
      <w:bookmarkEnd w:id="638"/>
      <w:bookmarkEnd w:id="639"/>
      <w:bookmarkEnd w:id="640"/>
      <w:bookmarkEnd w:id="641"/>
      <w:bookmarkEnd w:id="642"/>
      <w:bookmarkEnd w:id="643"/>
      <w:bookmarkEnd w:id="644"/>
      <w:bookmarkEnd w:id="645"/>
      <w:bookmarkEnd w:id="646"/>
      <w:bookmarkEnd w:id="647"/>
      <w:bookmarkEnd w:id="648"/>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49" w:name="_Toc166101238"/>
      <w:bookmarkStart w:id="650" w:name="_Ref166247676"/>
      <w:bookmarkStart w:id="651" w:name="_Toc291689567"/>
      <w:bookmarkStart w:id="652" w:name="_Toc5779117"/>
      <w:bookmarkEnd w:id="649"/>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50"/>
      <w:bookmarkEnd w:id="651"/>
      <w:bookmarkEnd w:id="652"/>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4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0BD" w:rsidRDefault="00A200BD">
      <w:r>
        <w:separator/>
      </w:r>
    </w:p>
    <w:p w:rsidR="00A200BD" w:rsidRDefault="00A200BD"/>
  </w:endnote>
  <w:endnote w:type="continuationSeparator" w:id="0">
    <w:p w:rsidR="00A200BD" w:rsidRDefault="00A200BD">
      <w:r>
        <w:continuationSeparator/>
      </w:r>
    </w:p>
    <w:p w:rsidR="00A200BD" w:rsidRDefault="00A200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218" w:rsidRDefault="00552218">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3B217B">
      <w:rPr>
        <w:rStyle w:val="aff"/>
        <w:noProof/>
      </w:rPr>
      <w:t>24</w:t>
    </w:r>
    <w:r>
      <w:rPr>
        <w:rStyle w:val="aff"/>
      </w:rPr>
      <w:fldChar w:fldCharType="end"/>
    </w:r>
  </w:p>
  <w:p w:rsidR="00552218" w:rsidRDefault="00552218">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552218" w:rsidRDefault="00552218">
        <w:pPr>
          <w:pStyle w:val="aff0"/>
          <w:jc w:val="right"/>
        </w:pPr>
        <w:r>
          <w:fldChar w:fldCharType="begin"/>
        </w:r>
        <w:r>
          <w:instrText>PAGE   \* MERGEFORMAT</w:instrText>
        </w:r>
        <w:r>
          <w:fldChar w:fldCharType="separate"/>
        </w:r>
        <w:r w:rsidR="00A200BD">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218" w:rsidRDefault="00552218">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3B217B">
      <w:rPr>
        <w:rStyle w:val="aff"/>
        <w:noProof/>
      </w:rPr>
      <w:t>65</w:t>
    </w:r>
    <w:r>
      <w:rPr>
        <w:rStyle w:val="aff"/>
      </w:rPr>
      <w:fldChar w:fldCharType="end"/>
    </w:r>
  </w:p>
  <w:p w:rsidR="00552218" w:rsidRDefault="00552218">
    <w:pPr>
      <w:pStyle w:val="aff0"/>
      <w:tabs>
        <w:tab w:val="right" w:pos="9840"/>
      </w:tabs>
      <w:ind w:right="360"/>
      <w:jc w:val="center"/>
    </w:pPr>
  </w:p>
  <w:p w:rsidR="00552218" w:rsidRDefault="0055221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0BD" w:rsidRDefault="00A200BD">
      <w:r>
        <w:separator/>
      </w:r>
    </w:p>
    <w:p w:rsidR="00A200BD" w:rsidRDefault="00A200BD"/>
  </w:footnote>
  <w:footnote w:type="continuationSeparator" w:id="0">
    <w:p w:rsidR="00A200BD" w:rsidRDefault="00A200BD">
      <w:r>
        <w:continuationSeparator/>
      </w:r>
    </w:p>
    <w:p w:rsidR="00A200BD" w:rsidRDefault="00A200BD"/>
  </w:footnote>
  <w:footnote w:id="1">
    <w:p w:rsidR="00552218" w:rsidRPr="00BB1F38" w:rsidRDefault="00552218"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552218" w:rsidRPr="00BB1F38" w:rsidRDefault="00552218"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552218" w:rsidRPr="00BB1F38" w:rsidRDefault="00552218"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552218" w:rsidRDefault="00552218"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552218" w:rsidRPr="00500502" w:rsidRDefault="00552218"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25FE3"/>
    <w:multiLevelType w:val="hybridMultilevel"/>
    <w:tmpl w:val="1FB834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53645F5B"/>
    <w:multiLevelType w:val="hybridMultilevel"/>
    <w:tmpl w:val="DB40DB46"/>
    <w:lvl w:ilvl="0" w:tplc="B51C6D94">
      <w:start w:val="1"/>
      <w:numFmt w:val="decimal"/>
      <w:lvlText w:val="%1."/>
      <w:lvlJc w:val="left"/>
      <w:pPr>
        <w:ind w:left="210" w:hanging="360"/>
      </w:pPr>
      <w:rPr>
        <w:rFonts w:ascii="Times New Roman" w:eastAsia="Times New Roman" w:hAnsi="Times New Roman" w:cs="Times New Roman"/>
        <w:i w:val="0"/>
      </w:r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37">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2">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8">
    <w:nsid w:val="6F6F55A6"/>
    <w:multiLevelType w:val="hybridMultilevel"/>
    <w:tmpl w:val="D0502564"/>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51">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6">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9">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4"/>
  </w:num>
  <w:num w:numId="2">
    <w:abstractNumId w:val="54"/>
  </w:num>
  <w:num w:numId="3">
    <w:abstractNumId w:val="14"/>
  </w:num>
  <w:num w:numId="4">
    <w:abstractNumId w:val="13"/>
  </w:num>
  <w:num w:numId="5">
    <w:abstractNumId w:val="45"/>
  </w:num>
  <w:num w:numId="6">
    <w:abstractNumId w:val="47"/>
  </w:num>
  <w:num w:numId="7">
    <w:abstractNumId w:val="57"/>
  </w:num>
  <w:num w:numId="8">
    <w:abstractNumId w:val="30"/>
  </w:num>
  <w:num w:numId="9">
    <w:abstractNumId w:val="42"/>
  </w:num>
  <w:num w:numId="10">
    <w:abstractNumId w:val="41"/>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5"/>
  </w:num>
  <w:num w:numId="16">
    <w:abstractNumId w:val="22"/>
  </w:num>
  <w:num w:numId="17">
    <w:abstractNumId w:val="58"/>
  </w:num>
  <w:num w:numId="18">
    <w:abstractNumId w:val="9"/>
  </w:num>
  <w:num w:numId="19">
    <w:abstractNumId w:val="44"/>
  </w:num>
  <w:num w:numId="20">
    <w:abstractNumId w:val="6"/>
  </w:num>
  <w:num w:numId="21">
    <w:abstractNumId w:val="20"/>
  </w:num>
  <w:num w:numId="22">
    <w:abstractNumId w:val="46"/>
  </w:num>
  <w:num w:numId="23">
    <w:abstractNumId w:val="29"/>
  </w:num>
  <w:num w:numId="24">
    <w:abstractNumId w:val="53"/>
  </w:num>
  <w:num w:numId="25">
    <w:abstractNumId w:val="32"/>
  </w:num>
  <w:num w:numId="26">
    <w:abstractNumId w:val="37"/>
  </w:num>
  <w:num w:numId="27">
    <w:abstractNumId w:val="5"/>
  </w:num>
  <w:num w:numId="28">
    <w:abstractNumId w:val="10"/>
  </w:num>
  <w:num w:numId="29">
    <w:abstractNumId w:val="43"/>
  </w:num>
  <w:num w:numId="30">
    <w:abstractNumId w:val="59"/>
  </w:num>
  <w:num w:numId="31">
    <w:abstractNumId w:val="40"/>
  </w:num>
  <w:num w:numId="32">
    <w:abstractNumId w:val="15"/>
  </w:num>
  <w:num w:numId="33">
    <w:abstractNumId w:val="39"/>
  </w:num>
  <w:num w:numId="34">
    <w:abstractNumId w:val="49"/>
  </w:num>
  <w:num w:numId="35">
    <w:abstractNumId w:val="11"/>
  </w:num>
  <w:num w:numId="36">
    <w:abstractNumId w:val="25"/>
  </w:num>
  <w:num w:numId="37">
    <w:abstractNumId w:val="50"/>
  </w:num>
  <w:num w:numId="38">
    <w:abstractNumId w:val="8"/>
  </w:num>
  <w:num w:numId="39">
    <w:abstractNumId w:val="26"/>
  </w:num>
  <w:num w:numId="40">
    <w:abstractNumId w:val="17"/>
  </w:num>
  <w:num w:numId="41">
    <w:abstractNumId w:val="28"/>
  </w:num>
  <w:num w:numId="42">
    <w:abstractNumId w:val="27"/>
  </w:num>
  <w:num w:numId="43">
    <w:abstractNumId w:val="56"/>
  </w:num>
  <w:num w:numId="44">
    <w:abstractNumId w:val="52"/>
  </w:num>
  <w:num w:numId="45">
    <w:abstractNumId w:val="23"/>
  </w:num>
  <w:num w:numId="46">
    <w:abstractNumId w:val="12"/>
  </w:num>
  <w:num w:numId="47">
    <w:abstractNumId w:val="38"/>
  </w:num>
  <w:num w:numId="48">
    <w:abstractNumId w:val="51"/>
  </w:num>
  <w:num w:numId="49">
    <w:abstractNumId w:val="24"/>
  </w:num>
  <w:num w:numId="50">
    <w:abstractNumId w:val="4"/>
  </w:num>
  <w:num w:numId="51">
    <w:abstractNumId w:val="60"/>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num>
  <w:num w:numId="63">
    <w:abstractNumId w:val="48"/>
  </w:num>
  <w:num w:numId="64">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17B"/>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E7952"/>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218"/>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0BD"/>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D5C"/>
    <w:rsid w:val="00C06BF8"/>
    <w:rsid w:val="00C07444"/>
    <w:rsid w:val="00C112A0"/>
    <w:rsid w:val="00C117B7"/>
    <w:rsid w:val="00C1192B"/>
    <w:rsid w:val="00C119A4"/>
    <w:rsid w:val="00C1296D"/>
    <w:rsid w:val="00C129AC"/>
    <w:rsid w:val="00C12F04"/>
    <w:rsid w:val="00C134DD"/>
    <w:rsid w:val="00C14BD4"/>
    <w:rsid w:val="00C150FD"/>
    <w:rsid w:val="00C156A5"/>
    <w:rsid w:val="00C17A82"/>
    <w:rsid w:val="00C21260"/>
    <w:rsid w:val="00C21F8E"/>
    <w:rsid w:val="00C23171"/>
    <w:rsid w:val="00C2409C"/>
    <w:rsid w:val="00C24C7B"/>
    <w:rsid w:val="00C25639"/>
    <w:rsid w:val="00C266FB"/>
    <w:rsid w:val="00C2781C"/>
    <w:rsid w:val="00C312BB"/>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consultantplus://offline/ref=4BA48BE624A91FD31E16D9987D2DABDF3ADC8BE676C8A66BBF0F300EE969ACC768B8C8F4E178844D2EhAG"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footer" Target="footer2.xml"/><Relationship Id="rId34" Type="http://schemas.openxmlformats.org/officeDocument/2006/relationships/hyperlink" Target="consultantplus://offline/ref=4BA48BE624A91FD31E16D9987D2DABDF3ADC80E072C9A66BBF0F300EE926h9G" TargetMode="External"/><Relationship Id="rId42" Type="http://schemas.openxmlformats.org/officeDocument/2006/relationships/hyperlink" Target="../../../AppData/Local/Microsoft/TEMP/7zO9C1A.tmp/&#1044;&#1086;&#1082;&#1091;&#1084;&#1077;&#1085;&#1090;&#1072;&#1094;&#1080;&#1103;%20&#1054;&#1047;&#1055;.doc" TargetMode="External"/><Relationship Id="rId47"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hyperlink" Target="consultantplus://offline/ref=4BA48BE624A91FD31E16D9987D2DABDF3ADD89EE74C4A66BBF0F300EE926h9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hyperlink" Target="consultantplus://offline/ref=B7E04B8F5BC345C22463EADCAE81D93CF0C11310A0643D58FEE589F49Ff2C9L"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consultantplus://offline/ref=4BA48BE624A91FD31E16D9987D2DABDF3ADC8EE475C9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hyperlink" Target="consultantplus://offline/ref=B7E04B8F5BC345C22463EADCAE81D93CF0C11310A0643D58FEE589F49Ff2C9L" TargetMode="External"/><Relationship Id="rId28" Type="http://schemas.openxmlformats.org/officeDocument/2006/relationships/hyperlink" Target="../../../AppData/Local/Microsoft/TEMP/7zO9C1A.tmp/&#1044;&#1086;&#1082;&#1091;&#1084;&#1077;&#1085;&#1090;&#1072;&#1094;&#1080;&#1103;%20&#1054;&#1047;&#1055;.doc" TargetMode="External"/><Relationship Id="rId36" Type="http://schemas.openxmlformats.org/officeDocument/2006/relationships/hyperlink" Target="consultantplus://offline/ref=4BA48BE624A91FD31E16D9987D2DABDF3ADC8EE475C9A66BBF0F300EE926h9G" TargetMode="External"/><Relationship Id="rId10" Type="http://schemas.openxmlformats.org/officeDocument/2006/relationships/hyperlink" Target="mailto:KuznetsovaNA@tuva.mrsk-sib.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hyperlink" Target="consultantplus://offline/ref=4BA48BE624A91FD31E16D9987D2DABDF3ADC8BE676C8A66BBF0F300EE969ACC768B8C8F4E178874E2EhB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oleObject" Target="embeddings/oleObject2.bin"/><Relationship Id="rId22" Type="http://schemas.openxmlformats.org/officeDocument/2006/relationships/hyperlink" Target="https://www.mrsk-sib.ru/index.php?option=com_content&amp;view=category&amp;layout=blog&amp;id=2863&amp;Itemid=4101&amp;lang=ru40" TargetMode="External"/><Relationship Id="rId27" Type="http://schemas.openxmlformats.org/officeDocument/2006/relationships/hyperlink" Target="../../../AppData/Local/Microsoft/TEMP/7zO9C1A.tmp/&#1044;&#1086;&#1082;&#1091;&#1084;&#1077;&#1085;&#1090;&#1072;&#1094;&#1080;&#1103;%20&#1054;&#1047;&#1055;.doc" TargetMode="External"/><Relationship Id="rId30" Type="http://schemas.openxmlformats.org/officeDocument/2006/relationships/hyperlink" Target="consultantplus://offline/ref=4BA48BE624A91FD31E16D9987D2DABDF3ADC80E474C9A66BBF0F300EE926h9G" TargetMode="External"/><Relationship Id="rId35" Type="http://schemas.openxmlformats.org/officeDocument/2006/relationships/hyperlink" Target="consultantplus://offline/ref=4BA48BE624A91FD31E16D9987D2DABDF39D588EE7BC4A66BBF0F300EE926h9G" TargetMode="External"/><Relationship Id="rId43" Type="http://schemas.openxmlformats.org/officeDocument/2006/relationships/hyperlink" Target="consultantplus://offline/ref=4BA48BE624A91FD31E16D9987D2DABDF3ADC8BE676C8A66BBF0F300EE969ACC768B8C8F4E178874E2Eh5G"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hyperlink" Target="https://rmsp.nalog.ru/" TargetMode="External"/><Relationship Id="rId25" Type="http://schemas.openxmlformats.org/officeDocument/2006/relationships/hyperlink" Target="consultantplus://offline/ref=B7E04B8F5BC345C22463EADCAE81D93CF4CA1215A36F6052F6BC85F6f9C8L" TargetMode="External"/><Relationship Id="rId33" Type="http://schemas.openxmlformats.org/officeDocument/2006/relationships/hyperlink" Target="consultantplus://offline/ref=4BA48BE624A91FD31E16D9987D2DABDF3ADC80E17BC4A66BBF0F300EE926h9G" TargetMode="External"/><Relationship Id="rId38" Type="http://schemas.openxmlformats.org/officeDocument/2006/relationships/hyperlink" Target="consultantplus://offline/ref=4BA48BE624A91FD31E16D9987D2DABDF39D588EE7BC4A66BBF0F300EE926h9G" TargetMode="External"/><Relationship Id="rId46" Type="http://schemas.openxmlformats.org/officeDocument/2006/relationships/fontTable" Target="fontTable.xml"/><Relationship Id="rId20" Type="http://schemas.openxmlformats.org/officeDocument/2006/relationships/footer" Target="footer1.xml"/><Relationship Id="rId41"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80905B-3605-43AB-B6E9-0D3B121A0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65</Pages>
  <Words>25506</Words>
  <Characters>145386</Characters>
  <Application>Microsoft Office Word</Application>
  <DocSecurity>0</DocSecurity>
  <Lines>1211</Lines>
  <Paragraphs>341</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170551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13</cp:revision>
  <cp:lastPrinted>2019-01-24T11:04:00Z</cp:lastPrinted>
  <dcterms:created xsi:type="dcterms:W3CDTF">2019-07-27T14:15:00Z</dcterms:created>
  <dcterms:modified xsi:type="dcterms:W3CDTF">2019-08-29T01:48:00Z</dcterms:modified>
</cp:coreProperties>
</file>