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0B7FF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434928" w:rsidRDefault="00F62FCC" w:rsidP="000B7FF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0B7FF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0B7FFB" w:rsidRPr="000B7FFB">
        <w:rPr>
          <w:rFonts w:ascii="Times New Roman" w:eastAsia="Calibri" w:hAnsi="Times New Roman" w:cs="Times New Roman"/>
          <w:lang w:eastAsia="en-US"/>
        </w:rPr>
        <w:t>устройств</w:t>
      </w:r>
      <w:r w:rsidR="000B7FFB">
        <w:rPr>
          <w:rFonts w:ascii="Times New Roman" w:eastAsia="Calibri" w:hAnsi="Times New Roman" w:cs="Times New Roman"/>
          <w:lang w:eastAsia="en-US"/>
        </w:rPr>
        <w:t>а</w:t>
      </w:r>
      <w:r w:rsidR="000B7FFB" w:rsidRPr="000B7FFB">
        <w:rPr>
          <w:rFonts w:ascii="Times New Roman" w:eastAsia="Calibri" w:hAnsi="Times New Roman" w:cs="Times New Roman"/>
          <w:lang w:eastAsia="en-US"/>
        </w:rPr>
        <w:t xml:space="preserve"> защиты </w:t>
      </w:r>
      <w:proofErr w:type="gramStart"/>
      <w:r w:rsidR="000B7FFB" w:rsidRPr="000B7FFB">
        <w:rPr>
          <w:rFonts w:ascii="Times New Roman" w:eastAsia="Calibri" w:hAnsi="Times New Roman" w:cs="Times New Roman"/>
          <w:lang w:eastAsia="en-US"/>
        </w:rPr>
        <w:t>ВЛ</w:t>
      </w:r>
      <w:proofErr w:type="gramEnd"/>
      <w:r w:rsidR="000B7FFB" w:rsidRPr="000B7FFB">
        <w:rPr>
          <w:rFonts w:ascii="Times New Roman" w:eastAsia="Calibri" w:hAnsi="Times New Roman" w:cs="Times New Roman"/>
          <w:lang w:eastAsia="en-US"/>
        </w:rPr>
        <w:t xml:space="preserve"> от перенапряжений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0B7FF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0B7FF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434928">
        <w:rPr>
          <w:sz w:val="22"/>
          <w:szCs w:val="22"/>
        </w:rPr>
        <w:t>связи</w:t>
      </w:r>
      <w:proofErr w:type="gramEnd"/>
      <w:r w:rsidR="00D83FC2" w:rsidRPr="00434928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0B7FF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0B7FFB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proofErr w:type="gramStart"/>
      <w:r w:rsidR="006C629C" w:rsidRPr="00434928">
        <w:rPr>
          <w:sz w:val="22"/>
          <w:szCs w:val="22"/>
        </w:rPr>
        <w:t xml:space="preserve">: </w:t>
      </w:r>
      <w:r w:rsidR="006A60E1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proofErr w:type="gramEnd"/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</w:t>
      </w:r>
      <w:proofErr w:type="gramStart"/>
      <w:r w:rsidR="00363579" w:rsidRPr="00434928">
        <w:rPr>
          <w:sz w:val="22"/>
          <w:szCs w:val="22"/>
        </w:rPr>
        <w:t>:</w:t>
      </w:r>
      <w:r w:rsidR="00476826" w:rsidRPr="00434928">
        <w:rPr>
          <w:sz w:val="22"/>
          <w:szCs w:val="22"/>
        </w:rPr>
        <w:t xml:space="preserve"> </w:t>
      </w:r>
      <w:r w:rsidR="006A60E1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 xml:space="preserve">) </w:t>
      </w:r>
      <w:proofErr w:type="gramEnd"/>
      <w:r w:rsidR="00946AA5" w:rsidRPr="00434928">
        <w:rPr>
          <w:sz w:val="22"/>
          <w:szCs w:val="22"/>
        </w:rPr>
        <w:t>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6A60E1">
        <w:rPr>
          <w:bCs/>
          <w:sz w:val="22"/>
          <w:szCs w:val="22"/>
        </w:rPr>
        <w:t>___</w:t>
      </w:r>
      <w:bookmarkStart w:id="0" w:name="_GoBack"/>
      <w:bookmarkEnd w:id="0"/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0B7FF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3C14F3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434928">
        <w:rPr>
          <w:sz w:val="22"/>
          <w:szCs w:val="22"/>
        </w:rPr>
        <w:t xml:space="preserve">дств </w:t>
      </w:r>
      <w:r w:rsidRPr="00434928">
        <w:rPr>
          <w:sz w:val="22"/>
          <w:szCs w:val="22"/>
        </w:rPr>
        <w:t>с р</w:t>
      </w:r>
      <w:proofErr w:type="gramEnd"/>
      <w:r w:rsidRPr="00434928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0B7FF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 xml:space="preserve">Поставщик обязан письменно известить Покупателя о произведенной отгрузке не позднее 3 (трех) </w:t>
      </w:r>
      <w:r w:rsidRPr="00434928">
        <w:rPr>
          <w:sz w:val="22"/>
          <w:szCs w:val="22"/>
        </w:rPr>
        <w:lastRenderedPageBreak/>
        <w:t>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0B7FF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0B7FF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</w:t>
      </w:r>
      <w:proofErr w:type="gramStart"/>
      <w:r w:rsidRPr="00434928">
        <w:rPr>
          <w:sz w:val="22"/>
          <w:szCs w:val="22"/>
        </w:rPr>
        <w:t xml:space="preserve"> :</w:t>
      </w:r>
      <w:proofErr w:type="gramEnd"/>
      <w:r w:rsidRPr="00434928">
        <w:rPr>
          <w:sz w:val="22"/>
          <w:szCs w:val="22"/>
        </w:rPr>
        <w:t xml:space="preserve"> дата подписания транспортной накладной</w:t>
      </w:r>
    </w:p>
    <w:p w:rsidR="00F62FCC" w:rsidRPr="00434928" w:rsidRDefault="00062B52" w:rsidP="000B7FF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0B7FF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3902" w:rsidRDefault="001819A0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FA3902">
        <w:rPr>
          <w:rFonts w:ascii="Times New Roman" w:hAnsi="Times New Roman" w:cs="Times New Roman"/>
        </w:rPr>
        <w:t>,</w:t>
      </w:r>
      <w:r w:rsidRPr="00434928">
        <w:rPr>
          <w:rFonts w:ascii="Times New Roman" w:hAnsi="Times New Roman" w:cs="Times New Roman"/>
        </w:rPr>
        <w:t xml:space="preserve"> должна соответствовать действующим ГОСТам и ТУ, согласованным Сторонами в Спецификации (Приложение № 1) и сопровождаться па</w:t>
      </w:r>
      <w:r w:rsidR="00FA3902">
        <w:rPr>
          <w:rFonts w:ascii="Times New Roman" w:hAnsi="Times New Roman" w:cs="Times New Roman"/>
        </w:rPr>
        <w:t>спортом (сертификатом) качества. Иметь п</w:t>
      </w:r>
      <w:r w:rsidR="00FA3902" w:rsidRPr="00FA3902">
        <w:rPr>
          <w:rFonts w:ascii="Times New Roman" w:hAnsi="Times New Roman" w:cs="Times New Roman"/>
        </w:rPr>
        <w:t>ротоколы испытаний, указанные в сертификате (декларации)</w:t>
      </w:r>
      <w:r w:rsidR="000B7FFB">
        <w:rPr>
          <w:rFonts w:ascii="Times New Roman" w:hAnsi="Times New Roman" w:cs="Times New Roman"/>
        </w:rPr>
        <w:t xml:space="preserve">, </w:t>
      </w:r>
      <w:r w:rsidR="000B7FFB" w:rsidRPr="000B7FFB">
        <w:rPr>
          <w:rFonts w:ascii="Times New Roman" w:hAnsi="Times New Roman" w:cs="Times New Roman"/>
        </w:rPr>
        <w:t>сопровождаться документацией по монтажу, наладке и эксплуатации</w:t>
      </w:r>
      <w:r w:rsidR="00FA3902">
        <w:rPr>
          <w:rFonts w:ascii="Times New Roman" w:hAnsi="Times New Roman" w:cs="Times New Roman"/>
        </w:rPr>
        <w:t>.</w:t>
      </w:r>
      <w:r w:rsidRPr="00434928">
        <w:rPr>
          <w:rFonts w:ascii="Times New Roman" w:hAnsi="Times New Roman" w:cs="Times New Roman"/>
        </w:rPr>
        <w:t xml:space="preserve"> </w:t>
      </w:r>
    </w:p>
    <w:p w:rsidR="0037780B" w:rsidRDefault="001819A0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37780B" w:rsidRPr="0037780B">
        <w:rPr>
          <w:rFonts w:ascii="Times New Roman" w:hAnsi="Times New Roman" w:cs="Times New Roman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1819A0" w:rsidRPr="00434928" w:rsidRDefault="00E3583B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0B7FFB" w:rsidRPr="000B7FFB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лет, гарантия качества продукции распространяется и на все составляющие её части (комплектующие изделия). Время начала исчисления гарантийного срока - с момента ввода в эксплуатацию. Срок службы не менее 30 лет.</w:t>
      </w:r>
    </w:p>
    <w:p w:rsidR="0064315C" w:rsidRPr="00434928" w:rsidRDefault="0064315C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0B7FF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 xml:space="preserve">х дней </w:t>
      </w:r>
      <w:proofErr w:type="gramStart"/>
      <w:r w:rsidRPr="00434928">
        <w:rPr>
          <w:rFonts w:ascii="Times New Roman" w:hAnsi="Times New Roman" w:cs="Times New Roman"/>
        </w:rPr>
        <w:t>с даты</w:t>
      </w:r>
      <w:proofErr w:type="gramEnd"/>
      <w:r w:rsidRPr="00434928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434928">
        <w:rPr>
          <w:rFonts w:ascii="Times New Roman" w:hAnsi="Times New Roman" w:cs="Times New Roman"/>
        </w:rPr>
        <w:t>т(</w:t>
      </w:r>
      <w:proofErr w:type="gramEnd"/>
      <w:r w:rsidRPr="00434928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56CC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E4210A" w:rsidRPr="00434928" w:rsidRDefault="00E4210A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4.9. </w:t>
      </w:r>
      <w:r w:rsidRPr="00E4210A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E4210A">
        <w:rPr>
          <w:rFonts w:ascii="Times New Roman" w:hAnsi="Times New Roman" w:cs="Times New Roman"/>
        </w:rPr>
        <w:t>Россети</w:t>
      </w:r>
      <w:proofErr w:type="spellEnd"/>
      <w:r w:rsidRPr="00E4210A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4838C8">
          <w:rPr>
            <w:rStyle w:val="ae"/>
            <w:rFonts w:ascii="Times New Roman" w:hAnsi="Times New Roman" w:cs="Times New Roman"/>
          </w:rPr>
          <w:t>http://www.rosseti.ru/investment/science/attestation/</w:t>
        </w:r>
      </w:hyperlink>
      <w:r>
        <w:rPr>
          <w:rFonts w:ascii="Times New Roman" w:hAnsi="Times New Roman" w:cs="Times New Roman"/>
        </w:rPr>
        <w:t xml:space="preserve"> </w:t>
      </w:r>
      <w:r w:rsidRPr="00E4210A">
        <w:rPr>
          <w:rFonts w:ascii="Times New Roman" w:hAnsi="Times New Roman" w:cs="Times New Roman"/>
        </w:rPr>
        <w:t>.</w:t>
      </w:r>
    </w:p>
    <w:p w:rsidR="00F75775" w:rsidRPr="00FA3902" w:rsidRDefault="00E4210A" w:rsidP="00FA3902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>
        <w:rPr>
          <w:rFonts w:ascii="Times New Roman" w:hAnsi="Times New Roman" w:cs="Times New Roman"/>
        </w:rPr>
        <w:lastRenderedPageBreak/>
        <w:t>4.10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</w:t>
      </w:r>
      <w:proofErr w:type="spellStart"/>
      <w:r w:rsidRPr="00434928">
        <w:rPr>
          <w:sz w:val="22"/>
          <w:szCs w:val="22"/>
        </w:rPr>
        <w:t>недостижения</w:t>
      </w:r>
      <w:proofErr w:type="spellEnd"/>
      <w:r w:rsidRPr="00434928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FA3902" w:rsidRDefault="00C5021C" w:rsidP="00FA3902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434928">
        <w:rPr>
          <w:sz w:val="22"/>
          <w:szCs w:val="22"/>
        </w:rPr>
        <w:t xml:space="preserve"> </w:t>
      </w:r>
      <w:proofErr w:type="gramStart"/>
      <w:r w:rsidRPr="00434928">
        <w:rPr>
          <w:sz w:val="22"/>
          <w:szCs w:val="22"/>
        </w:rPr>
        <w:t>невозможным</w:t>
      </w:r>
      <w:proofErr w:type="gramEnd"/>
      <w:r w:rsidRPr="00434928">
        <w:rPr>
          <w:sz w:val="22"/>
          <w:szCs w:val="22"/>
        </w:rPr>
        <w:t xml:space="preserve"> исполнение </w:t>
      </w:r>
      <w:r w:rsidRPr="00434928">
        <w:rPr>
          <w:sz w:val="22"/>
          <w:szCs w:val="22"/>
        </w:rPr>
        <w:lastRenderedPageBreak/>
        <w:t>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434928">
        <w:rPr>
          <w:rFonts w:ascii="Times New Roman" w:hAnsi="Times New Roman" w:cs="Times New Roman"/>
        </w:rPr>
        <w:t>факсограммой</w:t>
      </w:r>
      <w:proofErr w:type="spellEnd"/>
      <w:r w:rsidRPr="00434928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434928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434928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34928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34928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34928">
        <w:rPr>
          <w:rFonts w:ascii="Times New Roman" w:hAnsi="Times New Roman" w:cs="Times New Roman"/>
        </w:rPr>
        <w:t>с даты направления</w:t>
      </w:r>
      <w:proofErr w:type="gramEnd"/>
      <w:r w:rsidRPr="00434928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</w:t>
      </w:r>
      <w:r w:rsidRPr="00434928">
        <w:rPr>
          <w:rFonts w:ascii="Times New Roman" w:hAnsi="Times New Roman" w:cs="Times New Roman"/>
        </w:rPr>
        <w:lastRenderedPageBreak/>
        <w:t>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34928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34928">
        <w:rPr>
          <w:rFonts w:ascii="Times New Roman" w:hAnsi="Times New Roman" w:cs="Times New Roman"/>
        </w:rPr>
        <w:t>был</w:t>
      </w:r>
      <w:proofErr w:type="gramEnd"/>
      <w:r w:rsidRPr="00434928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</w:t>
      </w:r>
      <w:proofErr w:type="spellStart"/>
      <w:r w:rsidR="00162F1D" w:rsidRPr="00162F1D">
        <w:rPr>
          <w:sz w:val="22"/>
          <w:szCs w:val="22"/>
        </w:rPr>
        <w:t>ma</w:t>
      </w:r>
      <w:r w:rsidR="00B96CAA">
        <w:rPr>
          <w:sz w:val="22"/>
          <w:szCs w:val="22"/>
        </w:rPr>
        <w:t>il</w:t>
      </w:r>
      <w:proofErr w:type="spellEnd"/>
      <w:r w:rsidR="00B96CAA">
        <w:rPr>
          <w:sz w:val="22"/>
          <w:szCs w:val="22"/>
        </w:rPr>
        <w:t xml:space="preserve">: </w:t>
      </w:r>
      <w:hyperlink r:id="rId10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По вопросам поставки - Батурин Николай Владимирович, тел.:+7(39422) 4-83-76, e-</w:t>
      </w:r>
      <w:proofErr w:type="spellStart"/>
      <w:r w:rsidR="00162F1D" w:rsidRPr="00162F1D">
        <w:rPr>
          <w:sz w:val="22"/>
          <w:szCs w:val="22"/>
        </w:rPr>
        <w:t>mail</w:t>
      </w:r>
      <w:proofErr w:type="spellEnd"/>
      <w:r w:rsidR="00162F1D" w:rsidRPr="00162F1D">
        <w:rPr>
          <w:sz w:val="22"/>
          <w:szCs w:val="22"/>
        </w:rPr>
        <w:t xml:space="preserve">: </w:t>
      </w:r>
      <w:hyperlink r:id="rId11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Часы работы: </w:t>
      </w:r>
      <w:proofErr w:type="spellStart"/>
      <w:proofErr w:type="gramStart"/>
      <w:r w:rsidR="00162F1D" w:rsidRPr="00162F1D">
        <w:rPr>
          <w:sz w:val="22"/>
          <w:szCs w:val="22"/>
        </w:rPr>
        <w:t>Пн</w:t>
      </w:r>
      <w:proofErr w:type="spellEnd"/>
      <w:proofErr w:type="gramEnd"/>
      <w:r w:rsidR="00162F1D" w:rsidRPr="00162F1D">
        <w:rPr>
          <w:sz w:val="22"/>
          <w:szCs w:val="22"/>
        </w:rPr>
        <w:t xml:space="preserve"> - </w:t>
      </w:r>
      <w:proofErr w:type="spellStart"/>
      <w:r w:rsidR="00162F1D" w:rsidRPr="00162F1D">
        <w:rPr>
          <w:sz w:val="22"/>
          <w:szCs w:val="22"/>
        </w:rPr>
        <w:t>Пт</w:t>
      </w:r>
      <w:proofErr w:type="spellEnd"/>
      <w:r w:rsidR="00162F1D" w:rsidRPr="00162F1D">
        <w:rPr>
          <w:sz w:val="22"/>
          <w:szCs w:val="22"/>
        </w:rPr>
        <w:t xml:space="preserve">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</w:r>
      <w:proofErr w:type="gramStart"/>
      <w:r w:rsidRPr="00434928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434928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434928">
        <w:rPr>
          <w:color w:val="000000"/>
          <w:sz w:val="22"/>
          <w:szCs w:val="22"/>
        </w:rPr>
        <w:t>субконтрагентов</w:t>
      </w:r>
      <w:proofErr w:type="spellEnd"/>
      <w:r w:rsidRPr="00434928">
        <w:rPr>
          <w:color w:val="000000"/>
          <w:sz w:val="22"/>
          <w:szCs w:val="22"/>
        </w:rPr>
        <w:t xml:space="preserve">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434928">
        <w:rPr>
          <w:color w:val="000000"/>
          <w:sz w:val="22"/>
          <w:szCs w:val="22"/>
        </w:rPr>
        <w:t>с даты наступления</w:t>
      </w:r>
      <w:proofErr w:type="gramEnd"/>
      <w:r w:rsidRPr="00434928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434928">
        <w:rPr>
          <w:sz w:val="22"/>
          <w:szCs w:val="22"/>
        </w:rPr>
        <w:t>он</w:t>
      </w:r>
      <w:proofErr w:type="gramEnd"/>
      <w:r w:rsidRPr="00434928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E4210A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4A421B" w:rsidRPr="00C12F7B" w:rsidRDefault="00E4210A" w:rsidP="00C12F7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E4210A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102E6E">
              <w:rPr>
                <w:rFonts w:ascii="Times New Roman" w:eastAsia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102E6E">
              <w:rPr>
                <w:rFonts w:ascii="Times New Roman" w:hAnsi="Times New Roman" w:cs="Times New Roman"/>
              </w:rPr>
              <w:t xml:space="preserve"> 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434928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434928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261"/>
        <w:gridCol w:w="1984"/>
        <w:gridCol w:w="1560"/>
        <w:gridCol w:w="708"/>
        <w:gridCol w:w="709"/>
        <w:gridCol w:w="992"/>
        <w:gridCol w:w="993"/>
      </w:tblGrid>
      <w:tr w:rsidR="00A77561" w:rsidRPr="0088141D" w:rsidTr="00C12F7B">
        <w:tc>
          <w:tcPr>
            <w:tcW w:w="53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77561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77561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61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1984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60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A7756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708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992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993" w:type="dxa"/>
            <w:vAlign w:val="center"/>
          </w:tcPr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A7756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7C7829" w:rsidRPr="006D6532" w:rsidTr="007C7829">
        <w:trPr>
          <w:trHeight w:val="406"/>
        </w:trPr>
        <w:tc>
          <w:tcPr>
            <w:tcW w:w="533" w:type="dxa"/>
            <w:vAlign w:val="center"/>
          </w:tcPr>
          <w:p w:rsidR="007C7829" w:rsidRPr="007C7829" w:rsidRDefault="007C7829" w:rsidP="007C78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:rsidR="007C7829" w:rsidRPr="007C7829" w:rsidRDefault="007C7829" w:rsidP="007C78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Гирлянда ИРМК110-8хИРМК-10-U120AD-II</w:t>
            </w:r>
          </w:p>
        </w:tc>
        <w:tc>
          <w:tcPr>
            <w:tcW w:w="1984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C7829" w:rsidRPr="006D6532" w:rsidTr="007C7829">
        <w:trPr>
          <w:trHeight w:val="406"/>
        </w:trPr>
        <w:tc>
          <w:tcPr>
            <w:tcW w:w="533" w:type="dxa"/>
            <w:vAlign w:val="center"/>
          </w:tcPr>
          <w:p w:rsidR="007C7829" w:rsidRPr="007C7829" w:rsidRDefault="007C7829" w:rsidP="007C78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261" w:type="dxa"/>
          </w:tcPr>
          <w:p w:rsidR="007C7829" w:rsidRPr="007C7829" w:rsidRDefault="007C7829" w:rsidP="007C782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Гирлянда ИРМК35-3хИРМК-10-U120AD-II</w:t>
            </w:r>
          </w:p>
        </w:tc>
        <w:tc>
          <w:tcPr>
            <w:tcW w:w="1984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82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C7829" w:rsidRPr="007C7829" w:rsidRDefault="007C7829" w:rsidP="007C78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77561" w:rsidRPr="0088141D" w:rsidTr="00C12F7B">
        <w:tc>
          <w:tcPr>
            <w:tcW w:w="533" w:type="dxa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214" w:type="dxa"/>
            <w:gridSpan w:val="6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A77561" w:rsidRPr="008F56CC" w:rsidRDefault="00A77561" w:rsidP="008F56C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561B50" w:rsidRPr="0088141D" w:rsidRDefault="00561B50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162F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 w:rsidRPr="00162F1D">
        <w:rPr>
          <w:sz w:val="22"/>
          <w:szCs w:val="22"/>
        </w:rPr>
        <w:t>Срок поставки: с 10.01.2021 г.  в течение 30 календарных дней.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88141D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88141D">
        <w:rPr>
          <w:rFonts w:ascii="Times New Roman" w:eastAsia="Times New Roman" w:hAnsi="Times New Roman" w:cs="Times New Roman"/>
        </w:rPr>
        <w:t xml:space="preserve">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C72C0D" w:rsidRPr="00C12F7B" w:rsidRDefault="00DC291D" w:rsidP="00C12F7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</w:t>
      </w:r>
      <w:r w:rsidR="00C12F7B">
        <w:rPr>
          <w:sz w:val="22"/>
          <w:szCs w:val="22"/>
        </w:rPr>
        <w:t xml:space="preserve"> тары учтена в стоимости товара</w:t>
      </w:r>
      <w:r w:rsidR="00BC3A68">
        <w:rPr>
          <w:bCs/>
        </w:rPr>
        <w:t xml:space="preserve"> </w:t>
      </w:r>
    </w:p>
    <w:p w:rsidR="00C12F7B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7C7829" w:rsidRDefault="007C7829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88141D" w:rsidRDefault="00C77A4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C12F7B">
        <w:rPr>
          <w:rFonts w:ascii="Times New Roman" w:hAnsi="Times New Roman" w:cs="Times New Roman"/>
          <w:bCs/>
        </w:rPr>
        <w:t xml:space="preserve">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7C7829" w:rsidRDefault="007C7829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C12F7B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C12F7B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  </w:t>
      </w:r>
    </w:p>
    <w:p w:rsidR="007C7829" w:rsidRDefault="007C7829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E4210A" w:rsidRDefault="00E4210A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8F56CC" w:rsidRDefault="00E4210A" w:rsidP="00E4210A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                                                                                                                </w:t>
      </w:r>
      <w:r w:rsidR="005E3FEA">
        <w:rPr>
          <w:rFonts w:ascii="Times New Roman" w:eastAsia="Times New Roman" w:hAnsi="Times New Roman" w:cs="Times New Roman"/>
        </w:rPr>
        <w:t xml:space="preserve">                            Приложение № 3</w:t>
      </w:r>
    </w:p>
    <w:p w:rsidR="008F56CC" w:rsidRPr="008F56CC" w:rsidRDefault="008F56CC" w:rsidP="008F56C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2142A" w:rsidRPr="0062142A" w:rsidRDefault="0062142A" w:rsidP="0062142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2142A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требования: (ИО</w:t>
      </w:r>
      <w:proofErr w:type="gramStart"/>
      <w:r w:rsidRPr="0062142A">
        <w:rPr>
          <w:rFonts w:ascii="Times New Roman" w:eastAsia="Times New Roman" w:hAnsi="Times New Roman" w:cs="Times New Roman"/>
          <w:sz w:val="18"/>
          <w:szCs w:val="18"/>
        </w:rPr>
        <w:t>)Г</w:t>
      </w:r>
      <w:proofErr w:type="gramEnd"/>
      <w:r w:rsidRPr="0062142A">
        <w:rPr>
          <w:rFonts w:ascii="Times New Roman" w:eastAsia="Times New Roman" w:hAnsi="Times New Roman" w:cs="Times New Roman"/>
          <w:sz w:val="18"/>
          <w:szCs w:val="18"/>
        </w:rPr>
        <w:t>ирлянда ИРМК110-8хИРМК-10-U120AD-II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580"/>
        <w:gridCol w:w="1666"/>
        <w:gridCol w:w="1667"/>
      </w:tblGrid>
      <w:tr w:rsidR="0062142A" w:rsidRPr="0062142A" w:rsidTr="00E06758">
        <w:trPr>
          <w:trHeight w:val="20"/>
          <w:tblHeader/>
        </w:trPr>
        <w:tc>
          <w:tcPr>
            <w:tcW w:w="710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237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42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43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Производитель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Заводской тип (марка)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Количество, шт. (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компл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Основные параметры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Класс напряжения,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4.2.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4.3.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Число ИРМК в гирлянде, шт.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4.4.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Минимальная механическая разрушающая нагрузка, кН, не менее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пути утечки,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, не менее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365х8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4.6.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50% разрядное напряжение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пром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. частоты в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сухом</w:t>
            </w:r>
            <w:proofErr w:type="gram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состоянии, под дождем, а также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загрязненном и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увлажненном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состоянии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(не менее 10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), не ниже,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4.7.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Вольт-секундная характеристика (ВСХ) ГИРМК лежит ниже ВСХ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гирлянды изоляторов U120AD(BA)во всем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диапозоне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предразрядных</w:t>
            </w:r>
            <w:proofErr w:type="spell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времен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отдесятков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, до десятых долей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 не менее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чем на,%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4.8.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Ток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к.з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 сети, при котором гарантируется не менее 10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срабатываний,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4.9.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Время гашения сопровождающего тока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промышленной частоты, не более,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4.10.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Максимальное значение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выдерживаемого</w:t>
            </w:r>
            <w:proofErr w:type="gram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импульса тока 8/50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 кА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4.11.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Масса,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6,7х8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843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рабочей температуры окружающего воздуха, °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+40</w:t>
            </w: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5.3.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рабочей температуры окружающего воздуха, °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5.4.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Толщина стенки гололеда,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5.5.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Допустимое давление ветра при отсутствии гололеда, Па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5.6.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Допустимое давление ветра при наличии гололеда, Па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5.7.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Высота установки над уровнем моря,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 1000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5.8.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Сейсмичность района, баллов по шкале MSK-64, не менее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поставляемой продукции (с учетом аварийного запаса)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6.3.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службы, лет, не менее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7.3.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 до среднего ремонта, лет, не менее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7.4.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8.1.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безопасности (да/нет)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9.1.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 «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Россети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» (да/нет)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62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10.1.</w:t>
            </w:r>
          </w:p>
        </w:tc>
        <w:tc>
          <w:tcPr>
            <w:tcW w:w="62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Маркировка, упаковка, консервация по ГОСТ 14192-96, ГОСТ </w:t>
            </w: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23216-78 и ГОСТ 15150-69 (да/нет)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Да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10.2.</w:t>
            </w:r>
          </w:p>
        </w:tc>
        <w:tc>
          <w:tcPr>
            <w:tcW w:w="62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10.3.</w:t>
            </w:r>
          </w:p>
        </w:tc>
        <w:tc>
          <w:tcPr>
            <w:tcW w:w="62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«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шок-индикатора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10.4.</w:t>
            </w:r>
          </w:p>
        </w:tc>
        <w:tc>
          <w:tcPr>
            <w:tcW w:w="62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10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10.5.</w:t>
            </w:r>
          </w:p>
        </w:tc>
        <w:tc>
          <w:tcPr>
            <w:tcW w:w="62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42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4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62142A" w:rsidRPr="0062142A" w:rsidRDefault="0062142A" w:rsidP="0062142A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62142A" w:rsidRPr="0062142A" w:rsidRDefault="0062142A" w:rsidP="0062142A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62142A">
        <w:rPr>
          <w:rFonts w:ascii="Times New Roman" w:eastAsia="Times New Roman" w:hAnsi="Times New Roman" w:cs="Times New Roman"/>
          <w:sz w:val="18"/>
          <w:szCs w:val="18"/>
        </w:rPr>
        <w:t>Характеристики и требования: (ИО) Гирлянда ИРМК35-3хИРМК-10-U120AD-II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8"/>
        <w:gridCol w:w="5580"/>
        <w:gridCol w:w="1666"/>
        <w:gridCol w:w="1667"/>
      </w:tblGrid>
      <w:tr w:rsidR="0062142A" w:rsidRPr="0062142A" w:rsidTr="00E06758">
        <w:trPr>
          <w:trHeight w:val="20"/>
          <w:tblHeader/>
        </w:trPr>
        <w:tc>
          <w:tcPr>
            <w:tcW w:w="703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№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6137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Технические характеристики 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параметра)</w:t>
            </w:r>
          </w:p>
        </w:tc>
        <w:tc>
          <w:tcPr>
            <w:tcW w:w="1815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Требование (значение параметра)</w:t>
            </w:r>
          </w:p>
        </w:tc>
        <w:tc>
          <w:tcPr>
            <w:tcW w:w="1816" w:type="dxa"/>
            <w:shd w:val="clear" w:color="auto" w:fill="F2F2F2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Предлагаемые технические характеристики (заполняется участником)</w:t>
            </w: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Производитель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2.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Заводской тип (марка)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3.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Количество, шт. (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компл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Основные параметры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Класс напряжения,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4.2.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Наибольшее длительно допустимое фазное напряжение промышленной частоты,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40,5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4.3.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Число ИРМК в гирлянде, шт.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4.4.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Минимальная механическая разрушающая нагрузка, кН, не менее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4.5.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Длина пути утечки,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, не менее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365х3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4.6.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50% разрядное напряжение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пром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. частоты в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сухом</w:t>
            </w:r>
            <w:proofErr w:type="gram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состоянии, под дождем, а также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загрязненном и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увлажненном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состоянии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(не менее 10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), не ниже,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4.7.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Вольт-секундная характеристика (ВСХ) ГИРМК лежит ниже ВСХ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гирлянды изоляторов U120AD(BA)во всем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диапозоне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предразрядных</w:t>
            </w:r>
            <w:proofErr w:type="spell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времен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отдесятков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, до десятых долей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 не менее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 чем на,%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4.8.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Ток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к.з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. сети, при котором гарантируется не менее 10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срабатываний,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4.9.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Время гашения сопровождающего тока</w:t>
            </w:r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промышленной частоты, не более,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мс</w:t>
            </w:r>
            <w:proofErr w:type="spell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4.10.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Максимальное значение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выдерживаемого</w:t>
            </w:r>
            <w:proofErr w:type="gramEnd"/>
          </w:p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импульса тока 8/50 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мкс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, кА</w:t>
            </w:r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4.11.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 xml:space="preserve">Масса,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iCs/>
                <w:sz w:val="18"/>
                <w:szCs w:val="18"/>
              </w:rPr>
              <w:t>кг</w:t>
            </w:r>
            <w:proofErr w:type="gramEnd"/>
          </w:p>
        </w:tc>
        <w:tc>
          <w:tcPr>
            <w:tcW w:w="181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6,7х3</w:t>
            </w:r>
          </w:p>
        </w:tc>
        <w:tc>
          <w:tcPr>
            <w:tcW w:w="18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5.</w:t>
            </w:r>
          </w:p>
        </w:tc>
        <w:tc>
          <w:tcPr>
            <w:tcW w:w="61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1815" w:type="dxa"/>
            <w:tcBorders>
              <w:top w:val="single" w:sz="4" w:space="0" w:color="auto"/>
            </w:tcBorders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  <w:tcBorders>
              <w:top w:val="single" w:sz="4" w:space="0" w:color="auto"/>
            </w:tcBorders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Климатическое исполнение (У, ХЛ) и категория размещения (по ГОСТ 15150-69)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УХЛ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  <w:proofErr w:type="gramEnd"/>
          </w:p>
        </w:tc>
        <w:tc>
          <w:tcPr>
            <w:tcW w:w="1816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Верхнее рабочее значение рабочей температуры окружающего воздуха, °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+40</w:t>
            </w: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5.3.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Нижнее рабочее значение рабочей температуры окружающего воздуха, °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</w:t>
            </w:r>
            <w:proofErr w:type="gram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-60</w:t>
            </w: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0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</w:t>
            </w:r>
            <w:proofErr w:type="gramEnd"/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5.4.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Толщина стенки гололеда,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мм</w:t>
            </w:r>
            <w:proofErr w:type="gram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5.5.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Допустимое давление ветра при отсутствии гололеда, Па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5.6.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Допустимое давление ветра при наличии гололеда, Па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5.7.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Высота установки над уровнем моря, 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</w:t>
            </w:r>
            <w:proofErr w:type="gramEnd"/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до 1000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5.8.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Сейсмичность района, баллов по шкале MSK-64, не менее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6.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Комплектность поставки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 поставляемой продукции (с учетом аварийного запаса)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Комплект запасных частей, расходных материалов и принадлежностей (ЗИП)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6.3.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Технический паспорт, протоколы испытаний, документация по монтажу, наладке и эксплуатации на русском языке, экз.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7.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надежности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гарантийного обслуживания с момента ввода в эксплуатацию, месяцев, не менее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службы, лет, не менее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7.3.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Срок службы до среднего ремонта, лет, не менее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7.4.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Удельная стоимость сервисного послегарантийного обслуживания оборудования производителем, руб./год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8.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безопасности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8.1.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российских сертификатов безопасности (да/нет)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9. 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Требования по аттестации, сертификации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9.1.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положительного заключения об аттестации в ПАО «</w:t>
            </w:r>
            <w:proofErr w:type="spell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Россети</w:t>
            </w:r>
            <w:proofErr w:type="spell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» (да/нет)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Да, указать номер и дату документов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10.</w:t>
            </w:r>
          </w:p>
        </w:tc>
        <w:tc>
          <w:tcPr>
            <w:tcW w:w="6137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Маркировка, упаковка, транспортировка, условия хранения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10.1.</w:t>
            </w:r>
          </w:p>
        </w:tc>
        <w:tc>
          <w:tcPr>
            <w:tcW w:w="61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Маркировка, упаковка, консервация по ГОСТ 14192-96, ГОСТ 23216-78 и ГОСТ 15150-69 (да/нет)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10.2.</w:t>
            </w:r>
          </w:p>
        </w:tc>
        <w:tc>
          <w:tcPr>
            <w:tcW w:w="61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транспортирования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10.3.</w:t>
            </w:r>
          </w:p>
        </w:tc>
        <w:tc>
          <w:tcPr>
            <w:tcW w:w="61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Наличие «</w:t>
            </w:r>
            <w:proofErr w:type="gramStart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шок-индикатора</w:t>
            </w:r>
            <w:proofErr w:type="gramEnd"/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» на транспортной упаковке для контроля условий транспортировки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10.4.</w:t>
            </w:r>
          </w:p>
        </w:tc>
        <w:tc>
          <w:tcPr>
            <w:tcW w:w="61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Условия хранения, срок хранения оборудования (материалов) в упаковке изготовителя, отдельно хранящихся деталей, сборочных единиц, ЗИП, год, не более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62142A" w:rsidRPr="0062142A" w:rsidTr="00E06758">
        <w:trPr>
          <w:trHeight w:val="20"/>
        </w:trPr>
        <w:tc>
          <w:tcPr>
            <w:tcW w:w="703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10.5.</w:t>
            </w:r>
          </w:p>
        </w:tc>
        <w:tc>
          <w:tcPr>
            <w:tcW w:w="6137" w:type="dxa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1815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2142A">
              <w:rPr>
                <w:rFonts w:ascii="Times New Roman" w:eastAsia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816" w:type="dxa"/>
            <w:vAlign w:val="center"/>
          </w:tcPr>
          <w:p w:rsidR="0062142A" w:rsidRPr="0062142A" w:rsidRDefault="0062142A" w:rsidP="0062142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E4210A" w:rsidRPr="008F56CC" w:rsidRDefault="00E4210A" w:rsidP="008F56CC">
      <w:pPr>
        <w:rPr>
          <w:rFonts w:ascii="Times New Roman" w:eastAsia="Times New Roman" w:hAnsi="Times New Roman" w:cs="Times New Roman"/>
        </w:rPr>
      </w:pPr>
    </w:p>
    <w:sectPr w:rsidR="00E4210A" w:rsidRPr="008F56CC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772" w:rsidRDefault="00721772" w:rsidP="00F62FCC">
      <w:pPr>
        <w:spacing w:after="0" w:line="240" w:lineRule="auto"/>
      </w:pPr>
      <w:r>
        <w:separator/>
      </w:r>
    </w:p>
  </w:endnote>
  <w:endnote w:type="continuationSeparator" w:id="0">
    <w:p w:rsidR="00721772" w:rsidRDefault="0072177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E4210A" w:rsidRDefault="00E4210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60E1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210A" w:rsidRDefault="00E4210A">
    <w:pPr>
      <w:pStyle w:val="af2"/>
    </w:pPr>
  </w:p>
  <w:p w:rsidR="00E4210A" w:rsidRDefault="00E4210A">
    <w:pPr>
      <w:pStyle w:val="af2"/>
    </w:pPr>
  </w:p>
  <w:p w:rsidR="00E4210A" w:rsidRDefault="00E4210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772" w:rsidRDefault="00721772" w:rsidP="00F62FCC">
      <w:pPr>
        <w:spacing w:after="0" w:line="240" w:lineRule="auto"/>
      </w:pPr>
      <w:r>
        <w:separator/>
      </w:r>
    </w:p>
  </w:footnote>
  <w:footnote w:type="continuationSeparator" w:id="0">
    <w:p w:rsidR="00721772" w:rsidRDefault="0072177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4569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B7FFB"/>
    <w:rsid w:val="000C1639"/>
    <w:rsid w:val="000C42CC"/>
    <w:rsid w:val="000C7077"/>
    <w:rsid w:val="000D2208"/>
    <w:rsid w:val="000D3C21"/>
    <w:rsid w:val="000E629F"/>
    <w:rsid w:val="000F766C"/>
    <w:rsid w:val="00102E6E"/>
    <w:rsid w:val="001105F6"/>
    <w:rsid w:val="0011542A"/>
    <w:rsid w:val="001344F0"/>
    <w:rsid w:val="00143207"/>
    <w:rsid w:val="00144269"/>
    <w:rsid w:val="001514A7"/>
    <w:rsid w:val="00160284"/>
    <w:rsid w:val="00160442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768FD"/>
    <w:rsid w:val="00284E46"/>
    <w:rsid w:val="00290D2C"/>
    <w:rsid w:val="00292C58"/>
    <w:rsid w:val="002960E4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7069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7780B"/>
    <w:rsid w:val="00390F72"/>
    <w:rsid w:val="003A35F1"/>
    <w:rsid w:val="003A5D70"/>
    <w:rsid w:val="003A6756"/>
    <w:rsid w:val="003A685C"/>
    <w:rsid w:val="003B27BF"/>
    <w:rsid w:val="003B445B"/>
    <w:rsid w:val="003B49BE"/>
    <w:rsid w:val="003C14F3"/>
    <w:rsid w:val="003D1DFF"/>
    <w:rsid w:val="003D674B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52711"/>
    <w:rsid w:val="0046240C"/>
    <w:rsid w:val="00463DF0"/>
    <w:rsid w:val="00465BA5"/>
    <w:rsid w:val="00466F8D"/>
    <w:rsid w:val="004762B0"/>
    <w:rsid w:val="00476826"/>
    <w:rsid w:val="004778EB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B644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D7207"/>
    <w:rsid w:val="005E3FEA"/>
    <w:rsid w:val="005E5E9C"/>
    <w:rsid w:val="006043B0"/>
    <w:rsid w:val="006049FC"/>
    <w:rsid w:val="00615887"/>
    <w:rsid w:val="00616E2E"/>
    <w:rsid w:val="006174B8"/>
    <w:rsid w:val="0061772B"/>
    <w:rsid w:val="0062142A"/>
    <w:rsid w:val="0062238D"/>
    <w:rsid w:val="00622E4F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A60E1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1772"/>
    <w:rsid w:val="00726052"/>
    <w:rsid w:val="0073050A"/>
    <w:rsid w:val="007343CB"/>
    <w:rsid w:val="00740DA4"/>
    <w:rsid w:val="007421C3"/>
    <w:rsid w:val="007452F0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B3D5E"/>
    <w:rsid w:val="007C1341"/>
    <w:rsid w:val="007C6DA4"/>
    <w:rsid w:val="007C7829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4F7A"/>
    <w:rsid w:val="008F56CC"/>
    <w:rsid w:val="009001A9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0B11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4749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3C08"/>
    <w:rsid w:val="00B14A30"/>
    <w:rsid w:val="00B22C57"/>
    <w:rsid w:val="00B22D19"/>
    <w:rsid w:val="00B26621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8339E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12F7B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7825"/>
    <w:rsid w:val="00D4117C"/>
    <w:rsid w:val="00D423FE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874F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AFE"/>
    <w:rsid w:val="00E15DE7"/>
    <w:rsid w:val="00E21A3C"/>
    <w:rsid w:val="00E349FE"/>
    <w:rsid w:val="00E3583B"/>
    <w:rsid w:val="00E4210A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A655D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532F3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3902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BaturinNV@tv.rosseti-sib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SimonovVI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3D710-B6A5-422F-83F6-AA1073D29F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1</Pages>
  <Words>4743</Words>
  <Characters>27040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150</cp:revision>
  <dcterms:created xsi:type="dcterms:W3CDTF">2019-06-21T03:58:00Z</dcterms:created>
  <dcterms:modified xsi:type="dcterms:W3CDTF">2020-09-18T07:22:00Z</dcterms:modified>
</cp:coreProperties>
</file>