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w:t>
      </w:r>
      <w:proofErr w:type="gramEnd"/>
      <w:r w:rsidRPr="00205727">
        <w:rPr>
          <w:rFonts w:ascii="Times New Roman" w:eastAsia="Times New Roman" w:hAnsi="Times New Roman" w:cs="Times New Roman"/>
          <w:iCs/>
          <w:sz w:val="24"/>
          <w:szCs w:val="24"/>
          <w:lang w:eastAsia="ru-RU"/>
        </w:rPr>
        <w:t xml:space="preserve"> о результатах закупочной процедуры на право заключения договора подряда </w:t>
      </w:r>
      <w:proofErr w:type="gramStart"/>
      <w:r w:rsidRPr="00205727">
        <w:rPr>
          <w:rFonts w:ascii="Times New Roman" w:eastAsia="Times New Roman" w:hAnsi="Times New Roman" w:cs="Times New Roman"/>
          <w:iCs/>
          <w:sz w:val="24"/>
          <w:szCs w:val="24"/>
          <w:lang w:eastAsia="ru-RU"/>
        </w:rPr>
        <w:t>от</w:t>
      </w:r>
      <w:proofErr w:type="gramEnd"/>
      <w:r w:rsidRPr="00205727">
        <w:rPr>
          <w:rFonts w:ascii="Times New Roman" w:eastAsia="Times New Roman" w:hAnsi="Times New Roman" w:cs="Times New Roman"/>
          <w:iCs/>
          <w:sz w:val="24"/>
          <w:szCs w:val="24"/>
          <w:lang w:eastAsia="ru-RU"/>
        </w:rPr>
        <w:t xml:space="preserve"> ___(указывается </w:t>
      </w:r>
      <w:proofErr w:type="gramStart"/>
      <w:r w:rsidRPr="00205727">
        <w:rPr>
          <w:rFonts w:ascii="Times New Roman" w:eastAsia="Times New Roman" w:hAnsi="Times New Roman" w:cs="Times New Roman"/>
          <w:iCs/>
          <w:sz w:val="24"/>
          <w:szCs w:val="24"/>
          <w:lang w:eastAsia="ru-RU"/>
        </w:rPr>
        <w:t>в</w:t>
      </w:r>
      <w:proofErr w:type="gramEnd"/>
      <w:r w:rsidRPr="00205727">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w:t>
      </w:r>
      <w:r w:rsidR="0094119E">
        <w:rPr>
          <w:rFonts w:ascii="Times New Roman" w:eastAsia="Times New Roman" w:hAnsi="Times New Roman" w:cs="Times New Roman"/>
          <w:sz w:val="24"/>
          <w:szCs w:val="24"/>
          <w:lang w:eastAsia="ru-RU"/>
        </w:rPr>
        <w:t>е проектно-сметной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proofErr w:type="gramStart"/>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roofErr w:type="gramEnd"/>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AA3268">
        <w:rPr>
          <w:rFonts w:ascii="Times New Roman" w:eastAsia="Times New Roman" w:hAnsi="Times New Roman" w:cs="Times New Roman"/>
          <w:sz w:val="24"/>
          <w:szCs w:val="24"/>
          <w:lang w:eastAsia="ru-RU"/>
        </w:rPr>
        <w:t xml:space="preserve"> прав на объекты недвижимости</w:t>
      </w:r>
      <w:r w:rsidR="00D259CD">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205727">
        <w:rPr>
          <w:rFonts w:ascii="Times New Roman" w:eastAsia="Times New Roman" w:hAnsi="Times New Roman" w:cs="Times New Roman"/>
          <w:bCs/>
          <w:sz w:val="24"/>
          <w:szCs w:val="24"/>
          <w:lang w:eastAsia="ru-RU"/>
        </w:rPr>
        <w:t>кт в сл</w:t>
      </w:r>
      <w:proofErr w:type="gramEnd"/>
      <w:r w:rsidRPr="00205727">
        <w:rPr>
          <w:rFonts w:ascii="Times New Roman" w:eastAsia="Times New Roman" w:hAnsi="Times New Roman" w:cs="Times New Roman"/>
          <w:bCs/>
          <w:sz w:val="24"/>
          <w:szCs w:val="24"/>
          <w:lang w:eastAsia="ru-RU"/>
        </w:rPr>
        <w:t>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009608ED">
        <w:rPr>
          <w:rFonts w:ascii="Times New Roman" w:eastAsia="Times New Roman" w:hAnsi="Times New Roman" w:cs="Times New Roman"/>
          <w:color w:val="000000"/>
          <w:sz w:val="24"/>
          <w:szCs w:val="24"/>
          <w:lang w:eastAsia="ru-RU"/>
        </w:rPr>
        <w:t>осуществить в</w:t>
      </w:r>
      <w:r w:rsidR="009608ED" w:rsidRPr="009608ED">
        <w:rPr>
          <w:rFonts w:ascii="Times New Roman" w:eastAsia="Times New Roman" w:hAnsi="Times New Roman" w:cs="Times New Roman"/>
          <w:color w:val="000000"/>
          <w:sz w:val="24"/>
          <w:szCs w:val="24"/>
          <w:lang w:eastAsia="ru-RU"/>
        </w:rPr>
        <w:t xml:space="preserve">ыполнение комплекса работ (ПИР и СМР) по объекту </w:t>
      </w:r>
      <w:r w:rsidR="00AA3268">
        <w:rPr>
          <w:rFonts w:ascii="Times New Roman" w:eastAsia="Times New Roman" w:hAnsi="Times New Roman" w:cs="Times New Roman"/>
          <w:color w:val="000000"/>
          <w:sz w:val="24"/>
          <w:szCs w:val="24"/>
          <w:lang w:eastAsia="ru-RU"/>
        </w:rPr>
        <w:t xml:space="preserve">Поликлиника </w:t>
      </w:r>
      <w:r w:rsidR="009608ED" w:rsidRPr="009608ED">
        <w:rPr>
          <w:rFonts w:ascii="Times New Roman" w:eastAsia="Times New Roman" w:hAnsi="Times New Roman" w:cs="Times New Roman"/>
          <w:color w:val="000000"/>
          <w:sz w:val="24"/>
          <w:szCs w:val="24"/>
          <w:lang w:eastAsia="ru-RU"/>
        </w:rPr>
        <w:t xml:space="preserve">Министерства обороны РФ (Лот </w:t>
      </w:r>
      <w:r w:rsidR="00AA3268">
        <w:rPr>
          <w:rFonts w:ascii="Times New Roman" w:eastAsia="Times New Roman" w:hAnsi="Times New Roman" w:cs="Times New Roman"/>
          <w:color w:val="000000"/>
          <w:sz w:val="24"/>
          <w:szCs w:val="24"/>
          <w:lang w:eastAsia="ru-RU"/>
        </w:rPr>
        <w:t>5</w:t>
      </w:r>
      <w:r w:rsidR="009608ED" w:rsidRPr="009608ED">
        <w:rPr>
          <w:rFonts w:ascii="Times New Roman" w:eastAsia="Times New Roman" w:hAnsi="Times New Roman" w:cs="Times New Roman"/>
          <w:color w:val="000000"/>
          <w:sz w:val="24"/>
          <w:szCs w:val="24"/>
          <w:lang w:eastAsia="ru-RU"/>
        </w:rPr>
        <w:t>)</w:t>
      </w:r>
      <w:r w:rsidR="009608ED">
        <w:rPr>
          <w:rFonts w:ascii="Times New Roman" w:eastAsia="Times New Roman" w:hAnsi="Times New Roman" w:cs="Times New Roman"/>
          <w:color w:val="000000"/>
          <w:sz w:val="24"/>
          <w:szCs w:val="24"/>
          <w:lang w:eastAsia="ru-RU"/>
        </w:rPr>
        <w:t xml:space="preserve"> </w:t>
      </w:r>
      <w:r w:rsidR="00E14F5D">
        <w:rPr>
          <w:rFonts w:ascii="Times New Roman" w:eastAsia="Times New Roman" w:hAnsi="Times New Roman" w:cs="Times New Roman"/>
          <w:iCs/>
          <w:sz w:val="24"/>
          <w:szCs w:val="24"/>
          <w:lang w:eastAsia="ru-RU"/>
        </w:rPr>
        <w:t xml:space="preserve">и </w:t>
      </w:r>
      <w:r w:rsidRPr="00205727">
        <w:rPr>
          <w:rFonts w:ascii="Times New Roman" w:eastAsia="Times New Roman" w:hAnsi="Times New Roman" w:cs="Times New Roman"/>
          <w:sz w:val="24"/>
          <w:szCs w:val="24"/>
          <w:lang w:eastAsia="ru-RU"/>
        </w:rPr>
        <w:t>сдать результат Заказчику, а Заказчик обязуется принять результат работ и оплатить его в порядке, предусмотренном Договором.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41171B">
        <w:rPr>
          <w:rFonts w:ascii="Times New Roman" w:eastAsia="Times New Roman" w:hAnsi="Times New Roman" w:cs="Times New Roman"/>
          <w:b/>
          <w:sz w:val="24"/>
          <w:szCs w:val="24"/>
          <w:lang w:eastAsia="ru-RU"/>
        </w:rPr>
        <w:t>120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сто двадцать</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w:t>
      </w:r>
      <w:r w:rsidRPr="00205727">
        <w:rPr>
          <w:rFonts w:ascii="Times New Roman" w:eastAsia="Times New Roman" w:hAnsi="Times New Roman" w:cs="Times New Roman"/>
          <w:sz w:val="24"/>
          <w:szCs w:val="24"/>
          <w:lang w:eastAsia="ru-RU"/>
        </w:rPr>
        <w:lastRenderedPageBreak/>
        <w:t>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205727">
        <w:rPr>
          <w:rFonts w:ascii="Times New Roman" w:eastAsia="Times New Roman" w:hAnsi="Times New Roman" w:cs="Times New Roman"/>
          <w:sz w:val="24"/>
          <w:szCs w:val="24"/>
          <w:lang w:eastAsia="ru-RU"/>
        </w:rPr>
        <w:t>подсоединения</w:t>
      </w:r>
      <w:proofErr w:type="gramEnd"/>
      <w:r w:rsidRPr="00205727">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proofErr w:type="gramStart"/>
      <w:r w:rsidRPr="00205727">
        <w:rPr>
          <w:rFonts w:ascii="Times New Roman" w:eastAsia="Times New Roman" w:hAnsi="Times New Roman" w:cs="Times New Roman"/>
          <w:sz w:val="24"/>
          <w:szCs w:val="24"/>
          <w:lang w:eastAsia="ru-RU"/>
        </w:rPr>
        <w:t>предоставлять Заказчику документы</w:t>
      </w:r>
      <w:proofErr w:type="gramEnd"/>
      <w:r w:rsidRPr="00205727">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lastRenderedPageBreak/>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roofErr w:type="gramEnd"/>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205727">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205727">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205727">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иных не зависящих от Подрядчика обстоятельств, угрожающих годности или прочности </w:t>
      </w:r>
      <w:r w:rsidRPr="00205727">
        <w:rPr>
          <w:rFonts w:ascii="Times New Roman" w:eastAsia="Times New Roman" w:hAnsi="Times New Roman" w:cs="Times New Roman"/>
          <w:sz w:val="24"/>
          <w:szCs w:val="24"/>
          <w:lang w:eastAsia="ru-RU"/>
        </w:rPr>
        <w:lastRenderedPageBreak/>
        <w:t>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w:t>
      </w:r>
      <w:proofErr w:type="gramStart"/>
      <w:r w:rsidRPr="00205727">
        <w:rPr>
          <w:rFonts w:ascii="Times New Roman" w:eastAsia="Times New Roman" w:hAnsi="Times New Roman" w:cs="Times New Roman"/>
          <w:bCs/>
          <w:sz w:val="24"/>
          <w:szCs w:val="24"/>
          <w:lang w:eastAsia="ru-RU"/>
        </w:rPr>
        <w:t>от</w:t>
      </w:r>
      <w:proofErr w:type="gramEnd"/>
      <w:r w:rsidRPr="00205727">
        <w:rPr>
          <w:rFonts w:ascii="Times New Roman" w:eastAsia="Times New Roman" w:hAnsi="Times New Roman" w:cs="Times New Roman"/>
          <w:bCs/>
          <w:sz w:val="24"/>
          <w:szCs w:val="24"/>
          <w:lang w:eastAsia="ru-RU"/>
        </w:rPr>
        <w:t xml:space="preserve">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 xml:space="preserve">контактную информацию привлекаемого </w:t>
      </w:r>
      <w:r w:rsidRPr="00205727">
        <w:rPr>
          <w:rFonts w:ascii="Times New Roman" w:eastAsia="Times New Roman" w:hAnsi="Times New Roman" w:cs="Times New Roman"/>
          <w:sz w:val="24"/>
          <w:szCs w:val="24"/>
          <w:lang w:eastAsia="ru-RU"/>
        </w:rPr>
        <w:lastRenderedPageBreak/>
        <w:t>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w:t>
      </w:r>
      <w:proofErr w:type="gramStart"/>
      <w:r w:rsidRPr="00205727">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отказе</w:t>
      </w:r>
      <w:proofErr w:type="gramEnd"/>
      <w:r w:rsidRPr="00205727">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5.3. Производить приемку и оплату работ, выполненных Подрядчиком, в порядке, </w:t>
      </w:r>
      <w:r w:rsidRPr="00205727">
        <w:rPr>
          <w:rFonts w:ascii="Times New Roman" w:eastAsia="Times New Roman" w:hAnsi="Times New Roman" w:cs="Times New Roman"/>
          <w:sz w:val="24"/>
          <w:szCs w:val="24"/>
          <w:lang w:eastAsia="ru-RU"/>
        </w:rPr>
        <w:lastRenderedPageBreak/>
        <w:t>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proofErr w:type="gramStart"/>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9B67DB" w:rsidRDefault="00205727" w:rsidP="009B67DB">
      <w:pPr>
        <w:widowControl w:val="0"/>
        <w:numPr>
          <w:ilvl w:val="0"/>
          <w:numId w:val="11"/>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proofErr w:type="gramStart"/>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 xml:space="preserve">комиссии и в соответствии со Сводным расчетом стоимости работ (Приложение № 4) составляет </w:t>
      </w:r>
      <w:r w:rsidR="00DD1960">
        <w:rPr>
          <w:rFonts w:ascii="Times New Roman" w:eastAsia="Times New Roman" w:hAnsi="Times New Roman" w:cs="Times New Roman"/>
          <w:color w:val="000000"/>
          <w:sz w:val="24"/>
          <w:szCs w:val="24"/>
          <w:lang w:eastAsia="ru-RU"/>
        </w:rPr>
        <w:t>24 934 100</w:t>
      </w:r>
      <w:r w:rsidR="00DD1960" w:rsidRPr="00DD196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031C41">
        <w:rPr>
          <w:rFonts w:ascii="Times New Roman" w:eastAsia="Times New Roman" w:hAnsi="Times New Roman" w:cs="Times New Roman"/>
          <w:color w:val="000000"/>
          <w:sz w:val="24"/>
          <w:szCs w:val="24"/>
          <w:lang w:eastAsia="ru-RU"/>
        </w:rPr>
        <w:t xml:space="preserve">двадцать </w:t>
      </w:r>
      <w:r w:rsidR="00DD1960">
        <w:rPr>
          <w:rFonts w:ascii="Times New Roman" w:eastAsia="Times New Roman" w:hAnsi="Times New Roman" w:cs="Times New Roman"/>
          <w:color w:val="000000"/>
          <w:sz w:val="24"/>
          <w:szCs w:val="24"/>
          <w:lang w:eastAsia="ru-RU"/>
        </w:rPr>
        <w:t>четыре</w:t>
      </w:r>
      <w:r w:rsidR="00680B0D">
        <w:rPr>
          <w:rFonts w:ascii="Times New Roman" w:eastAsia="Times New Roman" w:hAnsi="Times New Roman" w:cs="Times New Roman"/>
          <w:color w:val="000000"/>
          <w:sz w:val="24"/>
          <w:szCs w:val="24"/>
          <w:lang w:eastAsia="ru-RU"/>
        </w:rPr>
        <w:t xml:space="preserve"> миллионов</w:t>
      </w:r>
      <w:r w:rsidR="00205F44">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девятьсот тридцать четыре</w:t>
      </w:r>
      <w:r w:rsidR="00031C41">
        <w:rPr>
          <w:rFonts w:ascii="Times New Roman" w:eastAsia="Times New Roman" w:hAnsi="Times New Roman" w:cs="Times New Roman"/>
          <w:color w:val="000000"/>
          <w:sz w:val="24"/>
          <w:szCs w:val="24"/>
          <w:lang w:eastAsia="ru-RU"/>
        </w:rPr>
        <w:t xml:space="preserve"> </w:t>
      </w:r>
      <w:r w:rsidR="00842224">
        <w:rPr>
          <w:rFonts w:ascii="Times New Roman" w:eastAsia="Times New Roman" w:hAnsi="Times New Roman" w:cs="Times New Roman"/>
          <w:color w:val="000000"/>
          <w:sz w:val="24"/>
          <w:szCs w:val="24"/>
          <w:lang w:eastAsia="ru-RU"/>
        </w:rPr>
        <w:t>тысяч</w:t>
      </w:r>
      <w:r w:rsidR="00031C41">
        <w:rPr>
          <w:rFonts w:ascii="Times New Roman" w:eastAsia="Times New Roman" w:hAnsi="Times New Roman" w:cs="Times New Roman"/>
          <w:color w:val="000000"/>
          <w:sz w:val="24"/>
          <w:szCs w:val="24"/>
          <w:lang w:eastAsia="ru-RU"/>
        </w:rPr>
        <w:t>и</w:t>
      </w:r>
      <w:r w:rsidR="00205F44">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сто</w:t>
      </w:r>
      <w:r w:rsidR="00655D14">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842224">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DD1960" w:rsidRPr="00DD1960">
        <w:rPr>
          <w:rFonts w:ascii="Times New Roman" w:eastAsia="Times New Roman" w:hAnsi="Times New Roman" w:cs="Times New Roman"/>
          <w:color w:val="000000"/>
          <w:sz w:val="24"/>
          <w:szCs w:val="24"/>
          <w:lang w:eastAsia="ru-RU"/>
        </w:rPr>
        <w:t>53</w:t>
      </w:r>
      <w:r w:rsidR="00205F44">
        <w:rPr>
          <w:rFonts w:ascii="Times New Roman" w:eastAsia="Times New Roman" w:hAnsi="Times New Roman" w:cs="Times New Roman"/>
          <w:color w:val="000000"/>
          <w:sz w:val="24"/>
          <w:szCs w:val="24"/>
          <w:lang w:eastAsia="ru-RU"/>
        </w:rPr>
        <w:t xml:space="preserve"> к</w:t>
      </w:r>
      <w:r w:rsidR="00DD1960">
        <w:rPr>
          <w:rFonts w:ascii="Times New Roman" w:eastAsia="Times New Roman" w:hAnsi="Times New Roman" w:cs="Times New Roman"/>
          <w:color w:val="000000"/>
          <w:sz w:val="24"/>
          <w:szCs w:val="24"/>
          <w:lang w:eastAsia="ru-RU"/>
        </w:rPr>
        <w:t>опейки</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DD1960" w:rsidRPr="00DD1960">
        <w:rPr>
          <w:rFonts w:ascii="Times New Roman" w:eastAsia="Times New Roman" w:hAnsi="Times New Roman" w:cs="Times New Roman"/>
          <w:color w:val="000000"/>
          <w:sz w:val="24"/>
          <w:szCs w:val="24"/>
          <w:lang w:eastAsia="ru-RU"/>
        </w:rPr>
        <w:t xml:space="preserve">4 986 820 </w:t>
      </w:r>
      <w:r w:rsidRPr="00205727">
        <w:rPr>
          <w:rFonts w:ascii="Times New Roman" w:eastAsia="Times New Roman" w:hAnsi="Times New Roman" w:cs="Times New Roman"/>
          <w:color w:val="000000"/>
          <w:sz w:val="24"/>
          <w:szCs w:val="24"/>
          <w:lang w:eastAsia="ru-RU"/>
        </w:rPr>
        <w:t>(</w:t>
      </w:r>
      <w:r w:rsidR="00DD1960">
        <w:rPr>
          <w:rFonts w:ascii="Times New Roman" w:eastAsia="Times New Roman" w:hAnsi="Times New Roman" w:cs="Times New Roman"/>
          <w:color w:val="000000"/>
          <w:sz w:val="24"/>
          <w:szCs w:val="24"/>
          <w:lang w:eastAsia="ru-RU"/>
        </w:rPr>
        <w:t>четыре миллиона</w:t>
      </w:r>
      <w:r w:rsidR="00680B0D">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девятьсот восемьдесят шесть</w:t>
      </w:r>
      <w:r w:rsidR="00031C41">
        <w:rPr>
          <w:rFonts w:ascii="Times New Roman" w:eastAsia="Times New Roman" w:hAnsi="Times New Roman" w:cs="Times New Roman"/>
          <w:color w:val="000000"/>
          <w:sz w:val="24"/>
          <w:szCs w:val="24"/>
          <w:lang w:eastAsia="ru-RU"/>
        </w:rPr>
        <w:t xml:space="preserve"> </w:t>
      </w:r>
      <w:r w:rsidR="00205F44">
        <w:rPr>
          <w:rFonts w:ascii="Times New Roman" w:eastAsia="Times New Roman" w:hAnsi="Times New Roman" w:cs="Times New Roman"/>
          <w:color w:val="000000"/>
          <w:sz w:val="24"/>
          <w:szCs w:val="24"/>
          <w:lang w:eastAsia="ru-RU"/>
        </w:rPr>
        <w:t>тысяч</w:t>
      </w:r>
      <w:r w:rsidR="005F53D3">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восемьсот двадцать</w:t>
      </w:r>
      <w:r w:rsidRPr="00205727">
        <w:rPr>
          <w:rFonts w:ascii="Times New Roman" w:eastAsia="Times New Roman" w:hAnsi="Times New Roman" w:cs="Times New Roman"/>
          <w:color w:val="000000"/>
          <w:sz w:val="24"/>
          <w:szCs w:val="24"/>
          <w:lang w:eastAsia="ru-RU"/>
        </w:rPr>
        <w:t xml:space="preserve">) </w:t>
      </w:r>
      <w:r w:rsidR="00733801">
        <w:rPr>
          <w:rFonts w:ascii="Times New Roman" w:eastAsia="Times New Roman" w:hAnsi="Times New Roman" w:cs="Times New Roman"/>
          <w:color w:val="000000"/>
          <w:sz w:val="24"/>
          <w:szCs w:val="24"/>
          <w:lang w:eastAsia="ru-RU"/>
        </w:rPr>
        <w:t>рублей</w:t>
      </w:r>
      <w:r w:rsidR="005F53D3">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11</w:t>
      </w:r>
      <w:r w:rsidR="00655D14">
        <w:rPr>
          <w:rFonts w:ascii="Times New Roman" w:eastAsia="Times New Roman" w:hAnsi="Times New Roman" w:cs="Times New Roman"/>
          <w:color w:val="000000"/>
          <w:sz w:val="24"/>
          <w:szCs w:val="24"/>
          <w:lang w:eastAsia="ru-RU"/>
        </w:rPr>
        <w:t xml:space="preserve"> </w:t>
      </w:r>
      <w:r w:rsidR="005F53D3">
        <w:rPr>
          <w:rFonts w:ascii="Times New Roman" w:eastAsia="Times New Roman" w:hAnsi="Times New Roman" w:cs="Times New Roman"/>
          <w:color w:val="000000"/>
          <w:sz w:val="24"/>
          <w:szCs w:val="24"/>
          <w:lang w:eastAsia="ru-RU"/>
        </w:rPr>
        <w:t>копеек</w:t>
      </w:r>
      <w:r w:rsidRPr="00205727">
        <w:rPr>
          <w:rFonts w:ascii="Times New Roman" w:eastAsia="Times New Roman" w:hAnsi="Times New Roman" w:cs="Times New Roman"/>
          <w:color w:val="000000"/>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DD1960">
        <w:rPr>
          <w:rFonts w:ascii="Times New Roman" w:eastAsia="Times New Roman" w:hAnsi="Times New Roman" w:cs="Times New Roman"/>
          <w:color w:val="000000"/>
          <w:sz w:val="24"/>
          <w:szCs w:val="24"/>
          <w:lang w:eastAsia="ru-RU"/>
        </w:rPr>
        <w:t>29 920 920</w:t>
      </w:r>
      <w:r w:rsidR="00733801">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DD1960">
        <w:rPr>
          <w:rFonts w:ascii="Times New Roman" w:eastAsia="Times New Roman" w:hAnsi="Times New Roman" w:cs="Times New Roman"/>
          <w:color w:val="000000"/>
          <w:sz w:val="24"/>
          <w:szCs w:val="24"/>
          <w:lang w:eastAsia="ru-RU"/>
        </w:rPr>
        <w:t>двадцать девять миллионов</w:t>
      </w:r>
      <w:r w:rsidR="00205F44">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девятьсот двадцать</w:t>
      </w:r>
      <w:r w:rsidR="00733801">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тысяч</w:t>
      </w:r>
      <w:r w:rsidR="005F53D3">
        <w:rPr>
          <w:rFonts w:ascii="Times New Roman" w:eastAsia="Times New Roman" w:hAnsi="Times New Roman" w:cs="Times New Roman"/>
          <w:color w:val="000000"/>
          <w:sz w:val="24"/>
          <w:szCs w:val="24"/>
          <w:lang w:eastAsia="ru-RU"/>
        </w:rPr>
        <w:t xml:space="preserve"> </w:t>
      </w:r>
      <w:r w:rsidR="00DD1960">
        <w:rPr>
          <w:rFonts w:ascii="Times New Roman" w:eastAsia="Times New Roman" w:hAnsi="Times New Roman" w:cs="Times New Roman"/>
          <w:color w:val="000000"/>
          <w:sz w:val="24"/>
          <w:szCs w:val="24"/>
          <w:lang w:eastAsia="ru-RU"/>
        </w:rPr>
        <w:t>девятьсот двадцать</w:t>
      </w:r>
      <w:r w:rsidRPr="00205727">
        <w:rPr>
          <w:rFonts w:ascii="Times New Roman" w:eastAsia="Times New Roman" w:hAnsi="Times New Roman" w:cs="Times New Roman"/>
          <w:color w:val="000000"/>
          <w:sz w:val="24"/>
          <w:szCs w:val="24"/>
          <w:lang w:eastAsia="ru-RU"/>
        </w:rPr>
        <w:t>)</w:t>
      </w:r>
      <w:r w:rsidR="00DD1960">
        <w:rPr>
          <w:rFonts w:ascii="Times New Roman" w:eastAsia="Times New Roman" w:hAnsi="Times New Roman" w:cs="Times New Roman"/>
          <w:color w:val="000000"/>
          <w:sz w:val="24"/>
          <w:szCs w:val="24"/>
          <w:lang w:eastAsia="ru-RU"/>
        </w:rPr>
        <w:t xml:space="preserve"> рублей 64</w:t>
      </w:r>
      <w:r w:rsidR="005F53D3">
        <w:rPr>
          <w:rFonts w:ascii="Times New Roman" w:eastAsia="Times New Roman" w:hAnsi="Times New Roman" w:cs="Times New Roman"/>
          <w:color w:val="000000"/>
          <w:sz w:val="24"/>
          <w:szCs w:val="24"/>
          <w:lang w:eastAsia="ru-RU"/>
        </w:rPr>
        <w:t xml:space="preserve"> копеек.</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w:t>
      </w:r>
      <w:proofErr w:type="gramStart"/>
      <w:r w:rsidRPr="00205727">
        <w:rPr>
          <w:rFonts w:ascii="Times New Roman" w:eastAsia="Times New Roman" w:hAnsi="Times New Roman" w:cs="Times New Roman"/>
          <w:bCs/>
          <w:iCs/>
          <w:sz w:val="24"/>
          <w:szCs w:val="24"/>
          <w:lang w:eastAsia="ru-RU"/>
        </w:rPr>
        <w:t xml:space="preserve">4) </w:t>
      </w:r>
      <w:proofErr w:type="gramEnd"/>
      <w:r w:rsidRPr="00205727">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w:t>
      </w:r>
      <w:r w:rsidR="00304DF1">
        <w:rPr>
          <w:rFonts w:ascii="Times New Roman" w:eastAsia="Times New Roman" w:hAnsi="Times New Roman" w:cs="Times New Roman"/>
          <w:sz w:val="24"/>
          <w:szCs w:val="24"/>
          <w:lang w:eastAsia="ru-RU"/>
        </w:rPr>
        <w:t>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w:t>
      </w:r>
      <w:proofErr w:type="gramStart"/>
      <w:r w:rsidRPr="00205727">
        <w:rPr>
          <w:rFonts w:ascii="Times New Roman" w:eastAsia="Times New Roman" w:hAnsi="Times New Roman" w:cs="Times New Roman"/>
          <w:sz w:val="24"/>
          <w:szCs w:val="24"/>
          <w:lang w:eastAsia="ru-RU"/>
        </w:rPr>
        <w:t>дств с б</w:t>
      </w:r>
      <w:proofErr w:type="gramEnd"/>
      <w:r w:rsidRPr="00205727">
        <w:rPr>
          <w:rFonts w:ascii="Times New Roman" w:eastAsia="Times New Roman" w:hAnsi="Times New Roman" w:cs="Times New Roman"/>
          <w:sz w:val="24"/>
          <w:szCs w:val="24"/>
          <w:lang w:eastAsia="ru-RU"/>
        </w:rPr>
        <w:t>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7.7. </w:t>
      </w:r>
      <w:proofErr w:type="gramStart"/>
      <w:r w:rsidRPr="00205727">
        <w:rPr>
          <w:rFonts w:ascii="Times New Roman" w:eastAsia="Times New Roman" w:hAnsi="Times New Roman" w:cs="Times New Roman"/>
          <w:sz w:val="24"/>
          <w:szCs w:val="24"/>
          <w:lang w:eastAsia="ru-RU"/>
        </w:rPr>
        <w:t>Счет-фактуры</w:t>
      </w:r>
      <w:proofErr w:type="gramEnd"/>
      <w:r w:rsidRPr="00205727">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7.8. </w:t>
      </w:r>
      <w:proofErr w:type="gramStart"/>
      <w:r w:rsidRPr="00205727">
        <w:rPr>
          <w:rFonts w:ascii="Times New Roman" w:eastAsia="Times New Roman" w:hAnsi="Times New Roman" w:cs="Times New Roman"/>
          <w:sz w:val="24"/>
          <w:szCs w:val="24"/>
          <w:lang w:eastAsia="ru-RU"/>
        </w:rPr>
        <w:t>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Pr="00205727">
        <w:rPr>
          <w:rFonts w:ascii="Times New Roman" w:eastAsia="Times New Roman" w:hAnsi="Times New Roman" w:cs="Times New Roman"/>
          <w:sz w:val="24"/>
          <w:szCs w:val="24"/>
          <w:lang w:eastAsia="ru-RU"/>
        </w:rPr>
        <w:t xml:space="preserve">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numPr>
          <w:ilvl w:val="0"/>
          <w:numId w:val="12"/>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с даты ввода</w:t>
      </w:r>
      <w:proofErr w:type="gramEnd"/>
      <w:r w:rsidRPr="00205727">
        <w:rPr>
          <w:rFonts w:ascii="Times New Roman" w:eastAsia="Times New Roman" w:hAnsi="Times New Roman" w:cs="Times New Roman"/>
          <w:sz w:val="24"/>
          <w:szCs w:val="24"/>
          <w:lang w:eastAsia="ru-RU"/>
        </w:rPr>
        <w:t xml:space="preserve">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205727">
        <w:rPr>
          <w:rFonts w:ascii="Times New Roman" w:eastAsia="Times New Roman" w:hAnsi="Times New Roman" w:cs="Times New Roman"/>
          <w:sz w:val="24"/>
          <w:szCs w:val="24"/>
          <w:lang w:eastAsia="ru-RU"/>
        </w:rPr>
        <w:t>последний</w:t>
      </w:r>
      <w:proofErr w:type="gramEnd"/>
      <w:r w:rsidRPr="00205727">
        <w:rPr>
          <w:rFonts w:ascii="Times New Roman" w:eastAsia="Times New Roman" w:hAnsi="Times New Roman" w:cs="Times New Roman"/>
          <w:sz w:val="24"/>
          <w:szCs w:val="24"/>
          <w:lang w:eastAsia="ru-RU"/>
        </w:rPr>
        <w:t xml:space="preserve"> компенсирует стоимость экспертизы 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304DF1">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w:t>
      </w:r>
      <w:proofErr w:type="gramStart"/>
      <w:r w:rsidRPr="00205727">
        <w:rPr>
          <w:rFonts w:ascii="Times New Roman" w:eastAsia="Times New Roman" w:hAnsi="Times New Roman" w:cs="Times New Roman"/>
          <w:sz w:val="24"/>
          <w:szCs w:val="24"/>
          <w:lang w:eastAsia="ru-RU"/>
        </w:rPr>
        <w:t>т(</w:t>
      </w:r>
      <w:proofErr w:type="gramEnd"/>
      <w:r w:rsidRPr="00205727">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w:t>
      </w:r>
      <w:proofErr w:type="gramStart"/>
      <w:r w:rsidRPr="00205727">
        <w:rPr>
          <w:rFonts w:ascii="Times New Roman" w:eastAsia="Times New Roman" w:hAnsi="Times New Roman" w:cs="Times New Roman"/>
          <w:sz w:val="24"/>
          <w:szCs w:val="24"/>
          <w:lang w:eastAsia="ru-RU"/>
        </w:rPr>
        <w:t>у</w:t>
      </w:r>
      <w:proofErr w:type="gramEnd"/>
      <w:r w:rsidRPr="00205727">
        <w:rPr>
          <w:rFonts w:ascii="Times New Roman" w:eastAsia="Times New Roman" w:hAnsi="Times New Roman" w:cs="Times New Roman"/>
          <w:sz w:val="24"/>
          <w:szCs w:val="24"/>
          <w:lang w:eastAsia="ru-RU"/>
        </w:rPr>
        <w:t xml:space="preserve">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205727">
        <w:rPr>
          <w:rFonts w:ascii="Times New Roman" w:eastAsia="Times New Roman" w:hAnsi="Times New Roman" w:cs="Times New Roman"/>
          <w:sz w:val="24"/>
          <w:szCs w:val="24"/>
          <w:lang w:eastAsia="ru-RU"/>
        </w:rPr>
        <w:t>непригодного</w:t>
      </w:r>
      <w:proofErr w:type="gram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w:t>
      </w:r>
      <w:r w:rsidRPr="00205727">
        <w:rPr>
          <w:rFonts w:ascii="Times New Roman" w:eastAsia="Times New Roman" w:hAnsi="Times New Roman" w:cs="Times New Roman"/>
          <w:sz w:val="24"/>
          <w:szCs w:val="24"/>
          <w:lang w:eastAsia="ru-RU"/>
        </w:rPr>
        <w:lastRenderedPageBreak/>
        <w:t>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10.3. </w:t>
      </w:r>
      <w:proofErr w:type="gramStart"/>
      <w:r w:rsidRPr="00205727">
        <w:rPr>
          <w:rFonts w:ascii="Times New Roman" w:eastAsia="Times New Roman" w:hAnsi="Times New Roman" w:cs="Times New Roman"/>
          <w:sz w:val="24"/>
          <w:szCs w:val="24"/>
          <w:lang w:eastAsia="ru-RU"/>
        </w:rPr>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205727">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205727">
        <w:rPr>
          <w:rFonts w:ascii="Times New Roman" w:eastAsia="Times New Roman" w:hAnsi="Times New Roman" w:cs="Times New Roman"/>
          <w:sz w:val="24"/>
          <w:szCs w:val="24"/>
          <w:lang w:eastAsia="ru-RU"/>
        </w:rPr>
        <w:t xml:space="preserve">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205727">
        <w:rPr>
          <w:rFonts w:ascii="Times New Roman" w:eastAsia="Times New Roman" w:hAnsi="Times New Roman" w:cs="Times New Roman"/>
          <w:bCs/>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proofErr w:type="gramStart"/>
      <w:r w:rsidRPr="00205727">
        <w:rPr>
          <w:rFonts w:ascii="Times New Roman" w:eastAsia="Times New Roman" w:hAnsi="Times New Roman" w:cs="Times New Roman"/>
          <w:sz w:val="24"/>
          <w:szCs w:val="24"/>
          <w:lang w:val="en-US" w:eastAsia="ru-RU"/>
        </w:rPr>
        <w:t>D</w:t>
      </w:r>
      <w:proofErr w:type="gramEnd"/>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w:t>
      </w:r>
      <w:proofErr w:type="gramStart"/>
      <w:r w:rsidRPr="00205727">
        <w:rPr>
          <w:rFonts w:ascii="Times New Roman" w:eastAsia="Times New Roman" w:hAnsi="Times New Roman" w:cs="Times New Roman"/>
          <w:sz w:val="24"/>
          <w:szCs w:val="24"/>
          <w:lang w:eastAsia="ru-RU"/>
        </w:rPr>
        <w:t xml:space="preserve">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w:t>
      </w:r>
      <w:proofErr w:type="gramEnd"/>
      <w:r w:rsidRPr="00205727">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 xml:space="preserve">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w:t>
      </w:r>
      <w:r w:rsidRPr="00205727">
        <w:rPr>
          <w:rFonts w:ascii="Times New Roman" w:eastAsia="Times New Roman" w:hAnsi="Times New Roman" w:cs="Times New Roman"/>
          <w:bCs/>
          <w:sz w:val="24"/>
          <w:szCs w:val="24"/>
          <w:lang w:eastAsia="ru-RU"/>
        </w:rPr>
        <w:lastRenderedPageBreak/>
        <w:t>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11.2.4. </w:t>
      </w:r>
      <w:proofErr w:type="gramStart"/>
      <w:r w:rsidRPr="00205727">
        <w:rPr>
          <w:rFonts w:ascii="Times New Roman" w:eastAsia="Times New Roman" w:hAnsi="Times New Roman" w:cs="Times New Roman"/>
          <w:bCs/>
          <w:sz w:val="24"/>
          <w:szCs w:val="24"/>
          <w:lang w:eastAsia="ru-RU"/>
        </w:rPr>
        <w:t>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w:t>
      </w:r>
      <w:proofErr w:type="gramEnd"/>
      <w:r w:rsidRPr="00205727">
        <w:rPr>
          <w:rFonts w:ascii="Times New Roman" w:eastAsia="Times New Roman" w:hAnsi="Times New Roman" w:cs="Times New Roman"/>
          <w:bCs/>
          <w:sz w:val="24"/>
          <w:szCs w:val="24"/>
          <w:lang w:eastAsia="ru-RU"/>
        </w:rPr>
        <w:t xml:space="preserve"> </w:t>
      </w:r>
      <w:proofErr w:type="gramStart"/>
      <w:r w:rsidRPr="00205727">
        <w:rPr>
          <w:rFonts w:ascii="Times New Roman" w:eastAsia="Times New Roman" w:hAnsi="Times New Roman" w:cs="Times New Roman"/>
          <w:bCs/>
          <w:sz w:val="24"/>
          <w:szCs w:val="24"/>
          <w:lang w:eastAsia="ru-RU"/>
        </w:rPr>
        <w:t>освидетельствовании</w:t>
      </w:r>
      <w:proofErr w:type="gramEnd"/>
      <w:r w:rsidRPr="00205727">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205727">
        <w:rPr>
          <w:rFonts w:ascii="Times New Roman" w:eastAsia="Times New Roman" w:hAnsi="Times New Roman" w:cs="Times New Roman"/>
          <w:sz w:val="24"/>
          <w:szCs w:val="24"/>
          <w:lang w:eastAsia="ru-RU"/>
        </w:rPr>
        <w:t>позднее</w:t>
      </w:r>
      <w:proofErr w:type="gramEnd"/>
      <w:r w:rsidRPr="00205727">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w:t>
      </w:r>
      <w:r w:rsidRPr="00205727">
        <w:rPr>
          <w:rFonts w:ascii="Times New Roman" w:eastAsia="Times New Roman" w:hAnsi="Times New Roman" w:cs="Times New Roman"/>
          <w:sz w:val="24"/>
          <w:szCs w:val="24"/>
          <w:lang w:eastAsia="ru-RU"/>
        </w:rPr>
        <w:lastRenderedPageBreak/>
        <w:t xml:space="preserve">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w:t>
      </w:r>
      <w:proofErr w:type="gramStart"/>
      <w:r w:rsidRPr="00205727">
        <w:rPr>
          <w:rFonts w:ascii="Times New Roman" w:eastAsia="Times New Roman" w:hAnsi="Times New Roman" w:cs="Times New Roman"/>
          <w:sz w:val="24"/>
          <w:szCs w:val="24"/>
          <w:lang w:eastAsia="ru-RU"/>
        </w:rPr>
        <w:t xml:space="preserve">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proofErr w:type="gramStart"/>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w:t>
      </w:r>
      <w:proofErr w:type="gramStart"/>
      <w:r w:rsidRPr="00205727">
        <w:rPr>
          <w:rFonts w:ascii="Times New Roman" w:eastAsia="Times New Roman" w:hAnsi="Times New Roman" w:cs="Times New Roman"/>
          <w:sz w:val="24"/>
          <w:szCs w:val="24"/>
          <w:lang w:eastAsia="ru-RU"/>
        </w:rPr>
        <w:t xml:space="preserve">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r w:rsidRPr="00205727">
        <w:rPr>
          <w:rFonts w:ascii="Times New Roman" w:eastAsia="Times New Roman" w:hAnsi="Times New Roman" w:cs="Times New Roman"/>
          <w:sz w:val="24"/>
          <w:szCs w:val="24"/>
          <w:lang w:eastAsia="ru-RU"/>
        </w:rPr>
        <w:lastRenderedPageBreak/>
        <w:t>сублицензионных договоров.</w:t>
      </w:r>
      <w:proofErr w:type="gramEnd"/>
      <w:r w:rsidRPr="00205727">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r>
      <w:proofErr w:type="gramStart"/>
      <w:r w:rsidRPr="00A02B46">
        <w:rPr>
          <w:rFonts w:ascii="Times New Roman" w:eastAsia="Times New Roman" w:hAnsi="Times New Roman" w:cs="Times New Roman"/>
          <w:sz w:val="24"/>
          <w:szCs w:val="24"/>
          <w:lang w:eastAsia="ru-RU"/>
        </w:rPr>
        <w:t>зарегистрирован</w:t>
      </w:r>
      <w:proofErr w:type="gramEnd"/>
      <w:r w:rsidRPr="00A02B46">
        <w:rPr>
          <w:rFonts w:ascii="Times New Roman" w:eastAsia="Times New Roman" w:hAnsi="Times New Roman" w:cs="Times New Roman"/>
          <w:sz w:val="24"/>
          <w:szCs w:val="24"/>
          <w:lang w:eastAsia="ru-RU"/>
        </w:rPr>
        <w:t xml:space="preserve">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proofErr w:type="gramStart"/>
      <w:r w:rsidRPr="00A02B46">
        <w:rPr>
          <w:rFonts w:ascii="Times New Roman" w:eastAsia="Times New Roman" w:hAnsi="Times New Roman" w:cs="Times New Roman"/>
          <w:sz w:val="24"/>
          <w:szCs w:val="24"/>
          <w:lang w:eastAsia="ru-RU"/>
        </w:rPr>
        <w:t>ru</w:t>
      </w:r>
      <w:proofErr w:type="gramEnd"/>
      <w:r w:rsidRPr="00A02B46">
        <w:rPr>
          <w:rFonts w:ascii="Times New Roman" w:eastAsia="Times New Roman" w:hAnsi="Times New Roman" w:cs="Times New Roman"/>
          <w:sz w:val="24"/>
          <w:szCs w:val="24"/>
          <w:lang w:eastAsia="ru-RU"/>
        </w:rPr>
        <w:t>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w:t>
      </w:r>
      <w:proofErr w:type="gramStart"/>
      <w:r w:rsidRPr="00A02B46">
        <w:rPr>
          <w:rFonts w:ascii="Times New Roman" w:eastAsia="Times New Roman" w:hAnsi="Times New Roman" w:cs="Times New Roman"/>
          <w:sz w:val="24"/>
          <w:szCs w:val="24"/>
          <w:lang w:eastAsia="ru-RU"/>
        </w:rPr>
        <w:t>1</w:t>
      </w:r>
      <w:proofErr w:type="gramEnd"/>
      <w:r w:rsidRPr="00A02B46">
        <w:rPr>
          <w:rFonts w:ascii="Times New Roman" w:eastAsia="Times New Roman" w:hAnsi="Times New Roman" w:cs="Times New Roman"/>
          <w:sz w:val="24"/>
          <w:szCs w:val="24"/>
          <w:lang w:eastAsia="ru-RU"/>
        </w:rPr>
        <w:t xml:space="preserve">»)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A02B46">
        <w:rPr>
          <w:rFonts w:ascii="Times New Roman" w:eastAsia="Times New Roman" w:hAnsi="Times New Roman" w:cs="Times New Roman"/>
          <w:sz w:val="24"/>
          <w:szCs w:val="24"/>
          <w:lang w:eastAsia="ru-RU"/>
        </w:rPr>
        <w:t>млрд</w:t>
      </w:r>
      <w:proofErr w:type="gramEnd"/>
      <w:r w:rsidRPr="00A02B46">
        <w:rPr>
          <w:rFonts w:ascii="Times New Roman" w:eastAsia="Times New Roman" w:hAnsi="Times New Roman" w:cs="Times New Roman"/>
          <w:sz w:val="24"/>
          <w:szCs w:val="24"/>
          <w:lang w:eastAsia="ru-RU"/>
        </w:rPr>
        <w:t xml:space="preserve">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lastRenderedPageBreak/>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A02B46">
        <w:rPr>
          <w:rFonts w:ascii="Times New Roman" w:eastAsia="Times New Roman" w:hAnsi="Times New Roman" w:cs="Times New Roman"/>
          <w:sz w:val="24"/>
          <w:szCs w:val="24"/>
          <w:lang w:eastAsia="ru-RU"/>
        </w:rPr>
        <w:t>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w:t>
      </w:r>
      <w:proofErr w:type="gramEnd"/>
      <w:r w:rsidRPr="00A02B46">
        <w:rPr>
          <w:rFonts w:ascii="Times New Roman" w:eastAsia="Times New Roman" w:hAnsi="Times New Roman" w:cs="Times New Roman"/>
          <w:sz w:val="24"/>
          <w:szCs w:val="24"/>
          <w:lang w:eastAsia="ru-RU"/>
        </w:rPr>
        <w:t xml:space="preserve">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w:t>
      </w:r>
      <w:proofErr w:type="gramStart"/>
      <w:r w:rsidRPr="00A02B46">
        <w:rPr>
          <w:rFonts w:ascii="Times New Roman" w:eastAsia="Times New Roman" w:hAnsi="Times New Roman" w:cs="Times New Roman"/>
          <w:sz w:val="24"/>
          <w:szCs w:val="24"/>
          <w:lang w:eastAsia="ru-RU"/>
        </w:rPr>
        <w:t>дств в к</w:t>
      </w:r>
      <w:proofErr w:type="gramEnd"/>
      <w:r w:rsidRPr="00A02B46">
        <w:rPr>
          <w:rFonts w:ascii="Times New Roman" w:eastAsia="Times New Roman" w:hAnsi="Times New Roman" w:cs="Times New Roman"/>
          <w:sz w:val="24"/>
          <w:szCs w:val="24"/>
          <w:lang w:eastAsia="ru-RU"/>
        </w:rPr>
        <w:t>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205727">
        <w:rPr>
          <w:rFonts w:ascii="Times New Roman" w:eastAsia="Times New Roman" w:hAnsi="Times New Roman" w:cs="Times New Roman"/>
          <w:sz w:val="24"/>
          <w:szCs w:val="24"/>
          <w:lang w:eastAsia="ru-RU"/>
        </w:rPr>
        <w:t>работ</w:t>
      </w:r>
      <w:proofErr w:type="gramEnd"/>
      <w:r w:rsidRPr="00205727">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205727">
        <w:rPr>
          <w:rFonts w:ascii="Times New Roman" w:eastAsia="Times New Roman" w:hAnsi="Times New Roman" w:cs="Times New Roman"/>
          <w:sz w:val="24"/>
          <w:szCs w:val="24"/>
          <w:lang w:eastAsia="ru-RU"/>
        </w:rPr>
        <w:t>стоимости</w:t>
      </w:r>
      <w:proofErr w:type="gramEnd"/>
      <w:r w:rsidRPr="00205727">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205727">
        <w:rPr>
          <w:rFonts w:ascii="Times New Roman" w:eastAsia="Times New Roman" w:hAnsi="Times New Roman" w:cs="Times New Roman"/>
          <w:sz w:val="24"/>
          <w:szCs w:val="24"/>
          <w:lang w:eastAsia="ru-RU"/>
        </w:rPr>
        <w:t>трех-кратном</w:t>
      </w:r>
      <w:proofErr w:type="gramEnd"/>
      <w:r w:rsidRPr="00205727">
        <w:rPr>
          <w:rFonts w:ascii="Times New Roman" w:eastAsia="Times New Roman" w:hAnsi="Times New Roman" w:cs="Times New Roman"/>
          <w:sz w:val="24"/>
          <w:szCs w:val="24"/>
          <w:lang w:eastAsia="ru-RU"/>
        </w:rPr>
        <w:t xml:space="preserve">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w:t>
      </w:r>
      <w:r w:rsidRPr="00205727">
        <w:rPr>
          <w:rFonts w:ascii="Times New Roman" w:eastAsia="Times New Roman" w:hAnsi="Times New Roman" w:cs="Times New Roman"/>
          <w:sz w:val="24"/>
          <w:szCs w:val="24"/>
          <w:lang w:eastAsia="ru-RU"/>
        </w:rPr>
        <w:lastRenderedPageBreak/>
        <w:t xml:space="preserve">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205727">
        <w:rPr>
          <w:rFonts w:ascii="Times New Roman" w:eastAsia="Times New Roman" w:hAnsi="Times New Roman" w:cs="Times New Roman"/>
          <w:sz w:val="24"/>
          <w:szCs w:val="24"/>
          <w:lang w:eastAsia="ru-RU"/>
        </w:rPr>
        <w:t>.</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в</w:t>
      </w:r>
      <w:proofErr w:type="gramEnd"/>
      <w:r w:rsidRPr="00205727">
        <w:rPr>
          <w:rFonts w:ascii="Times New Roman" w:eastAsia="Times New Roman" w:hAnsi="Times New Roman" w:cs="Times New Roman"/>
          <w:sz w:val="24"/>
          <w:szCs w:val="24"/>
          <w:lang w:eastAsia="ru-RU"/>
        </w:rPr>
        <w:t>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Сторона лишается права ссылаться на обстоятельства непреодолимой силы в случае </w:t>
      </w:r>
      <w:r w:rsidRPr="00205727">
        <w:rPr>
          <w:rFonts w:ascii="Times New Roman" w:eastAsia="Times New Roman" w:hAnsi="Times New Roman" w:cs="Times New Roman"/>
          <w:sz w:val="24"/>
          <w:szCs w:val="24"/>
          <w:lang w:eastAsia="ru-RU"/>
        </w:rPr>
        <w:lastRenderedPageBreak/>
        <w:t>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w:t>
      </w:r>
      <w:proofErr w:type="gramStart"/>
      <w:r w:rsidR="00205727" w:rsidRPr="00205727">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00205727" w:rsidRPr="00205727">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00205727" w:rsidRPr="00205727">
        <w:rPr>
          <w:rFonts w:ascii="Times New Roman" w:eastAsia="Times New Roman" w:hAnsi="Times New Roman" w:cs="Times New Roman"/>
          <w:sz w:val="24"/>
          <w:szCs w:val="24"/>
          <w:lang w:eastAsia="ru-RU"/>
        </w:rPr>
        <w:t>но</w:t>
      </w:r>
      <w:proofErr w:type="gramEnd"/>
      <w:r w:rsidR="00205727" w:rsidRPr="00205727">
        <w:rPr>
          <w:rFonts w:ascii="Times New Roman" w:eastAsia="Times New Roman" w:hAnsi="Times New Roman" w:cs="Times New Roman"/>
          <w:sz w:val="24"/>
          <w:szCs w:val="24"/>
          <w:lang w:eastAsia="ru-RU"/>
        </w:rPr>
        <w:t xml:space="preserve">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w:t>
      </w:r>
      <w:proofErr w:type="gramStart"/>
      <w:r w:rsidRPr="00205727">
        <w:rPr>
          <w:rFonts w:ascii="Times New Roman" w:eastAsia="Times New Roman" w:hAnsi="Times New Roman" w:cs="Times New Roman"/>
          <w:sz w:val="24"/>
          <w:szCs w:val="24"/>
          <w:lang w:eastAsia="ru-RU"/>
        </w:rPr>
        <w:t>война</w:t>
      </w:r>
      <w:proofErr w:type="gramEnd"/>
      <w:r w:rsidRPr="00205727">
        <w:rPr>
          <w:rFonts w:ascii="Times New Roman" w:eastAsia="Times New Roman" w:hAnsi="Times New Roman" w:cs="Times New Roman"/>
          <w:sz w:val="24"/>
          <w:szCs w:val="24"/>
          <w:lang w:eastAsia="ru-RU"/>
        </w:rPr>
        <w:t xml:space="preserve">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205727">
      <w:pPr>
        <w:widowControl w:val="0"/>
        <w:spacing w:after="0" w:line="240" w:lineRule="auto"/>
        <w:ind w:firstLine="480"/>
        <w:jc w:val="both"/>
        <w:rPr>
          <w:rFonts w:ascii="Times New Roman" w:eastAsia="Times New Roman" w:hAnsi="Times New Roman" w:cs="Times New Roman"/>
          <w:b/>
          <w:bCs/>
          <w:sz w:val="24"/>
          <w:szCs w:val="24"/>
          <w:lang w:eastAsia="ru-RU"/>
        </w:rPr>
      </w:pPr>
    </w:p>
    <w:p w:rsidR="00205727" w:rsidRPr="00205727" w:rsidRDefault="00205727" w:rsidP="00205727">
      <w:pPr>
        <w:spacing w:after="0" w:line="240" w:lineRule="auto"/>
        <w:ind w:firstLine="480"/>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.1. Спорные вопросы, возникающие в ходе исполнения н</w:t>
      </w:r>
      <w:r w:rsidR="00715A2C">
        <w:rPr>
          <w:rFonts w:ascii="Times New Roman" w:eastAsia="Times New Roman" w:hAnsi="Times New Roman" w:cs="Times New Roman"/>
          <w:sz w:val="24"/>
          <w:lang w:eastAsia="ru-RU"/>
        </w:rPr>
        <w:t>астоящего Договора, разрешаются.</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00205727" w:rsidRPr="00205727">
        <w:rPr>
          <w:rFonts w:ascii="Times New Roman" w:eastAsia="Times New Roman" w:hAnsi="Times New Roman" w:cs="Times New Roman"/>
          <w:sz w:val="24"/>
          <w:szCs w:val="24"/>
          <w:lang w:eastAsia="ru-RU"/>
        </w:rPr>
        <w:t>с даты</w:t>
      </w:r>
      <w:proofErr w:type="gramEnd"/>
      <w:r w:rsidR="00205727" w:rsidRPr="00205727">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.4. </w:t>
      </w:r>
      <w:proofErr w:type="gramStart"/>
      <w:r w:rsidR="00205727" w:rsidRPr="00205727">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205727" w:rsidRPr="00205727">
        <w:rPr>
          <w:rFonts w:ascii="Times New Roman" w:eastAsia="Times New Roman" w:hAnsi="Times New Roman" w:cs="Times New Roman"/>
          <w:sz w:val="24"/>
          <w:szCs w:val="24"/>
          <w:lang w:eastAsia="ru-RU"/>
        </w:rPr>
        <w:t xml:space="preserve">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w:t>
      </w:r>
      <w:r w:rsidR="00205727" w:rsidRPr="00205727">
        <w:rPr>
          <w:rFonts w:ascii="Times New Roman" w:eastAsia="Times New Roman" w:hAnsi="Times New Roman" w:cs="Times New Roman"/>
          <w:sz w:val="24"/>
          <w:szCs w:val="24"/>
          <w:lang w:eastAsia="ru-RU"/>
        </w:rPr>
        <w:lastRenderedPageBreak/>
        <w:t>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 даты получения</w:t>
      </w:r>
      <w:proofErr w:type="gramEnd"/>
      <w:r w:rsidRPr="00205727">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w:t>
      </w:r>
      <w:proofErr w:type="gramStart"/>
      <w:r w:rsidR="00205727" w:rsidRPr="00205727">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00205727" w:rsidRPr="00205727">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205727" w:rsidRDefault="00205727"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715A2C" w:rsidRPr="00205727" w:rsidRDefault="00715A2C"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00205727" w:rsidRPr="00205727">
        <w:rPr>
          <w:rFonts w:ascii="Times New Roman" w:eastAsia="Times New Roman" w:hAnsi="Times New Roman" w:cs="Times New Roman"/>
          <w:sz w:val="24"/>
          <w:szCs w:val="24"/>
          <w:lang w:eastAsia="ru-RU"/>
        </w:rPr>
        <w:t>за</w:t>
      </w:r>
      <w:proofErr w:type="gramEnd"/>
      <w:r w:rsidR="00205727" w:rsidRPr="00205727">
        <w:rPr>
          <w:rFonts w:ascii="Times New Roman" w:eastAsia="Times New Roman" w:hAnsi="Times New Roman" w:cs="Times New Roman"/>
          <w:sz w:val="24"/>
          <w:szCs w:val="24"/>
          <w:lang w:eastAsia="ru-RU"/>
        </w:rPr>
        <w:t xml:space="preserve">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w:t>
      </w:r>
      <w:r w:rsidR="00205727" w:rsidRPr="00205727">
        <w:rPr>
          <w:rFonts w:ascii="Times New Roman" w:eastAsia="Times New Roman" w:hAnsi="Times New Roman" w:cs="Times New Roman"/>
          <w:sz w:val="24"/>
          <w:szCs w:val="24"/>
          <w:lang w:eastAsia="ru-RU"/>
        </w:rPr>
        <w:lastRenderedPageBreak/>
        <w:t xml:space="preserve">представляют собой единое соглашение между Заказчиком и Подрядчиком в отношении предмета настоящего </w:t>
      </w:r>
      <w:proofErr w:type="gramStart"/>
      <w:r w:rsidR="00205727" w:rsidRPr="00205727">
        <w:rPr>
          <w:rFonts w:ascii="Times New Roman" w:eastAsia="Times New Roman" w:hAnsi="Times New Roman" w:cs="Times New Roman"/>
          <w:sz w:val="24"/>
          <w:szCs w:val="24"/>
          <w:lang w:eastAsia="ru-RU"/>
        </w:rPr>
        <w:t>Договора</w:t>
      </w:r>
      <w:proofErr w:type="gramEnd"/>
      <w:r w:rsidR="00205727" w:rsidRPr="00205727">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00205727" w:rsidRPr="00205727">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w:t>
      </w:r>
      <w:proofErr w:type="gramStart"/>
      <w:r w:rsidR="00205727" w:rsidRPr="00205727">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00205727" w:rsidRPr="00205727">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w:t>
      </w:r>
      <w:proofErr w:type="gramStart"/>
      <w:r w:rsidR="00205727" w:rsidRPr="00205727">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 xml:space="preserve">.4.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205727" w:rsidRPr="00205727">
        <w:rPr>
          <w:rFonts w:ascii="Times New Roman" w:eastAsia="Times New Roman" w:hAnsi="Times New Roman" w:cs="Times New Roman"/>
          <w:sz w:val="24"/>
          <w:szCs w:val="24"/>
          <w:lang w:eastAsia="ru-RU"/>
        </w:rPr>
        <w:t>с даты направления</w:t>
      </w:r>
      <w:proofErr w:type="gramEnd"/>
      <w:r w:rsidR="00205727" w:rsidRPr="00205727">
        <w:rPr>
          <w:rFonts w:ascii="Times New Roman" w:eastAsia="Times New Roman" w:hAnsi="Times New Roman" w:cs="Times New Roman"/>
          <w:sz w:val="24"/>
          <w:szCs w:val="24"/>
          <w:lang w:eastAsia="ru-RU"/>
        </w:rPr>
        <w:t xml:space="preserve">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w:t>
      </w:r>
      <w:proofErr w:type="gramStart"/>
      <w:r w:rsidR="00205727" w:rsidRPr="00205727">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00205727" w:rsidRPr="00205727">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00205727" w:rsidRPr="00205727">
        <w:rPr>
          <w:rFonts w:ascii="Times New Roman" w:eastAsia="Times New Roman" w:hAnsi="Times New Roman" w:cs="Times New Roman"/>
          <w:sz w:val="24"/>
          <w:szCs w:val="24"/>
          <w:lang w:eastAsia="ru-RU"/>
        </w:rPr>
        <w:t>был</w:t>
      </w:r>
      <w:proofErr w:type="gramEnd"/>
      <w:r w:rsidR="00205727" w:rsidRPr="00205727">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w:t>
      </w:r>
      <w:r w:rsidR="00205727" w:rsidRPr="00205727">
        <w:rPr>
          <w:rFonts w:ascii="Times New Roman" w:eastAsia="Times New Roman" w:hAnsi="Times New Roman" w:cs="Times New Roman"/>
          <w:sz w:val="24"/>
          <w:szCs w:val="24"/>
          <w:lang w:eastAsia="ru-RU"/>
        </w:rPr>
        <w:lastRenderedPageBreak/>
        <w:t>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72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205727">
        <w:rPr>
          <w:rFonts w:ascii="Times New Roman" w:eastAsia="Times New Roman" w:hAnsi="Times New Roman" w:cs="Times New Roman"/>
          <w:sz w:val="24"/>
          <w:szCs w:val="24"/>
          <w:lang w:eastAsia="ru-RU"/>
        </w:rPr>
        <w:t xml:space="preserve">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roofErr w:type="gramEnd"/>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proofErr w:type="gram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205727">
        <w:rPr>
          <w:rFonts w:ascii="Times New Roman" w:eastAsia="Times New Roman" w:hAnsi="Times New Roman" w:cs="Times New Roman"/>
          <w:sz w:val="24"/>
          <w:szCs w:val="24"/>
          <w:lang w:eastAsia="ru-RU"/>
        </w:rPr>
        <w:t>с даты наступления</w:t>
      </w:r>
      <w:proofErr w:type="gramEnd"/>
      <w:r w:rsidRPr="00205727">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proofErr w:type="gramStart"/>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roofErr w:type="gramEnd"/>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205727" w:rsidRPr="00205727" w:rsidRDefault="00205727" w:rsidP="00205727">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 xml:space="preserve">3. </w:t>
      </w:r>
      <w:proofErr w:type="gramStart"/>
      <w:r w:rsidRPr="00205727">
        <w:rPr>
          <w:rFonts w:ascii="Times New Roman" w:eastAsia="Times New Roman" w:hAnsi="Times New Roman" w:cs="Times New Roman"/>
          <w:snapToGrid w:val="0"/>
          <w:color w:val="000000"/>
          <w:sz w:val="24"/>
          <w:szCs w:val="24"/>
          <w:lang w:eastAsia="ru-RU"/>
        </w:rPr>
        <w:t>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205727" w:rsidRPr="00205727" w:rsidRDefault="00205727"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205727"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434957"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715A2C" w:rsidRPr="00205727" w:rsidRDefault="00715A2C"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715A2C" w:rsidRDefault="00205727" w:rsidP="00715A2C">
      <w:pPr>
        <w:pStyle w:val="a7"/>
        <w:widowControl w:val="0"/>
        <w:numPr>
          <w:ilvl w:val="0"/>
          <w:numId w:val="13"/>
        </w:numPr>
        <w:spacing w:after="0" w:line="240" w:lineRule="auto"/>
        <w:jc w:val="both"/>
        <w:rPr>
          <w:rFonts w:ascii="Times New Roman" w:hAnsi="Times New Roman"/>
          <w:b/>
          <w:bCs/>
          <w:sz w:val="24"/>
          <w:szCs w:val="24"/>
        </w:rPr>
      </w:pPr>
      <w:r w:rsidRPr="00715A2C">
        <w:rPr>
          <w:rFonts w:ascii="Times New Roman" w:hAnsi="Times New Roman"/>
          <w:b/>
          <w:bCs/>
          <w:sz w:val="24"/>
          <w:szCs w:val="24"/>
        </w:rPr>
        <w:t>Реквизиты и подписи Сторон:</w:t>
      </w:r>
    </w:p>
    <w:p w:rsidR="00715A2C" w:rsidRPr="00715A2C" w:rsidRDefault="00715A2C" w:rsidP="00715A2C">
      <w:pPr>
        <w:widowControl w:val="0"/>
        <w:spacing w:after="0" w:line="240" w:lineRule="auto"/>
        <w:ind w:left="360"/>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lastRenderedPageBreak/>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w:t>
            </w:r>
            <w:proofErr w:type="gramStart"/>
            <w:r w:rsidRPr="00205727">
              <w:rPr>
                <w:rFonts w:ascii="Times New Roman" w:eastAsia="Times New Roman" w:hAnsi="Times New Roman" w:cs="Times New Roman"/>
                <w:lang w:eastAsia="ru-RU"/>
              </w:rPr>
              <w:t>Рабочая</w:t>
            </w:r>
            <w:proofErr w:type="gramEnd"/>
            <w:r w:rsidRPr="00205727">
              <w:rPr>
                <w:rFonts w:ascii="Times New Roman" w:eastAsia="Times New Roman" w:hAnsi="Times New Roman" w:cs="Times New Roman"/>
                <w:lang w:eastAsia="ru-RU"/>
              </w:rPr>
              <w:t xml:space="preserve">,4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proofErr w:type="gramStart"/>
            <w:r w:rsidRPr="00205727">
              <w:rPr>
                <w:rFonts w:ascii="Times New Roman" w:eastAsia="Times New Roman" w:hAnsi="Times New Roman" w:cs="Times New Roman"/>
                <w:lang w:eastAsia="ru-RU"/>
              </w:rPr>
              <w:t>Р</w:t>
            </w:r>
            <w:proofErr w:type="gramEnd"/>
            <w:r w:rsidRPr="00205727">
              <w:rPr>
                <w:rFonts w:ascii="Times New Roman" w:eastAsia="Times New Roman" w:hAnsi="Times New Roman" w:cs="Times New Roman"/>
                <w:lang w:eastAsia="ru-RU"/>
              </w:rPr>
              <w:t>/с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в Восточн</w:t>
            </w:r>
            <w:proofErr w:type="gramStart"/>
            <w:r w:rsidRPr="00205727">
              <w:rPr>
                <w:rFonts w:ascii="Times New Roman" w:eastAsia="Times New Roman" w:hAnsi="Times New Roman" w:cs="Times New Roman"/>
                <w:lang w:eastAsia="ru-RU"/>
              </w:rPr>
              <w:t>о-</w:t>
            </w:r>
            <w:proofErr w:type="gramEnd"/>
            <w:r w:rsidRPr="00205727">
              <w:rPr>
                <w:rFonts w:ascii="Times New Roman" w:eastAsia="Times New Roman" w:hAnsi="Times New Roman" w:cs="Times New Roman"/>
                <w:lang w:eastAsia="ru-RU"/>
              </w:rPr>
              <w:t xml:space="preserve">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205727" w:rsidRPr="00205727" w:rsidTr="00205727">
        <w:trPr>
          <w:trHeight w:hRule="exact" w:val="2476"/>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715A2C"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205727" w:rsidRPr="00205727" w:rsidRDefault="00205727"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lang w:eastAsia="ru-RU"/>
              </w:rPr>
              <w:t xml:space="preserve">Управляющий директор – первый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заместитель генерального директора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205727" w:rsidRPr="00205727" w:rsidRDefault="00715A2C" w:rsidP="00205727">
            <w:pPr>
              <w:widowControl w:val="0"/>
              <w:tabs>
                <w:tab w:val="left" w:pos="1134"/>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sidR="00205727" w:rsidRPr="00205727">
              <w:rPr>
                <w:rFonts w:ascii="Times New Roman" w:eastAsia="Times New Roman" w:hAnsi="Times New Roman" w:cs="Times New Roman"/>
                <w:lang w:eastAsia="ru-RU"/>
              </w:rPr>
              <w:t>__________________/ Н.А. Федоров /</w:t>
            </w:r>
          </w:p>
        </w:tc>
      </w:tr>
    </w:tbl>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205727" w:rsidRDefault="00205727"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A02B46" w:rsidRDefault="00A02B46" w:rsidP="00205727">
      <w:pPr>
        <w:rPr>
          <w:rFonts w:ascii="Times New Roman" w:eastAsia="Times New Roman" w:hAnsi="Times New Roman" w:cs="Times New Roman"/>
          <w:color w:val="000000"/>
          <w:spacing w:val="-2"/>
          <w:sz w:val="24"/>
          <w:szCs w:val="24"/>
          <w:lang w:eastAsia="ru-RU"/>
        </w:rPr>
      </w:pPr>
    </w:p>
    <w:p w:rsidR="0041171B" w:rsidRDefault="0041171B" w:rsidP="00205727">
      <w:pPr>
        <w:rPr>
          <w:rFonts w:ascii="Times New Roman" w:eastAsia="Times New Roman" w:hAnsi="Times New Roman" w:cs="Times New Roman"/>
          <w:color w:val="000000"/>
          <w:spacing w:val="-2"/>
          <w:sz w:val="24"/>
          <w:szCs w:val="24"/>
          <w:lang w:eastAsia="ru-RU"/>
        </w:rPr>
      </w:pPr>
    </w:p>
    <w:p w:rsidR="00070521" w:rsidRDefault="00070521" w:rsidP="00205727">
      <w:pPr>
        <w:rPr>
          <w:rFonts w:ascii="Times New Roman" w:eastAsia="Times New Roman" w:hAnsi="Times New Roman" w:cs="Times New Roman"/>
          <w:color w:val="000000"/>
          <w:spacing w:val="-2"/>
          <w:sz w:val="24"/>
          <w:szCs w:val="24"/>
          <w:lang w:eastAsia="ru-RU"/>
        </w:rPr>
      </w:pPr>
    </w:p>
    <w:p w:rsidR="00715A2C" w:rsidRPr="00205727" w:rsidRDefault="00715A2C"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070521" w:rsidRPr="00070521" w:rsidRDefault="00070521" w:rsidP="00070521">
      <w:pPr>
        <w:keepNext/>
        <w:suppressAutoHyphens/>
        <w:spacing w:after="0" w:line="240" w:lineRule="auto"/>
        <w:jc w:val="center"/>
        <w:rPr>
          <w:rFonts w:ascii="Times New Roman" w:eastAsia="Times New Roman" w:hAnsi="Times New Roman" w:cs="Times New Roman"/>
          <w:b/>
          <w:caps/>
          <w:lang w:eastAsia="ru-RU"/>
        </w:rPr>
      </w:pPr>
      <w:r w:rsidRPr="00070521">
        <w:rPr>
          <w:rFonts w:ascii="Times New Roman" w:eastAsia="Times New Roman" w:hAnsi="Times New Roman" w:cs="Times New Roman"/>
          <w:b/>
          <w:caps/>
          <w:lang w:eastAsia="ru-RU"/>
        </w:rPr>
        <w:t>ТЕХНИЧЕСКОЕ ЗАДАНИЕ на выполнение работ (оказание услуг)</w:t>
      </w:r>
    </w:p>
    <w:p w:rsidR="00070521" w:rsidRPr="00070521" w:rsidRDefault="00070521" w:rsidP="00070521">
      <w:pPr>
        <w:keepNext/>
        <w:keepLines/>
        <w:widowControl w:val="0"/>
        <w:suppressLineNumbers/>
        <w:spacing w:after="0" w:line="240" w:lineRule="auto"/>
        <w:contextualSpacing/>
        <w:jc w:val="both"/>
        <w:rPr>
          <w:rFonts w:ascii="Times New Roman" w:eastAsia="Times New Roman" w:hAnsi="Times New Roman" w:cs="Times New Roman"/>
          <w:sz w:val="24"/>
          <w:szCs w:val="24"/>
          <w:lang w:eastAsia="ru-RU"/>
        </w:rPr>
      </w:pPr>
      <w:r w:rsidRPr="00070521">
        <w:rPr>
          <w:rFonts w:ascii="Times New Roman" w:eastAsia="Times New Roman" w:hAnsi="Times New Roman" w:cs="Times New Roman"/>
          <w:sz w:val="24"/>
          <w:szCs w:val="24"/>
          <w:lang w:eastAsia="ru-RU"/>
        </w:rPr>
        <w:t xml:space="preserve">    </w:t>
      </w:r>
    </w:p>
    <w:p w:rsidR="00070521" w:rsidRPr="00070521" w:rsidRDefault="00070521" w:rsidP="00070521">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070521">
        <w:rPr>
          <w:rFonts w:ascii="Times New Roman" w:eastAsia="Times New Roman" w:hAnsi="Times New Roman" w:cs="Times New Roman"/>
          <w:lang w:eastAsia="ru-RU"/>
        </w:rPr>
        <w:t xml:space="preserve">     Условия выполнения работ (оказания услуг):  </w:t>
      </w:r>
    </w:p>
    <w:p w:rsidR="00070521" w:rsidRPr="00070521" w:rsidRDefault="00070521" w:rsidP="00070521">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070521">
        <w:rPr>
          <w:rFonts w:ascii="Times New Roman" w:eastAsia="Times New Roman" w:hAnsi="Times New Roman" w:cs="Times New Roman"/>
          <w:lang w:eastAsia="ru-RU"/>
        </w:rPr>
        <w:t xml:space="preserve">       Начало выполнения работ -     </w:t>
      </w:r>
      <w:proofErr w:type="gramStart"/>
      <w:r w:rsidRPr="00070521">
        <w:rPr>
          <w:rFonts w:ascii="Times New Roman" w:eastAsia="Times New Roman" w:hAnsi="Times New Roman" w:cs="Times New Roman"/>
          <w:lang w:eastAsia="ru-RU"/>
        </w:rPr>
        <w:t>с даты подписания</w:t>
      </w:r>
      <w:proofErr w:type="gramEnd"/>
      <w:r w:rsidRPr="00070521">
        <w:rPr>
          <w:rFonts w:ascii="Times New Roman" w:eastAsia="Times New Roman" w:hAnsi="Times New Roman" w:cs="Times New Roman"/>
          <w:lang w:eastAsia="ru-RU"/>
        </w:rPr>
        <w:t xml:space="preserve"> договора</w:t>
      </w:r>
      <w:r w:rsidRPr="00070521">
        <w:rPr>
          <w:rFonts w:ascii="Times New Roman" w:eastAsia="Times New Roman" w:hAnsi="Times New Roman" w:cs="Times New Roman"/>
          <w:b/>
          <w:lang w:eastAsia="ru-RU"/>
        </w:rPr>
        <w:t xml:space="preserve">. </w:t>
      </w:r>
    </w:p>
    <w:p w:rsidR="00070521" w:rsidRPr="00070521" w:rsidRDefault="00070521" w:rsidP="00070521">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070521">
        <w:rPr>
          <w:rFonts w:ascii="Times New Roman" w:eastAsia="Times New Roman" w:hAnsi="Times New Roman" w:cs="Times New Roman"/>
          <w:lang w:eastAsia="ru-RU"/>
        </w:rPr>
        <w:t xml:space="preserve">       Сроки   выполнения работ -     в течение 120  календарных  дней </w:t>
      </w:r>
      <w:proofErr w:type="gramStart"/>
      <w:r w:rsidRPr="00070521">
        <w:rPr>
          <w:rFonts w:ascii="Times New Roman" w:eastAsia="Times New Roman" w:hAnsi="Times New Roman" w:cs="Times New Roman"/>
          <w:lang w:eastAsia="ru-RU"/>
        </w:rPr>
        <w:t>с даты подписания</w:t>
      </w:r>
      <w:proofErr w:type="gramEnd"/>
      <w:r w:rsidRPr="00070521">
        <w:rPr>
          <w:rFonts w:ascii="Times New Roman" w:eastAsia="Times New Roman" w:hAnsi="Times New Roman" w:cs="Times New Roman"/>
          <w:lang w:eastAsia="ru-RU"/>
        </w:rPr>
        <w:t xml:space="preserve"> договора</w:t>
      </w:r>
      <w:r w:rsidRPr="00070521">
        <w:rPr>
          <w:rFonts w:ascii="Times New Roman" w:eastAsia="Times New Roman" w:hAnsi="Times New Roman" w:cs="Times New Roman"/>
          <w:b/>
          <w:lang w:eastAsia="ru-RU"/>
        </w:rPr>
        <w:t>.</w:t>
      </w:r>
    </w:p>
    <w:p w:rsidR="00070521" w:rsidRPr="00070521" w:rsidRDefault="00070521" w:rsidP="00070521">
      <w:pPr>
        <w:numPr>
          <w:ilvl w:val="0"/>
          <w:numId w:val="14"/>
        </w:numPr>
        <w:spacing w:before="120" w:after="0" w:line="240" w:lineRule="auto"/>
        <w:contextualSpacing/>
        <w:jc w:val="center"/>
        <w:rPr>
          <w:rFonts w:ascii="Times New Roman" w:eastAsia="Times New Roman" w:hAnsi="Times New Roman" w:cs="Times New Roman"/>
          <w:b/>
          <w:lang w:eastAsia="ru-RU"/>
        </w:rPr>
      </w:pPr>
      <w:r w:rsidRPr="00070521">
        <w:rPr>
          <w:rFonts w:ascii="Times New Roman" w:eastAsia="Times New Roman" w:hAnsi="Times New Roman" w:cs="Times New Roman"/>
          <w:b/>
          <w:lang w:eastAsia="ru-RU"/>
        </w:rPr>
        <w:t>Основные условия выполнения работ:</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lang w:eastAsia="ru-RU"/>
        </w:rPr>
        <w:t xml:space="preserve">Разработать проектную документацию и  выполнить работы по строительству от ПС 110кВ Городская до РП- 8    КЛ 10кВ (один кабель в траншее,  </w:t>
      </w:r>
      <w:proofErr w:type="spellStart"/>
      <w:r w:rsidRPr="00070521">
        <w:rPr>
          <w:rFonts w:ascii="Times New Roman" w:eastAsia="Calibri" w:hAnsi="Times New Roman" w:cs="Times New Roman"/>
          <w:lang w:eastAsia="ru-RU"/>
        </w:rPr>
        <w:t>ААШвУ</w:t>
      </w:r>
      <w:proofErr w:type="spellEnd"/>
      <w:r w:rsidRPr="00070521">
        <w:rPr>
          <w:rFonts w:ascii="Times New Roman" w:eastAsia="Calibri" w:hAnsi="Times New Roman" w:cs="Times New Roman"/>
          <w:lang w:eastAsia="ru-RU"/>
        </w:rPr>
        <w:t xml:space="preserve">  3*240); по</w:t>
      </w:r>
      <w:r w:rsidRPr="00070521">
        <w:rPr>
          <w:rFonts w:ascii="Times New Roman" w:eastAsia="Calibri" w:hAnsi="Times New Roman" w:cs="Times New Roman"/>
          <w:lang w:eastAsia="ru-RU"/>
        </w:rPr>
        <w:tab/>
        <w:t xml:space="preserve">строительству от РП- 8 до РП- 7  двухцепной </w:t>
      </w:r>
      <w:proofErr w:type="gramStart"/>
      <w:r w:rsidRPr="00070521">
        <w:rPr>
          <w:rFonts w:ascii="Times New Roman" w:eastAsia="Calibri" w:hAnsi="Times New Roman" w:cs="Times New Roman"/>
          <w:lang w:eastAsia="ru-RU"/>
        </w:rPr>
        <w:t>ВЛ</w:t>
      </w:r>
      <w:proofErr w:type="gramEnd"/>
      <w:r w:rsidRPr="00070521">
        <w:rPr>
          <w:rFonts w:ascii="Times New Roman" w:eastAsia="Calibri" w:hAnsi="Times New Roman" w:cs="Times New Roman"/>
          <w:lang w:eastAsia="ru-RU"/>
        </w:rPr>
        <w:t xml:space="preserve"> 10кВ (ж/б опоры, 1 цепь СИП -3  1*70 (ф. 7-06),    2 цепь СИП-3 1*120);  </w:t>
      </w:r>
      <w:proofErr w:type="gramStart"/>
      <w:r w:rsidRPr="00070521">
        <w:rPr>
          <w:rFonts w:ascii="Times New Roman" w:eastAsia="Calibri" w:hAnsi="Times New Roman" w:cs="Times New Roman"/>
          <w:lang w:eastAsia="ru-RU"/>
        </w:rPr>
        <w:t xml:space="preserve">по установке БКТП 10 /0,4 </w:t>
      </w:r>
      <w:proofErr w:type="spellStart"/>
      <w:r w:rsidRPr="00070521">
        <w:rPr>
          <w:rFonts w:ascii="Times New Roman" w:eastAsia="Calibri" w:hAnsi="Times New Roman" w:cs="Times New Roman"/>
          <w:lang w:eastAsia="ru-RU"/>
        </w:rPr>
        <w:t>кВ</w:t>
      </w:r>
      <w:proofErr w:type="spellEnd"/>
      <w:r w:rsidRPr="00070521">
        <w:rPr>
          <w:rFonts w:ascii="Times New Roman" w:eastAsia="Calibri" w:hAnsi="Times New Roman" w:cs="Times New Roman"/>
          <w:lang w:eastAsia="ru-RU"/>
        </w:rPr>
        <w:t xml:space="preserve"> 2* 1250 </w:t>
      </w:r>
      <w:proofErr w:type="spellStart"/>
      <w:r w:rsidRPr="00070521">
        <w:rPr>
          <w:rFonts w:ascii="Times New Roman" w:eastAsia="Calibri" w:hAnsi="Times New Roman" w:cs="Times New Roman"/>
          <w:lang w:eastAsia="ru-RU"/>
        </w:rPr>
        <w:t>кВА</w:t>
      </w:r>
      <w:proofErr w:type="spellEnd"/>
      <w:r w:rsidRPr="00070521">
        <w:rPr>
          <w:rFonts w:ascii="Times New Roman" w:eastAsia="Calibri" w:hAnsi="Times New Roman" w:cs="Times New Roman"/>
          <w:lang w:eastAsia="ru-RU"/>
        </w:rPr>
        <w:t xml:space="preserve">; по строительству от проектируемой  БКТП 10/0,4кВ до здания проектируемого медицинского центра 2КЛ 10кВ (2 кабеля в траншее, </w:t>
      </w:r>
      <w:proofErr w:type="spellStart"/>
      <w:r w:rsidRPr="00070521">
        <w:rPr>
          <w:rFonts w:ascii="Times New Roman" w:eastAsia="Calibri" w:hAnsi="Times New Roman" w:cs="Times New Roman"/>
          <w:lang w:eastAsia="ru-RU"/>
        </w:rPr>
        <w:t>ААШвУ</w:t>
      </w:r>
      <w:proofErr w:type="spellEnd"/>
      <w:r w:rsidRPr="00070521">
        <w:rPr>
          <w:rFonts w:ascii="Times New Roman" w:eastAsia="Calibri" w:hAnsi="Times New Roman" w:cs="Times New Roman"/>
          <w:lang w:eastAsia="ru-RU"/>
        </w:rPr>
        <w:t xml:space="preserve"> 3*240).</w:t>
      </w:r>
      <w:proofErr w:type="gramEnd"/>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070521">
        <w:rPr>
          <w:rFonts w:ascii="Times New Roman" w:eastAsia="Calibri" w:hAnsi="Times New Roman" w:cs="Times New Roman"/>
          <w:lang w:eastAsia="ru-RU"/>
        </w:rPr>
        <w:t>Россети</w:t>
      </w:r>
      <w:proofErr w:type="spellEnd"/>
      <w:r w:rsidRPr="00070521">
        <w:rPr>
          <w:rFonts w:ascii="Times New Roman" w:eastAsia="Calibri" w:hAnsi="Times New Roman" w:cs="Times New Roman"/>
          <w:lang w:eastAsia="ru-RU"/>
        </w:rPr>
        <w:t>».</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lang w:eastAsia="ru-RU"/>
        </w:rPr>
        <w:t>До  начала производства работ Подрядчик должен согласовать все отключения.</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070521">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r w:rsidRPr="00070521">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070521" w:rsidRPr="00070521" w:rsidRDefault="00070521" w:rsidP="00070521">
      <w:pPr>
        <w:spacing w:after="0" w:line="240" w:lineRule="auto"/>
        <w:ind w:firstLine="709"/>
        <w:jc w:val="both"/>
        <w:rPr>
          <w:rFonts w:ascii="Times New Roman" w:eastAsia="Calibri" w:hAnsi="Times New Roman" w:cs="Times New Roman"/>
          <w:lang w:eastAsia="ru-RU"/>
        </w:rPr>
      </w:pPr>
    </w:p>
    <w:p w:rsidR="00070521" w:rsidRPr="00070521" w:rsidRDefault="00070521" w:rsidP="00070521">
      <w:pPr>
        <w:spacing w:after="0" w:line="240" w:lineRule="auto"/>
        <w:rPr>
          <w:rFonts w:ascii="Times New Roman" w:eastAsia="Times New Roman" w:hAnsi="Times New Roman" w:cs="Times New Roman"/>
          <w:lang w:eastAsia="ru-RU"/>
        </w:rPr>
      </w:pPr>
    </w:p>
    <w:p w:rsidR="00070521" w:rsidRPr="00070521" w:rsidRDefault="00070521" w:rsidP="00070521">
      <w:pPr>
        <w:numPr>
          <w:ilvl w:val="0"/>
          <w:numId w:val="14"/>
        </w:numPr>
        <w:spacing w:after="0" w:line="240" w:lineRule="auto"/>
        <w:jc w:val="center"/>
        <w:rPr>
          <w:rFonts w:ascii="Times New Roman" w:eastAsia="Times New Roman" w:hAnsi="Times New Roman" w:cs="Times New Roman"/>
          <w:b/>
          <w:lang w:eastAsia="ru-RU"/>
        </w:rPr>
      </w:pPr>
      <w:r w:rsidRPr="00070521">
        <w:rPr>
          <w:rFonts w:ascii="Times New Roman" w:eastAsia="Times New Roman" w:hAnsi="Times New Roman" w:cs="Times New Roman"/>
          <w:b/>
          <w:lang w:eastAsia="ru-RU"/>
        </w:rPr>
        <w:t xml:space="preserve">Объемы выполняемых работ (оказываемых услуг): </w:t>
      </w:r>
    </w:p>
    <w:p w:rsidR="00070521" w:rsidRPr="00070521" w:rsidRDefault="00070521" w:rsidP="00070521">
      <w:pPr>
        <w:widowControl w:val="0"/>
        <w:numPr>
          <w:ilvl w:val="0"/>
          <w:numId w:val="36"/>
        </w:numPr>
        <w:spacing w:before="120" w:after="120" w:line="240" w:lineRule="auto"/>
        <w:ind w:left="928"/>
        <w:rPr>
          <w:rFonts w:ascii="Times New Roman" w:eastAsia="Times New Roman" w:hAnsi="Times New Roman" w:cs="Times New Roman"/>
          <w:szCs w:val="24"/>
          <w:lang w:eastAsia="ru-RU"/>
        </w:rPr>
      </w:pPr>
      <w:r w:rsidRPr="00070521">
        <w:rPr>
          <w:rFonts w:ascii="Times New Roman" w:eastAsia="Times New Roman" w:hAnsi="Times New Roman" w:cs="Times New Roman"/>
          <w:szCs w:val="24"/>
          <w:lang w:eastAsia="ru-RU"/>
        </w:rPr>
        <w:t xml:space="preserve">строительство от ПС 110кВ </w:t>
      </w:r>
      <w:proofErr w:type="gramStart"/>
      <w:r w:rsidRPr="00070521">
        <w:rPr>
          <w:rFonts w:ascii="Times New Roman" w:eastAsia="Times New Roman" w:hAnsi="Times New Roman" w:cs="Times New Roman"/>
          <w:szCs w:val="24"/>
          <w:lang w:eastAsia="ru-RU"/>
        </w:rPr>
        <w:t>Городская</w:t>
      </w:r>
      <w:proofErr w:type="gramEnd"/>
      <w:r w:rsidRPr="00070521">
        <w:rPr>
          <w:rFonts w:ascii="Times New Roman" w:eastAsia="Times New Roman" w:hAnsi="Times New Roman" w:cs="Times New Roman"/>
          <w:szCs w:val="24"/>
          <w:lang w:eastAsia="ru-RU"/>
        </w:rPr>
        <w:t xml:space="preserve"> до РП- 8    КЛ 10кВ (один кабель в траншее,  </w:t>
      </w:r>
      <w:proofErr w:type="spellStart"/>
      <w:r w:rsidRPr="00070521">
        <w:rPr>
          <w:rFonts w:ascii="Times New Roman" w:eastAsia="Times New Roman" w:hAnsi="Times New Roman" w:cs="Times New Roman"/>
          <w:szCs w:val="24"/>
          <w:lang w:eastAsia="ru-RU"/>
        </w:rPr>
        <w:t>ААШвУ</w:t>
      </w:r>
      <w:proofErr w:type="spellEnd"/>
      <w:r w:rsidRPr="00070521">
        <w:rPr>
          <w:rFonts w:ascii="Times New Roman" w:eastAsia="Times New Roman" w:hAnsi="Times New Roman" w:cs="Times New Roman"/>
          <w:szCs w:val="24"/>
          <w:lang w:eastAsia="ru-RU"/>
        </w:rPr>
        <w:t xml:space="preserve">  3*240) – 1,0 км;</w:t>
      </w:r>
    </w:p>
    <w:p w:rsidR="00070521" w:rsidRPr="00070521" w:rsidRDefault="00070521" w:rsidP="00070521">
      <w:pPr>
        <w:widowControl w:val="0"/>
        <w:numPr>
          <w:ilvl w:val="0"/>
          <w:numId w:val="36"/>
        </w:numPr>
        <w:spacing w:before="120" w:after="120" w:line="240" w:lineRule="auto"/>
        <w:ind w:left="928"/>
        <w:rPr>
          <w:rFonts w:ascii="Times New Roman" w:eastAsia="Times New Roman" w:hAnsi="Times New Roman" w:cs="Times New Roman"/>
          <w:szCs w:val="24"/>
          <w:lang w:eastAsia="ru-RU"/>
        </w:rPr>
      </w:pPr>
      <w:r w:rsidRPr="00070521">
        <w:rPr>
          <w:rFonts w:ascii="Times New Roman" w:eastAsia="Times New Roman" w:hAnsi="Times New Roman" w:cs="Times New Roman"/>
          <w:szCs w:val="24"/>
          <w:lang w:eastAsia="ru-RU"/>
        </w:rPr>
        <w:t xml:space="preserve">строительство от РП- 8 до РП- 7  двухцепной </w:t>
      </w:r>
      <w:proofErr w:type="gramStart"/>
      <w:r w:rsidRPr="00070521">
        <w:rPr>
          <w:rFonts w:ascii="Times New Roman" w:eastAsia="Times New Roman" w:hAnsi="Times New Roman" w:cs="Times New Roman"/>
          <w:szCs w:val="24"/>
          <w:lang w:eastAsia="ru-RU"/>
        </w:rPr>
        <w:t>ВЛ</w:t>
      </w:r>
      <w:proofErr w:type="gramEnd"/>
      <w:r w:rsidRPr="00070521">
        <w:rPr>
          <w:rFonts w:ascii="Times New Roman" w:eastAsia="Times New Roman" w:hAnsi="Times New Roman" w:cs="Times New Roman"/>
          <w:szCs w:val="24"/>
          <w:lang w:eastAsia="ru-RU"/>
        </w:rPr>
        <w:t xml:space="preserve"> 10кВ (ж/б опоры, 1 цепь СИП -3  1*70,    2 цепь СИП-3 1*120) – 4,8 км;</w:t>
      </w:r>
    </w:p>
    <w:p w:rsidR="00070521" w:rsidRPr="00070521" w:rsidRDefault="00070521" w:rsidP="00070521">
      <w:pPr>
        <w:widowControl w:val="0"/>
        <w:numPr>
          <w:ilvl w:val="0"/>
          <w:numId w:val="36"/>
        </w:numPr>
        <w:spacing w:before="120" w:after="120" w:line="240" w:lineRule="auto"/>
        <w:ind w:left="928"/>
        <w:rPr>
          <w:rFonts w:ascii="Times New Roman" w:eastAsia="Times New Roman" w:hAnsi="Times New Roman" w:cs="Times New Roman"/>
          <w:szCs w:val="24"/>
          <w:lang w:eastAsia="ru-RU"/>
        </w:rPr>
      </w:pPr>
      <w:proofErr w:type="gramStart"/>
      <w:r w:rsidRPr="00070521">
        <w:rPr>
          <w:rFonts w:ascii="Times New Roman" w:eastAsia="Calibri" w:hAnsi="Times New Roman" w:cs="Times New Roman"/>
          <w:lang w:eastAsia="ru-RU"/>
        </w:rPr>
        <w:t xml:space="preserve">строительство от проектируемой  БКТП 10/0,4кВ до здания проектируемого медицинского центра 2КЛ 10кВ (2 кабеля в траншее, </w:t>
      </w:r>
      <w:proofErr w:type="spellStart"/>
      <w:r w:rsidRPr="00070521">
        <w:rPr>
          <w:rFonts w:ascii="Times New Roman" w:eastAsia="Calibri" w:hAnsi="Times New Roman" w:cs="Times New Roman"/>
          <w:lang w:eastAsia="ru-RU"/>
        </w:rPr>
        <w:t>ААШвУ</w:t>
      </w:r>
      <w:proofErr w:type="spellEnd"/>
      <w:r w:rsidRPr="00070521">
        <w:rPr>
          <w:rFonts w:ascii="Times New Roman" w:eastAsia="Calibri" w:hAnsi="Times New Roman" w:cs="Times New Roman"/>
          <w:lang w:eastAsia="ru-RU"/>
        </w:rPr>
        <w:t xml:space="preserve"> 3*240)- 0,5км;</w:t>
      </w:r>
      <w:proofErr w:type="gramEnd"/>
    </w:p>
    <w:p w:rsidR="00070521" w:rsidRPr="00070521" w:rsidRDefault="00070521" w:rsidP="00070521">
      <w:pPr>
        <w:widowControl w:val="0"/>
        <w:numPr>
          <w:ilvl w:val="0"/>
          <w:numId w:val="36"/>
        </w:numPr>
        <w:spacing w:before="120" w:after="120" w:line="240" w:lineRule="auto"/>
        <w:ind w:left="928"/>
        <w:rPr>
          <w:rFonts w:ascii="Times New Roman" w:eastAsia="Times New Roman" w:hAnsi="Times New Roman" w:cs="Times New Roman"/>
          <w:szCs w:val="24"/>
          <w:lang w:eastAsia="ru-RU"/>
        </w:rPr>
      </w:pPr>
      <w:r w:rsidRPr="00070521">
        <w:rPr>
          <w:rFonts w:ascii="Times New Roman" w:eastAsia="Times New Roman" w:hAnsi="Times New Roman" w:cs="Times New Roman"/>
          <w:szCs w:val="24"/>
          <w:lang w:eastAsia="ru-RU"/>
        </w:rPr>
        <w:t xml:space="preserve">установка БКТП 10 /0,4 </w:t>
      </w:r>
      <w:proofErr w:type="spellStart"/>
      <w:r w:rsidRPr="00070521">
        <w:rPr>
          <w:rFonts w:ascii="Times New Roman" w:eastAsia="Times New Roman" w:hAnsi="Times New Roman" w:cs="Times New Roman"/>
          <w:szCs w:val="24"/>
          <w:lang w:eastAsia="ru-RU"/>
        </w:rPr>
        <w:t>кВ</w:t>
      </w:r>
      <w:proofErr w:type="spellEnd"/>
      <w:r w:rsidRPr="00070521">
        <w:rPr>
          <w:rFonts w:ascii="Times New Roman" w:eastAsia="Times New Roman" w:hAnsi="Times New Roman" w:cs="Times New Roman"/>
          <w:szCs w:val="24"/>
          <w:lang w:eastAsia="ru-RU"/>
        </w:rPr>
        <w:t xml:space="preserve"> 2* 1250кВА – 1шт.</w:t>
      </w:r>
    </w:p>
    <w:p w:rsidR="00070521" w:rsidRPr="00070521" w:rsidRDefault="00070521" w:rsidP="00070521">
      <w:pPr>
        <w:spacing w:after="0" w:line="240" w:lineRule="auto"/>
        <w:jc w:val="both"/>
        <w:rPr>
          <w:rFonts w:ascii="Times New Roman" w:eastAsia="Times New Roman" w:hAnsi="Times New Roman" w:cs="Times New Roman"/>
          <w:i/>
          <w:lang w:eastAsia="ru-RU"/>
        </w:rPr>
      </w:pPr>
      <w:r w:rsidRPr="00070521">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              </w:t>
      </w:r>
      <w:proofErr w:type="gramStart"/>
      <w:r w:rsidRPr="00070521">
        <w:rPr>
          <w:rFonts w:ascii="Times New Roman" w:eastAsia="Times New Roman" w:hAnsi="Times New Roman" w:cs="Times New Roman"/>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070521" w:rsidRPr="00070521" w:rsidRDefault="00070521" w:rsidP="00070521">
      <w:pPr>
        <w:spacing w:after="0" w:line="240" w:lineRule="auto"/>
        <w:jc w:val="both"/>
        <w:rPr>
          <w:rFonts w:ascii="Times New Roman" w:eastAsia="Times New Roman" w:hAnsi="Times New Roman" w:cs="Times New Roman"/>
          <w:sz w:val="20"/>
          <w:szCs w:val="20"/>
          <w:lang w:eastAsia="ru-RU"/>
        </w:rPr>
      </w:pPr>
      <w:r w:rsidRPr="00070521">
        <w:rPr>
          <w:rFonts w:ascii="Times New Roman" w:eastAsia="Times New Roman" w:hAnsi="Times New Roman" w:cs="Times New Roman"/>
          <w:lang w:eastAsia="ru-RU"/>
        </w:rPr>
        <w:t xml:space="preserve">             </w:t>
      </w:r>
      <w:r w:rsidRPr="00070521">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070521" w:rsidRPr="00070521" w:rsidRDefault="00070521" w:rsidP="00070521">
      <w:pPr>
        <w:spacing w:after="0" w:line="240" w:lineRule="auto"/>
        <w:rPr>
          <w:rFonts w:ascii="Times New Roman" w:eastAsia="Times New Roman" w:hAnsi="Times New Roman" w:cs="Times New Roman"/>
          <w:lang w:eastAsia="ru-RU"/>
        </w:rPr>
      </w:pPr>
    </w:p>
    <w:p w:rsidR="00070521" w:rsidRPr="00070521" w:rsidRDefault="00070521" w:rsidP="00070521">
      <w:pPr>
        <w:spacing w:after="0" w:line="240" w:lineRule="auto"/>
        <w:jc w:val="center"/>
        <w:rPr>
          <w:rFonts w:ascii="Times New Roman" w:eastAsia="Times New Roman" w:hAnsi="Times New Roman" w:cs="Times New Roman"/>
          <w:b/>
          <w:lang w:eastAsia="ru-RU"/>
        </w:rPr>
      </w:pPr>
      <w:r w:rsidRPr="00070521">
        <w:rPr>
          <w:rFonts w:ascii="Times New Roman" w:eastAsia="Times New Roman" w:hAnsi="Times New Roman" w:cs="Times New Roman"/>
          <w:b/>
          <w:lang w:eastAsia="ru-RU"/>
        </w:rPr>
        <w:t>3.Обеспечение материалами и оборудованием для производства работ:</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3.1.</w:t>
      </w:r>
      <w:r w:rsidRPr="00070521">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3.2.</w:t>
      </w:r>
      <w:r w:rsidRPr="00070521">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w:t>
      </w:r>
      <w:r w:rsidRPr="00070521">
        <w:rPr>
          <w:rFonts w:ascii="Times New Roman" w:eastAsia="Times New Roman" w:hAnsi="Times New Roman" w:cs="Times New Roman"/>
          <w:lang w:eastAsia="ru-RU"/>
        </w:rPr>
        <w:lastRenderedPageBreak/>
        <w:t>материалы и системы должны быть аттестованы в ПАО «</w:t>
      </w:r>
      <w:proofErr w:type="spellStart"/>
      <w:r w:rsidRPr="00070521">
        <w:rPr>
          <w:rFonts w:ascii="Times New Roman" w:eastAsia="Times New Roman" w:hAnsi="Times New Roman" w:cs="Times New Roman"/>
          <w:lang w:eastAsia="ru-RU"/>
        </w:rPr>
        <w:t>Россети</w:t>
      </w:r>
      <w:proofErr w:type="spellEnd"/>
      <w:r w:rsidRPr="00070521">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070521">
        <w:rPr>
          <w:rFonts w:ascii="Times New Roman" w:eastAsia="Times New Roman" w:hAnsi="Times New Roman" w:cs="Times New Roman"/>
          <w:lang w:eastAsia="ru-RU"/>
        </w:rPr>
        <w:t>Россети</w:t>
      </w:r>
      <w:proofErr w:type="spellEnd"/>
      <w:r w:rsidRPr="00070521">
        <w:rPr>
          <w:rFonts w:ascii="Times New Roman" w:eastAsia="Times New Roman" w:hAnsi="Times New Roman" w:cs="Times New Roman"/>
          <w:lang w:eastAsia="ru-RU"/>
        </w:rPr>
        <w:t>»).</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3.4.</w:t>
      </w:r>
      <w:r w:rsidRPr="00070521">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3.5.</w:t>
      </w:r>
      <w:r w:rsidRPr="00070521">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070521" w:rsidRPr="00070521" w:rsidRDefault="00070521" w:rsidP="00070521">
      <w:pPr>
        <w:spacing w:after="0" w:line="240" w:lineRule="auto"/>
        <w:jc w:val="both"/>
        <w:rPr>
          <w:rFonts w:ascii="Times New Roman" w:eastAsia="Times New Roman" w:hAnsi="Times New Roman" w:cs="Times New Roman"/>
          <w:lang w:eastAsia="ru-RU"/>
        </w:rPr>
      </w:pPr>
    </w:p>
    <w:p w:rsidR="00070521" w:rsidRPr="00070521" w:rsidRDefault="00070521" w:rsidP="00070521">
      <w:pPr>
        <w:spacing w:after="0" w:line="240" w:lineRule="auto"/>
        <w:jc w:val="center"/>
        <w:rPr>
          <w:rFonts w:ascii="Times New Roman" w:eastAsia="Times New Roman" w:hAnsi="Times New Roman" w:cs="Times New Roman"/>
          <w:b/>
          <w:lang w:eastAsia="ru-RU"/>
        </w:rPr>
      </w:pPr>
      <w:r w:rsidRPr="00070521">
        <w:rPr>
          <w:rFonts w:ascii="Times New Roman" w:eastAsia="Times New Roman" w:hAnsi="Times New Roman" w:cs="Times New Roman"/>
          <w:b/>
          <w:lang w:eastAsia="ru-RU"/>
        </w:rPr>
        <w:t>4. Требования к безопасности выполняемых работ, экологии:</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070521">
        <w:rPr>
          <w:rFonts w:ascii="Times New Roman" w:eastAsia="Times New Roman" w:hAnsi="Times New Roman" w:cs="Times New Roman"/>
          <w:lang w:eastAsia="ru-RU"/>
        </w:rPr>
        <w:t>энергообъектов</w:t>
      </w:r>
      <w:proofErr w:type="spellEnd"/>
      <w:r w:rsidRPr="00070521">
        <w:rPr>
          <w:rFonts w:ascii="Times New Roman" w:eastAsia="Times New Roman" w:hAnsi="Times New Roman" w:cs="Times New Roman"/>
          <w:lang w:eastAsia="ru-RU"/>
        </w:rPr>
        <w:t xml:space="preserve"> Заказчика.</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070521">
        <w:rPr>
          <w:rFonts w:ascii="Times New Roman" w:eastAsia="Times New Roman" w:hAnsi="Times New Roman" w:cs="Times New Roman"/>
          <w:lang w:eastAsia="ru-RU"/>
        </w:rPr>
        <w:t>ВЛ</w:t>
      </w:r>
      <w:proofErr w:type="gramEnd"/>
      <w:r w:rsidRPr="00070521">
        <w:rPr>
          <w:rFonts w:ascii="Times New Roman" w:eastAsia="Times New Roman" w:hAnsi="Times New Roman" w:cs="Times New Roman"/>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070521">
        <w:rPr>
          <w:rFonts w:ascii="Times New Roman" w:eastAsia="Times New Roman" w:hAnsi="Times New Roman" w:cs="Times New Roman"/>
          <w:lang w:eastAsia="ru-RU"/>
        </w:rPr>
        <w:tab/>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         Подрядчик обязан:</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-обеспечить рабочих спец. одеждой и </w:t>
      </w:r>
      <w:proofErr w:type="gramStart"/>
      <w:r w:rsidRPr="00070521">
        <w:rPr>
          <w:rFonts w:ascii="Times New Roman" w:eastAsia="Times New Roman" w:hAnsi="Times New Roman" w:cs="Times New Roman"/>
          <w:lang w:eastAsia="ru-RU"/>
        </w:rPr>
        <w:t>СИЗ</w:t>
      </w:r>
      <w:proofErr w:type="gramEnd"/>
      <w:r w:rsidRPr="00070521">
        <w:rPr>
          <w:rFonts w:ascii="Times New Roman" w:eastAsia="Times New Roman" w:hAnsi="Times New Roman" w:cs="Times New Roman"/>
          <w:lang w:eastAsia="ru-RU"/>
        </w:rPr>
        <w:t xml:space="preserve"> (средствами индивидуальной      защиты);</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w:t>
      </w:r>
      <w:proofErr w:type="gramStart"/>
      <w:r w:rsidRPr="00070521">
        <w:rPr>
          <w:rFonts w:ascii="Times New Roman" w:eastAsia="Times New Roman" w:hAnsi="Times New Roman" w:cs="Times New Roman"/>
          <w:lang w:eastAsia="ru-RU"/>
        </w:rPr>
        <w:t>производится</w:t>
      </w:r>
      <w:proofErr w:type="gramEnd"/>
      <w:r w:rsidRPr="00070521">
        <w:rPr>
          <w:rFonts w:ascii="Times New Roman" w:eastAsia="Times New Roman" w:hAnsi="Times New Roman" w:cs="Times New Roman"/>
          <w:lang w:eastAsia="ru-RU"/>
        </w:rPr>
        <w:t xml:space="preserve"> в соответствии с требованиями «Правил по охране труда (Правил безопасности) при </w:t>
      </w:r>
      <w:r w:rsidRPr="00070521">
        <w:rPr>
          <w:rFonts w:ascii="Times New Roman" w:eastAsia="Times New Roman" w:hAnsi="Times New Roman" w:cs="Times New Roman"/>
          <w:lang w:eastAsia="ru-RU"/>
        </w:rPr>
        <w:lastRenderedPageBreak/>
        <w:t xml:space="preserve">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070521">
        <w:rPr>
          <w:rFonts w:ascii="Times New Roman" w:eastAsia="Times New Roman" w:hAnsi="Times New Roman" w:cs="Times New Roman"/>
          <w:lang w:eastAsia="ru-RU"/>
        </w:rPr>
        <w:t>п.п</w:t>
      </w:r>
      <w:proofErr w:type="spellEnd"/>
      <w:r w:rsidRPr="00070521">
        <w:rPr>
          <w:rFonts w:ascii="Times New Roman" w:eastAsia="Times New Roman" w:hAnsi="Times New Roman" w:cs="Times New Roman"/>
          <w:lang w:eastAsia="ru-RU"/>
        </w:rPr>
        <w:t>. 13.1.1.-13.1.6.;13.2.;13.3.</w:t>
      </w:r>
    </w:p>
    <w:p w:rsidR="00070521" w:rsidRPr="00070521" w:rsidRDefault="00070521" w:rsidP="00070521">
      <w:pPr>
        <w:spacing w:after="0" w:line="240" w:lineRule="auto"/>
        <w:jc w:val="both"/>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070521">
        <w:rPr>
          <w:rFonts w:ascii="Times New Roman" w:eastAsia="Times New Roman" w:hAnsi="Times New Roman" w:cs="Times New Roman"/>
          <w:sz w:val="24"/>
          <w:szCs w:val="24"/>
          <w:lang w:eastAsia="ru-RU"/>
        </w:rPr>
        <w:t xml:space="preserve"> </w:t>
      </w:r>
      <w:r w:rsidRPr="00070521">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070521" w:rsidRPr="00070521" w:rsidRDefault="00070521" w:rsidP="00070521">
      <w:pPr>
        <w:keepNext/>
        <w:keepLines/>
        <w:widowControl w:val="0"/>
        <w:suppressLineNumbers/>
        <w:spacing w:after="0" w:line="0" w:lineRule="atLeast"/>
        <w:contextualSpacing/>
        <w:jc w:val="center"/>
        <w:rPr>
          <w:rFonts w:ascii="Times New Roman" w:eastAsia="Times New Roman" w:hAnsi="Times New Roman" w:cs="Times New Roman"/>
          <w:b/>
          <w:lang w:eastAsia="ru-RU"/>
        </w:rPr>
      </w:pPr>
      <w:r w:rsidRPr="00070521">
        <w:rPr>
          <w:rFonts w:ascii="Times New Roman" w:eastAsia="Times New Roman" w:hAnsi="Times New Roman" w:cs="Times New Roman"/>
          <w:b/>
          <w:lang w:eastAsia="ru-RU"/>
        </w:rPr>
        <w:t>5. Требования к расходам на эксплуатацию и техническое обслуживание:</w:t>
      </w:r>
    </w:p>
    <w:p w:rsidR="00070521" w:rsidRPr="00070521" w:rsidRDefault="00070521" w:rsidP="00070521">
      <w:pPr>
        <w:keepNext/>
        <w:keepLines/>
        <w:widowControl w:val="0"/>
        <w:suppressLineNumbers/>
        <w:spacing w:after="0" w:line="0" w:lineRule="atLeast"/>
        <w:contextualSpacing/>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070521" w:rsidRPr="00070521" w:rsidRDefault="00070521" w:rsidP="00070521">
      <w:pPr>
        <w:keepNext/>
        <w:keepLines/>
        <w:widowControl w:val="0"/>
        <w:suppressLineNumbers/>
        <w:spacing w:after="0" w:line="0" w:lineRule="atLeast"/>
        <w:contextualSpacing/>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070521" w:rsidRPr="00070521" w:rsidRDefault="00070521" w:rsidP="00070521">
      <w:pPr>
        <w:keepNext/>
        <w:keepLines/>
        <w:widowControl w:val="0"/>
        <w:suppressLineNumbers/>
        <w:spacing w:after="0" w:line="0" w:lineRule="atLeast"/>
        <w:contextualSpacing/>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070521" w:rsidRPr="00070521" w:rsidRDefault="00070521" w:rsidP="00070521">
      <w:pPr>
        <w:keepNext/>
        <w:keepLines/>
        <w:widowControl w:val="0"/>
        <w:suppressLineNumbers/>
        <w:spacing w:after="0" w:line="0" w:lineRule="atLeast"/>
        <w:contextualSpacing/>
        <w:rPr>
          <w:rFonts w:ascii="Times New Roman" w:eastAsia="Times New Roman" w:hAnsi="Times New Roman" w:cs="Times New Roman"/>
          <w:lang w:eastAsia="ru-RU"/>
        </w:rPr>
      </w:pPr>
    </w:p>
    <w:p w:rsidR="00070521" w:rsidRPr="00070521" w:rsidRDefault="00070521" w:rsidP="00070521">
      <w:pPr>
        <w:numPr>
          <w:ilvl w:val="0"/>
          <w:numId w:val="15"/>
        </w:numPr>
        <w:spacing w:after="0" w:line="0" w:lineRule="atLeast"/>
        <w:jc w:val="center"/>
        <w:rPr>
          <w:rFonts w:ascii="Times New Roman" w:eastAsia="Times New Roman" w:hAnsi="Times New Roman" w:cs="Times New Roman"/>
          <w:b/>
          <w:lang w:eastAsia="ru-RU"/>
        </w:rPr>
      </w:pPr>
      <w:r w:rsidRPr="00070521">
        <w:rPr>
          <w:rFonts w:ascii="Times New Roman" w:eastAsia="Times New Roman" w:hAnsi="Times New Roman" w:cs="Times New Roman"/>
          <w:b/>
          <w:lang w:eastAsia="ru-RU"/>
        </w:rPr>
        <w:t>Требования к подрядчику (исполнителю):</w:t>
      </w:r>
    </w:p>
    <w:p w:rsidR="00070521" w:rsidRPr="00070521" w:rsidRDefault="00070521" w:rsidP="00070521">
      <w:pPr>
        <w:keepNext/>
        <w:suppressAutoHyphens/>
        <w:spacing w:after="0" w:line="0" w:lineRule="atLeast"/>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070521" w:rsidRPr="00070521" w:rsidRDefault="00070521" w:rsidP="00070521">
      <w:pPr>
        <w:spacing w:after="0" w:line="0" w:lineRule="atLeast"/>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070521" w:rsidRPr="00070521" w:rsidRDefault="00070521" w:rsidP="00070521">
      <w:pPr>
        <w:spacing w:after="0" w:line="0" w:lineRule="atLeast"/>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070521" w:rsidRPr="00070521" w:rsidRDefault="00070521" w:rsidP="00070521">
      <w:pPr>
        <w:spacing w:after="0" w:line="0" w:lineRule="atLeast"/>
        <w:rPr>
          <w:rFonts w:ascii="Times New Roman" w:eastAsia="Times New Roman" w:hAnsi="Times New Roman" w:cs="Times New Roman"/>
          <w:lang w:eastAsia="ru-RU"/>
        </w:rPr>
      </w:pPr>
      <w:r w:rsidRPr="00070521">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070521" w:rsidRPr="00070521" w:rsidRDefault="00070521" w:rsidP="00070521">
      <w:pPr>
        <w:spacing w:after="0" w:line="240" w:lineRule="auto"/>
        <w:ind w:left="284" w:firstLine="7087"/>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Приложение №1</w:t>
      </w:r>
    </w:p>
    <w:p w:rsidR="00070521" w:rsidRPr="00070521" w:rsidRDefault="00070521" w:rsidP="00070521">
      <w:pPr>
        <w:spacing w:after="0" w:line="240" w:lineRule="auto"/>
        <w:ind w:left="284" w:firstLine="7087"/>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к техническому заданию</w:t>
      </w:r>
    </w:p>
    <w:p w:rsidR="00070521" w:rsidRPr="00070521" w:rsidRDefault="00070521" w:rsidP="00070521">
      <w:pPr>
        <w:spacing w:after="0" w:line="240" w:lineRule="auto"/>
        <w:ind w:left="284" w:firstLine="7087"/>
        <w:rPr>
          <w:rFonts w:ascii="Times New Roman" w:eastAsia="Times New Roman" w:hAnsi="Times New Roman" w:cs="Times New Roman"/>
          <w:sz w:val="20"/>
          <w:szCs w:val="20"/>
          <w:lang w:eastAsia="ru-RU"/>
        </w:rPr>
      </w:pPr>
    </w:p>
    <w:p w:rsidR="00070521" w:rsidRPr="00070521" w:rsidRDefault="00070521" w:rsidP="00070521">
      <w:pPr>
        <w:tabs>
          <w:tab w:val="left" w:pos="0"/>
        </w:tabs>
        <w:spacing w:after="0" w:line="240" w:lineRule="auto"/>
        <w:jc w:val="center"/>
        <w:rPr>
          <w:rFonts w:ascii="Times New Roman" w:eastAsia="Times New Roman" w:hAnsi="Times New Roman" w:cs="Times New Roman"/>
          <w:sz w:val="24"/>
          <w:szCs w:val="24"/>
          <w:lang w:eastAsia="ru-RU"/>
        </w:rPr>
      </w:pPr>
      <w:r w:rsidRPr="00070521">
        <w:rPr>
          <w:rFonts w:ascii="Times New Roman" w:eastAsia="Times New Roman" w:hAnsi="Times New Roman" w:cs="Times New Roman"/>
          <w:sz w:val="24"/>
          <w:szCs w:val="24"/>
          <w:lang w:eastAsia="ru-RU"/>
        </w:rPr>
        <w:t>Перечень объектов технологического присоединения:</w:t>
      </w:r>
    </w:p>
    <w:p w:rsidR="00070521" w:rsidRPr="00070521" w:rsidRDefault="00070521" w:rsidP="00070521">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577"/>
        <w:gridCol w:w="2410"/>
        <w:gridCol w:w="4376"/>
        <w:gridCol w:w="1418"/>
      </w:tblGrid>
      <w:tr w:rsidR="00070521" w:rsidRPr="00070521" w:rsidTr="00070521">
        <w:tc>
          <w:tcPr>
            <w:tcW w:w="392" w:type="dxa"/>
            <w:shd w:val="clear" w:color="auto" w:fill="auto"/>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w:t>
            </w:r>
          </w:p>
        </w:tc>
        <w:tc>
          <w:tcPr>
            <w:tcW w:w="1577" w:type="dxa"/>
            <w:shd w:val="clear" w:color="auto" w:fill="auto"/>
          </w:tcPr>
          <w:p w:rsidR="00070521" w:rsidRPr="00070521" w:rsidRDefault="00070521" w:rsidP="00070521">
            <w:pPr>
              <w:spacing w:after="0" w:line="240" w:lineRule="auto"/>
              <w:rPr>
                <w:rFonts w:ascii="Times New Roman" w:eastAsia="Times New Roman" w:hAnsi="Times New Roman" w:cs="Times New Roman"/>
                <w:sz w:val="18"/>
                <w:szCs w:val="18"/>
                <w:lang w:eastAsia="ru-RU"/>
              </w:rPr>
            </w:pPr>
            <w:r w:rsidRPr="00070521">
              <w:rPr>
                <w:rFonts w:ascii="Times New Roman" w:eastAsia="Times New Roman" w:hAnsi="Times New Roman" w:cs="Times New Roman"/>
                <w:sz w:val="18"/>
                <w:szCs w:val="18"/>
                <w:lang w:eastAsia="ru-RU"/>
              </w:rPr>
              <w:t>Наименование объекта ТП</w:t>
            </w:r>
          </w:p>
        </w:tc>
        <w:tc>
          <w:tcPr>
            <w:tcW w:w="2410" w:type="dxa"/>
            <w:shd w:val="clear" w:color="auto" w:fill="auto"/>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Адрес объекта технологического присоединения</w:t>
            </w:r>
          </w:p>
        </w:tc>
        <w:tc>
          <w:tcPr>
            <w:tcW w:w="4376" w:type="dxa"/>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Виды работ с физическими параметрами</w:t>
            </w:r>
          </w:p>
        </w:tc>
        <w:tc>
          <w:tcPr>
            <w:tcW w:w="1418" w:type="dxa"/>
            <w:shd w:val="clear" w:color="auto" w:fill="auto"/>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реквизиты технического задания</w:t>
            </w:r>
          </w:p>
        </w:tc>
      </w:tr>
      <w:tr w:rsidR="00070521" w:rsidRPr="00070521" w:rsidTr="00070521">
        <w:tc>
          <w:tcPr>
            <w:tcW w:w="392" w:type="dxa"/>
            <w:shd w:val="clear" w:color="auto" w:fill="auto"/>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1</w:t>
            </w:r>
          </w:p>
        </w:tc>
        <w:tc>
          <w:tcPr>
            <w:tcW w:w="1577" w:type="dxa"/>
            <w:shd w:val="clear" w:color="auto" w:fill="auto"/>
          </w:tcPr>
          <w:p w:rsidR="00070521" w:rsidRPr="00070521" w:rsidRDefault="00070521" w:rsidP="00070521">
            <w:pPr>
              <w:spacing w:after="0" w:line="240" w:lineRule="auto"/>
              <w:rPr>
                <w:rFonts w:ascii="Times New Roman" w:eastAsia="Times New Roman" w:hAnsi="Times New Roman" w:cs="Times New Roman"/>
                <w:sz w:val="18"/>
                <w:szCs w:val="18"/>
                <w:lang w:eastAsia="ru-RU"/>
              </w:rPr>
            </w:pPr>
            <w:r w:rsidRPr="00070521">
              <w:rPr>
                <w:rFonts w:ascii="Times New Roman" w:eastAsia="Times New Roman" w:hAnsi="Times New Roman" w:cs="Times New Roman"/>
                <w:sz w:val="20"/>
                <w:szCs w:val="20"/>
                <w:lang w:eastAsia="ru-RU"/>
              </w:rPr>
              <w:t xml:space="preserve">Поликлиника Министерства обороны РФ, г. Кызыл </w:t>
            </w:r>
          </w:p>
        </w:tc>
        <w:tc>
          <w:tcPr>
            <w:tcW w:w="2410" w:type="dxa"/>
            <w:shd w:val="clear" w:color="auto" w:fill="auto"/>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Республика Тыва,  г. Кызыл, южнее от  ул. Ангарский бульвар, с восточной стороны ул. Бай-</w:t>
            </w:r>
            <w:proofErr w:type="spellStart"/>
            <w:r w:rsidRPr="00070521">
              <w:rPr>
                <w:rFonts w:ascii="Times New Roman" w:eastAsia="Times New Roman" w:hAnsi="Times New Roman" w:cs="Times New Roman"/>
                <w:sz w:val="20"/>
                <w:szCs w:val="20"/>
                <w:lang w:eastAsia="ru-RU"/>
              </w:rPr>
              <w:t>Хаакская</w:t>
            </w:r>
            <w:proofErr w:type="spellEnd"/>
          </w:p>
        </w:tc>
        <w:tc>
          <w:tcPr>
            <w:tcW w:w="4376" w:type="dxa"/>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1.</w:t>
            </w:r>
            <w:r w:rsidRPr="00070521">
              <w:rPr>
                <w:rFonts w:ascii="Times New Roman" w:eastAsia="Times New Roman" w:hAnsi="Times New Roman" w:cs="Times New Roman"/>
                <w:sz w:val="20"/>
                <w:szCs w:val="20"/>
                <w:lang w:eastAsia="ru-RU"/>
              </w:rPr>
              <w:tab/>
              <w:t xml:space="preserve">строительство от ПС 110кВ </w:t>
            </w:r>
            <w:proofErr w:type="gramStart"/>
            <w:r w:rsidRPr="00070521">
              <w:rPr>
                <w:rFonts w:ascii="Times New Roman" w:eastAsia="Times New Roman" w:hAnsi="Times New Roman" w:cs="Times New Roman"/>
                <w:sz w:val="20"/>
                <w:szCs w:val="20"/>
                <w:lang w:eastAsia="ru-RU"/>
              </w:rPr>
              <w:t>Городская</w:t>
            </w:r>
            <w:proofErr w:type="gramEnd"/>
            <w:r w:rsidRPr="00070521">
              <w:rPr>
                <w:rFonts w:ascii="Times New Roman" w:eastAsia="Times New Roman" w:hAnsi="Times New Roman" w:cs="Times New Roman"/>
                <w:sz w:val="20"/>
                <w:szCs w:val="20"/>
                <w:lang w:eastAsia="ru-RU"/>
              </w:rPr>
              <w:t xml:space="preserve"> до РП- 8    КЛ 10кВ (один кабель в траншее,  </w:t>
            </w:r>
            <w:proofErr w:type="spellStart"/>
            <w:r w:rsidRPr="00070521">
              <w:rPr>
                <w:rFonts w:ascii="Times New Roman" w:eastAsia="Times New Roman" w:hAnsi="Times New Roman" w:cs="Times New Roman"/>
                <w:sz w:val="20"/>
                <w:szCs w:val="20"/>
                <w:lang w:eastAsia="ru-RU"/>
              </w:rPr>
              <w:t>ААШвУ</w:t>
            </w:r>
            <w:proofErr w:type="spellEnd"/>
            <w:r w:rsidRPr="00070521">
              <w:rPr>
                <w:rFonts w:ascii="Times New Roman" w:eastAsia="Times New Roman" w:hAnsi="Times New Roman" w:cs="Times New Roman"/>
                <w:sz w:val="20"/>
                <w:szCs w:val="20"/>
                <w:lang w:eastAsia="ru-RU"/>
              </w:rPr>
              <w:t xml:space="preserve">  3*240) – 1,0 км;</w:t>
            </w:r>
          </w:p>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2.</w:t>
            </w:r>
            <w:r w:rsidRPr="00070521">
              <w:rPr>
                <w:rFonts w:ascii="Times New Roman" w:eastAsia="Times New Roman" w:hAnsi="Times New Roman" w:cs="Times New Roman"/>
                <w:sz w:val="20"/>
                <w:szCs w:val="20"/>
                <w:lang w:eastAsia="ru-RU"/>
              </w:rPr>
              <w:tab/>
              <w:t xml:space="preserve">строительство от РП- 8 до РП- 7  двухцепной </w:t>
            </w:r>
            <w:proofErr w:type="gramStart"/>
            <w:r w:rsidRPr="00070521">
              <w:rPr>
                <w:rFonts w:ascii="Times New Roman" w:eastAsia="Times New Roman" w:hAnsi="Times New Roman" w:cs="Times New Roman"/>
                <w:sz w:val="20"/>
                <w:szCs w:val="20"/>
                <w:lang w:eastAsia="ru-RU"/>
              </w:rPr>
              <w:t>ВЛ</w:t>
            </w:r>
            <w:proofErr w:type="gramEnd"/>
            <w:r w:rsidRPr="00070521">
              <w:rPr>
                <w:rFonts w:ascii="Times New Roman" w:eastAsia="Times New Roman" w:hAnsi="Times New Roman" w:cs="Times New Roman"/>
                <w:sz w:val="20"/>
                <w:szCs w:val="20"/>
                <w:lang w:eastAsia="ru-RU"/>
              </w:rPr>
              <w:t xml:space="preserve"> 10кВ (ж/б опоры, 1 цепь СИП -3  1*70,    2 цепь СИП-3 1*120) – 4,8 км;</w:t>
            </w:r>
          </w:p>
          <w:p w:rsidR="00070521" w:rsidRPr="00070521" w:rsidRDefault="00070521" w:rsidP="00070521">
            <w:pPr>
              <w:spacing w:after="0" w:line="240" w:lineRule="auto"/>
              <w:rPr>
                <w:rFonts w:ascii="Times New Roman" w:eastAsia="Times New Roman" w:hAnsi="Times New Roman" w:cs="Times New Roman"/>
                <w:sz w:val="20"/>
                <w:szCs w:val="20"/>
                <w:lang w:eastAsia="ru-RU"/>
              </w:rPr>
            </w:pPr>
            <w:proofErr w:type="gramStart"/>
            <w:r w:rsidRPr="00070521">
              <w:rPr>
                <w:rFonts w:ascii="Times New Roman" w:eastAsia="Times New Roman" w:hAnsi="Times New Roman" w:cs="Times New Roman"/>
                <w:sz w:val="20"/>
                <w:szCs w:val="20"/>
                <w:lang w:eastAsia="ru-RU"/>
              </w:rPr>
              <w:t>3.</w:t>
            </w:r>
            <w:r w:rsidRPr="00070521">
              <w:rPr>
                <w:rFonts w:ascii="Times New Roman" w:eastAsia="Times New Roman" w:hAnsi="Times New Roman" w:cs="Times New Roman"/>
                <w:sz w:val="20"/>
                <w:szCs w:val="20"/>
                <w:lang w:eastAsia="ru-RU"/>
              </w:rPr>
              <w:tab/>
              <w:t xml:space="preserve">строительство от проектируемой  БКТП 10/0,4кВ до здания проектируемого медицинского центра 2КЛ 10кВ (2 кабеля в траншее, </w:t>
            </w:r>
            <w:proofErr w:type="spellStart"/>
            <w:r w:rsidRPr="00070521">
              <w:rPr>
                <w:rFonts w:ascii="Times New Roman" w:eastAsia="Times New Roman" w:hAnsi="Times New Roman" w:cs="Times New Roman"/>
                <w:sz w:val="20"/>
                <w:szCs w:val="20"/>
                <w:lang w:eastAsia="ru-RU"/>
              </w:rPr>
              <w:t>ААШвУ</w:t>
            </w:r>
            <w:proofErr w:type="spellEnd"/>
            <w:r w:rsidRPr="00070521">
              <w:rPr>
                <w:rFonts w:ascii="Times New Roman" w:eastAsia="Times New Roman" w:hAnsi="Times New Roman" w:cs="Times New Roman"/>
                <w:sz w:val="20"/>
                <w:szCs w:val="20"/>
                <w:lang w:eastAsia="ru-RU"/>
              </w:rPr>
              <w:t xml:space="preserve"> 3*240)- 0,5км;</w:t>
            </w:r>
            <w:proofErr w:type="gramEnd"/>
          </w:p>
          <w:p w:rsidR="00070521" w:rsidRPr="00070521" w:rsidRDefault="00070521" w:rsidP="00070521">
            <w:pPr>
              <w:spacing w:after="0" w:line="240" w:lineRule="auto"/>
              <w:rPr>
                <w:rFonts w:ascii="Times New Roman" w:eastAsia="Times New Roman" w:hAnsi="Times New Roman" w:cs="Times New Roman"/>
                <w:sz w:val="20"/>
                <w:szCs w:val="20"/>
                <w:lang w:eastAsia="ru-RU"/>
              </w:rPr>
            </w:pPr>
            <w:r w:rsidRPr="00070521">
              <w:rPr>
                <w:rFonts w:ascii="Times New Roman" w:eastAsia="Times New Roman" w:hAnsi="Times New Roman" w:cs="Times New Roman"/>
                <w:sz w:val="20"/>
                <w:szCs w:val="20"/>
                <w:lang w:eastAsia="ru-RU"/>
              </w:rPr>
              <w:t>4.</w:t>
            </w:r>
            <w:r w:rsidRPr="00070521">
              <w:rPr>
                <w:rFonts w:ascii="Times New Roman" w:eastAsia="Times New Roman" w:hAnsi="Times New Roman" w:cs="Times New Roman"/>
                <w:sz w:val="20"/>
                <w:szCs w:val="20"/>
                <w:lang w:eastAsia="ru-RU"/>
              </w:rPr>
              <w:tab/>
              <w:t xml:space="preserve">установка БКТП 10 /0,4 </w:t>
            </w:r>
            <w:proofErr w:type="spellStart"/>
            <w:r w:rsidRPr="00070521">
              <w:rPr>
                <w:rFonts w:ascii="Times New Roman" w:eastAsia="Times New Roman" w:hAnsi="Times New Roman" w:cs="Times New Roman"/>
                <w:sz w:val="20"/>
                <w:szCs w:val="20"/>
                <w:lang w:eastAsia="ru-RU"/>
              </w:rPr>
              <w:t>кВ</w:t>
            </w:r>
            <w:proofErr w:type="spellEnd"/>
            <w:r w:rsidRPr="00070521">
              <w:rPr>
                <w:rFonts w:ascii="Times New Roman" w:eastAsia="Times New Roman" w:hAnsi="Times New Roman" w:cs="Times New Roman"/>
                <w:sz w:val="20"/>
                <w:szCs w:val="20"/>
                <w:lang w:eastAsia="ru-RU"/>
              </w:rPr>
              <w:t xml:space="preserve"> 2* 1250 </w:t>
            </w:r>
            <w:proofErr w:type="spellStart"/>
            <w:r w:rsidRPr="00070521">
              <w:rPr>
                <w:rFonts w:ascii="Times New Roman" w:eastAsia="Times New Roman" w:hAnsi="Times New Roman" w:cs="Times New Roman"/>
                <w:sz w:val="20"/>
                <w:szCs w:val="20"/>
                <w:lang w:eastAsia="ru-RU"/>
              </w:rPr>
              <w:t>кВА</w:t>
            </w:r>
            <w:proofErr w:type="spellEnd"/>
            <w:r w:rsidRPr="00070521">
              <w:rPr>
                <w:rFonts w:ascii="Times New Roman" w:eastAsia="Times New Roman" w:hAnsi="Times New Roman" w:cs="Times New Roman"/>
                <w:sz w:val="20"/>
                <w:szCs w:val="20"/>
                <w:lang w:eastAsia="ru-RU"/>
              </w:rPr>
              <w:t xml:space="preserve"> – 1шт.</w:t>
            </w:r>
          </w:p>
        </w:tc>
        <w:tc>
          <w:tcPr>
            <w:tcW w:w="1418" w:type="dxa"/>
            <w:shd w:val="clear" w:color="auto" w:fill="auto"/>
          </w:tcPr>
          <w:p w:rsidR="00070521" w:rsidRPr="00070521" w:rsidRDefault="00070521" w:rsidP="00070521">
            <w:pPr>
              <w:spacing w:after="0" w:line="240" w:lineRule="auto"/>
              <w:rPr>
                <w:rFonts w:ascii="Times New Roman" w:eastAsia="Times New Roman" w:hAnsi="Times New Roman" w:cs="Times New Roman"/>
                <w:sz w:val="20"/>
                <w:szCs w:val="20"/>
                <w:lang w:eastAsia="ru-RU"/>
              </w:rPr>
            </w:pPr>
          </w:p>
        </w:tc>
      </w:tr>
    </w:tbl>
    <w:p w:rsidR="00070521" w:rsidRPr="00070521" w:rsidRDefault="00070521" w:rsidP="00070521">
      <w:pPr>
        <w:spacing w:after="0" w:line="240" w:lineRule="auto"/>
        <w:rPr>
          <w:rFonts w:ascii="Times New Roman" w:eastAsia="Times New Roman" w:hAnsi="Times New Roman" w:cs="Times New Roman"/>
          <w:sz w:val="24"/>
          <w:szCs w:val="24"/>
          <w:lang w:eastAsia="ru-RU"/>
        </w:rPr>
      </w:pPr>
    </w:p>
    <w:p w:rsidR="00070521" w:rsidRPr="00070521" w:rsidRDefault="00070521" w:rsidP="00070521">
      <w:pPr>
        <w:spacing w:after="0" w:line="240" w:lineRule="auto"/>
        <w:rPr>
          <w:rFonts w:ascii="Times New Roman" w:eastAsia="Times New Roman" w:hAnsi="Times New Roman" w:cs="Times New Roman"/>
          <w:sz w:val="24"/>
          <w:szCs w:val="24"/>
          <w:lang w:eastAsia="ru-RU"/>
        </w:rPr>
      </w:pPr>
    </w:p>
    <w:p w:rsidR="00070521" w:rsidRPr="00070521" w:rsidRDefault="00070521" w:rsidP="00070521">
      <w:pPr>
        <w:spacing w:after="0" w:line="240" w:lineRule="auto"/>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C12C35" w:rsidRDefault="00C12C35"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34957" w:rsidRDefault="0043495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E555A9" w:rsidRDefault="00E555A9"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41171B" w:rsidRDefault="0041171B"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Приложение № 2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
      <w:tr w:rsidR="00205727" w:rsidRPr="00205727" w:rsidTr="00205727">
        <w:trPr>
          <w:trHeight w:val="459"/>
        </w:trPr>
        <w:tc>
          <w:tcPr>
            <w:tcW w:w="632"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205727">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205727">
        <w:rPr>
          <w:rFonts w:ascii="Times New Roman" w:eastAsia="Times New Roman" w:hAnsi="Times New Roman" w:cs="Times New Roman"/>
          <w:sz w:val="20"/>
          <w:szCs w:val="28"/>
          <w:lang w:eastAsia="ru-RU"/>
        </w:rPr>
        <w:t>с даты подписания</w:t>
      </w:r>
      <w:proofErr w:type="gramEnd"/>
      <w:r w:rsidRPr="00205727">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205727" w:rsidRPr="00205727" w:rsidTr="00205727">
        <w:trPr>
          <w:trHeight w:hRule="exact" w:val="2476"/>
        </w:trPr>
        <w:tc>
          <w:tcPr>
            <w:tcW w:w="5212"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br/>
            </w:r>
            <w:r w:rsidRPr="00205727">
              <w:rPr>
                <w:rFonts w:ascii="Times New Roman" w:eastAsia="Times New Roman" w:hAnsi="Times New Roman" w:cs="Times New Roman"/>
                <w:b/>
                <w:sz w:val="20"/>
                <w:szCs w:val="20"/>
                <w:lang w:eastAsia="ru-RU"/>
              </w:rPr>
              <w:br/>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0"/>
          <w:pgSz w:w="11906" w:h="16838" w:code="9"/>
          <w:pgMar w:top="1103" w:right="720" w:bottom="720" w:left="1134" w:header="709" w:footer="709" w:gutter="0"/>
          <w:cols w:space="708"/>
          <w:docGrid w:linePitch="381"/>
        </w:sectPr>
      </w:pPr>
    </w:p>
    <w:p w:rsidR="00205727" w:rsidRPr="00205727" w:rsidRDefault="00205727" w:rsidP="00205727">
      <w:pPr>
        <w:spacing w:after="0" w:line="240" w:lineRule="auto"/>
        <w:jc w:val="right"/>
        <w:rPr>
          <w:rFonts w:ascii="Times New Roman" w:eastAsia="Times New Roman" w:hAnsi="Times New Roman" w:cs="Times New Roman"/>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lastRenderedPageBreak/>
        <w:t xml:space="preserve">Приложение № 3 к Договору </w:t>
      </w:r>
    </w:p>
    <w:p w:rsidR="00205727" w:rsidRPr="00205727" w:rsidRDefault="00205727" w:rsidP="00205727">
      <w:pPr>
        <w:spacing w:after="0" w:line="240" w:lineRule="auto"/>
        <w:jc w:val="right"/>
        <w:rPr>
          <w:rFonts w:ascii="Times New Roman" w:eastAsia="Times New Roman" w:hAnsi="Times New Roman" w:cs="Times New Roman"/>
          <w:b/>
          <w:snapToGrid w:val="0"/>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№_</w:t>
      </w:r>
      <w:r w:rsidRPr="00205727">
        <w:rPr>
          <w:rFonts w:ascii="Times New Roman" w:eastAsia="Times New Roman" w:hAnsi="Times New Roman" w:cs="Times New Roman"/>
          <w:i/>
          <w:snapToGrid w:val="0"/>
          <w:color w:val="000000"/>
          <w:sz w:val="24"/>
          <w:szCs w:val="24"/>
          <w:lang w:eastAsia="ru-RU"/>
        </w:rPr>
        <w:t>____</w:t>
      </w:r>
      <w:r w:rsidRPr="00205727">
        <w:rPr>
          <w:rFonts w:ascii="Times New Roman" w:eastAsia="Times New Roman" w:hAnsi="Times New Roman" w:cs="Times New Roman"/>
          <w:snapToGrid w:val="0"/>
          <w:color w:val="000000"/>
          <w:sz w:val="24"/>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205727" w:rsidP="0041171B">
      <w:pPr>
        <w:spacing w:after="0"/>
        <w:ind w:left="4956" w:firstLine="708"/>
        <w:jc w:val="center"/>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lastRenderedPageBreak/>
        <w:t>Приложение № 4</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205727">
      <w:pPr>
        <w:widowControl w:val="0"/>
        <w:suppressLineNumbers/>
        <w:spacing w:after="0" w:line="240" w:lineRule="auto"/>
        <w:ind w:left="6946"/>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p>
    <w:p w:rsidR="00434957" w:rsidRPr="00205727" w:rsidRDefault="00434957" w:rsidP="00434957">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DC678B" w:rsidRPr="00DC678B" w:rsidRDefault="00DC678B" w:rsidP="00DC678B">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sidR="00E555A9">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434957" w:rsidRPr="00205727" w:rsidRDefault="00434957" w:rsidP="00DC678B">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434957" w:rsidRPr="00F1268F" w:rsidRDefault="00434957" w:rsidP="00F1268F">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tbl>
      <w:tblPr>
        <w:tblW w:w="10632" w:type="dxa"/>
        <w:tblInd w:w="-318" w:type="dxa"/>
        <w:tblLayout w:type="fixed"/>
        <w:tblLook w:val="04A0" w:firstRow="1" w:lastRow="0" w:firstColumn="1" w:lastColumn="0" w:noHBand="0" w:noVBand="1"/>
      </w:tblPr>
      <w:tblGrid>
        <w:gridCol w:w="426"/>
        <w:gridCol w:w="2410"/>
        <w:gridCol w:w="3118"/>
        <w:gridCol w:w="1341"/>
        <w:gridCol w:w="1494"/>
        <w:gridCol w:w="851"/>
        <w:gridCol w:w="992"/>
      </w:tblGrid>
      <w:tr w:rsidR="00F1268F" w:rsidRPr="00F1268F" w:rsidTr="00F1268F">
        <w:trPr>
          <w:trHeight w:val="300"/>
        </w:trPr>
        <w:tc>
          <w:tcPr>
            <w:tcW w:w="426"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2410"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3118"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1341"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1494"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851"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992" w:type="dxa"/>
            <w:tcBorders>
              <w:top w:val="nil"/>
              <w:left w:val="nil"/>
              <w:bottom w:val="nil"/>
              <w:right w:val="nil"/>
            </w:tcBorders>
            <w:shd w:val="clear" w:color="auto" w:fill="auto"/>
            <w:noWrap/>
            <w:vAlign w:val="bottom"/>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тыс. руб.</w:t>
            </w:r>
          </w:p>
        </w:tc>
      </w:tr>
      <w:tr w:rsidR="00F1268F" w:rsidRPr="00F1268F" w:rsidTr="00F1268F">
        <w:trPr>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ind w:left="-18" w:firstLine="18"/>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   </w:t>
            </w:r>
            <w:proofErr w:type="spellStart"/>
            <w:r w:rsidRPr="00F1268F">
              <w:rPr>
                <w:rFonts w:ascii="Times New Roman" w:eastAsia="Times New Roman" w:hAnsi="Times New Roman" w:cs="Times New Roman"/>
                <w:color w:val="000000"/>
                <w:sz w:val="20"/>
                <w:szCs w:val="20"/>
                <w:lang w:eastAsia="ru-RU"/>
              </w:rPr>
              <w:t>пп</w:t>
            </w:r>
            <w:proofErr w:type="spellEnd"/>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Обоснование</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Наименование глав, объектов, работ и затрат</w:t>
            </w:r>
          </w:p>
        </w:tc>
        <w:tc>
          <w:tcPr>
            <w:tcW w:w="3686" w:type="dxa"/>
            <w:gridSpan w:val="3"/>
            <w:tcBorders>
              <w:top w:val="single" w:sz="4" w:space="0" w:color="auto"/>
              <w:left w:val="nil"/>
              <w:bottom w:val="single" w:sz="4" w:space="0" w:color="auto"/>
              <w:right w:val="single" w:sz="4" w:space="0" w:color="auto"/>
            </w:tcBorders>
            <w:shd w:val="clear" w:color="auto" w:fill="auto"/>
            <w:noWrap/>
            <w:vAlign w:val="bottom"/>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Сметная стоимость</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Общая сметная стоимость</w:t>
            </w:r>
          </w:p>
        </w:tc>
      </w:tr>
      <w:tr w:rsidR="00F1268F" w:rsidRPr="00F1268F" w:rsidTr="00F1268F">
        <w:trPr>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c>
          <w:tcPr>
            <w:tcW w:w="1341" w:type="dxa"/>
            <w:tcBorders>
              <w:top w:val="nil"/>
              <w:left w:val="nil"/>
              <w:bottom w:val="single" w:sz="4" w:space="0" w:color="auto"/>
              <w:right w:val="single" w:sz="4" w:space="0" w:color="auto"/>
            </w:tcBorders>
            <w:shd w:val="clear" w:color="auto" w:fill="auto"/>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строительно-монтажных работ</w:t>
            </w:r>
          </w:p>
        </w:tc>
        <w:tc>
          <w:tcPr>
            <w:tcW w:w="1494" w:type="dxa"/>
            <w:tcBorders>
              <w:top w:val="nil"/>
              <w:left w:val="nil"/>
              <w:bottom w:val="single" w:sz="4" w:space="0" w:color="auto"/>
              <w:right w:val="single" w:sz="4" w:space="0" w:color="auto"/>
            </w:tcBorders>
            <w:shd w:val="clear" w:color="auto" w:fill="auto"/>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оборудования, мебели, инвентаря</w:t>
            </w:r>
          </w:p>
        </w:tc>
        <w:tc>
          <w:tcPr>
            <w:tcW w:w="851" w:type="dxa"/>
            <w:tcBorders>
              <w:top w:val="nil"/>
              <w:left w:val="nil"/>
              <w:bottom w:val="single" w:sz="4" w:space="0" w:color="auto"/>
              <w:right w:val="single" w:sz="4" w:space="0" w:color="auto"/>
            </w:tcBorders>
            <w:shd w:val="clear" w:color="auto" w:fill="auto"/>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прочих затрат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1</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2</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3</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4</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5</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18"/>
                <w:szCs w:val="18"/>
                <w:lang w:eastAsia="ru-RU"/>
              </w:rPr>
            </w:pPr>
            <w:r w:rsidRPr="00F1268F">
              <w:rPr>
                <w:rFonts w:ascii="Times New Roman" w:eastAsia="Times New Roman" w:hAnsi="Times New Roman" w:cs="Times New Roman"/>
                <w:color w:val="000000"/>
                <w:sz w:val="18"/>
                <w:szCs w:val="18"/>
                <w:lang w:eastAsia="ru-RU"/>
              </w:rPr>
              <w:t>7</w:t>
            </w:r>
          </w:p>
        </w:tc>
      </w:tr>
      <w:tr w:rsidR="00F1268F" w:rsidRPr="00F1268F" w:rsidTr="00917724">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1. Подготовка территории строительства</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Постоянный отвод земли под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Постоянный отвод земли под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Постоянный отвод земли под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1</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r>
      <w:tr w:rsidR="00F1268F" w:rsidRPr="00F1268F" w:rsidTr="00CF5A83">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2. Основные объекты строительства</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9 261,89</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343,04</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9 604,93</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4 040,08</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4 040,08</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4 404,77</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1 678,43</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6 083,20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2</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17 706,73</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000000" w:fill="FFFFFF"/>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19 728,21</w:t>
            </w:r>
          </w:p>
        </w:tc>
      </w:tr>
      <w:tr w:rsidR="00F1268F" w:rsidRPr="00F1268F" w:rsidTr="00A43D80">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3. Объекты вспомогательного и обслуживающего назначения</w:t>
            </w:r>
          </w:p>
        </w:tc>
      </w:tr>
      <w:tr w:rsidR="00F1268F" w:rsidRPr="00F1268F" w:rsidTr="00673DF4">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5. Объекты транспортного хозяйства и связи</w:t>
            </w:r>
          </w:p>
        </w:tc>
      </w:tr>
      <w:tr w:rsidR="00F1268F" w:rsidRPr="00F1268F" w:rsidTr="000A4DC4">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xml:space="preserve">Глава 6. Наружные сети и сооружения </w:t>
            </w:r>
            <w:proofErr w:type="spellStart"/>
            <w:r w:rsidRPr="00F1268F">
              <w:rPr>
                <w:rFonts w:ascii="Times New Roman" w:eastAsia="Times New Roman" w:hAnsi="Times New Roman" w:cs="Times New Roman"/>
                <w:b/>
                <w:bCs/>
                <w:color w:val="000000"/>
                <w:sz w:val="20"/>
                <w:szCs w:val="20"/>
                <w:lang w:eastAsia="ru-RU"/>
              </w:rPr>
              <w:t>водоснабжени</w:t>
            </w:r>
            <w:proofErr w:type="spellEnd"/>
            <w:r w:rsidRPr="00F1268F">
              <w:rPr>
                <w:rFonts w:ascii="Times New Roman" w:eastAsia="Times New Roman" w:hAnsi="Times New Roman" w:cs="Times New Roman"/>
                <w:b/>
                <w:bCs/>
                <w:color w:val="000000"/>
                <w:sz w:val="20"/>
                <w:szCs w:val="20"/>
                <w:lang w:eastAsia="ru-RU"/>
              </w:rPr>
              <w:t>, канализации, теплоснабжения и газоснабжения</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1-6</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17 706,73</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19 728,21</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xml:space="preserve">.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9 261,89</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343,04</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9 604,93</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4 040,08</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4 040,08</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4 404,77</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1 678,43</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6 083,20</w:t>
            </w:r>
          </w:p>
        </w:tc>
      </w:tr>
      <w:tr w:rsidR="00F1268F" w:rsidRPr="00F1268F" w:rsidTr="00D03F92">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7. Благоустройство и озеленение территории</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Благоустройство и подготовительные работы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264,65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264,65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Благоустройство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67,40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67,40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Благоустройство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7</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332,05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332,05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1-7</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18 038,78</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20 060,26</w:t>
            </w:r>
          </w:p>
        </w:tc>
      </w:tr>
      <w:tr w:rsidR="00F1268F" w:rsidRPr="00F1268F" w:rsidTr="00C43F00">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8. Временные здания и сооружения</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ГСН81-05-01-2001</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Временные здания и сооружения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441,05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441,05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ГСН81-05-01-2001</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Временные здания и сооружения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67,40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67,40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ГСН81-05-01-2001</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Временные здания и сооружения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8</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508,45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508,45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1-8</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18 547,23</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20 568,71</w:t>
            </w:r>
          </w:p>
        </w:tc>
      </w:tr>
      <w:tr w:rsidR="00F1268F" w:rsidRPr="00F1268F" w:rsidTr="00373094">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9. Прочие работы и затраты</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Зимнее удорожание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306,97</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306,97</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lastRenderedPageBreak/>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Зимнее удорожание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174,15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174,15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Зимнее удорожание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Пусконаладочные работы на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Пусконаладочные работы на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54,95</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54,95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Пусконаладочные работы на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560,55</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560,55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Прочие затраты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917,81</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917,81</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Прочие затраты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420,36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420,36</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Прочие затраты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661,62</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661,62</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9 и 11</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481,12</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2 615,30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3 096,42</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1-9, 11</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19 028,35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2 615,30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23 665,13</w:t>
            </w:r>
          </w:p>
        </w:tc>
      </w:tr>
      <w:tr w:rsidR="00F1268F" w:rsidRPr="00F1268F" w:rsidTr="00B752CB">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10. Содержание службы технического заказчика. Строительный контроль</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xml:space="preserve">.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-603,87</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-603,87</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-119,66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-119,66</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10</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-723,53</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-723,53</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1-11</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19 028,35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1 891,77</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22 941,60</w:t>
            </w:r>
          </w:p>
        </w:tc>
      </w:tr>
      <w:tr w:rsidR="00F1268F" w:rsidRPr="00F1268F" w:rsidTr="002B58D8">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11. Подготовка эксплуатационных кадров </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11 (учтено в прочих затратах)</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0,00</w:t>
            </w:r>
          </w:p>
        </w:tc>
      </w:tr>
      <w:tr w:rsidR="00F1268F" w:rsidRPr="00F1268F" w:rsidTr="00ED4BA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Глава 12. Проектные и изыскательские работы</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ПИР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554,82</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554,82</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ПИР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177,26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177,26</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ПИР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827,16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827,16</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главе 12</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1 559,24</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1 559,24</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по главам 1-12</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19 028,35</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2 021,47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3 451,01</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24 500,84</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xml:space="preserve">. по </w:t>
            </w:r>
            <w:proofErr w:type="gramStart"/>
            <w:r w:rsidRPr="00F1268F">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10 274,56</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343,04</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868,76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11 486,36</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4 349,03</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532,92</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4 881,95</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xml:space="preserve">В </w:t>
            </w:r>
            <w:proofErr w:type="spellStart"/>
            <w:r w:rsidRPr="00F1268F">
              <w:rPr>
                <w:rFonts w:ascii="Times New Roman" w:eastAsia="Times New Roman" w:hAnsi="Times New Roman" w:cs="Times New Roman"/>
                <w:color w:val="000000"/>
                <w:sz w:val="20"/>
                <w:szCs w:val="20"/>
                <w:lang w:eastAsia="ru-RU"/>
              </w:rPr>
              <w:t>т.ч</w:t>
            </w:r>
            <w:proofErr w:type="spellEnd"/>
            <w:r w:rsidRPr="00F1268F">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4 404,77</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1 678,43</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2 049,34</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8 132,54</w:t>
            </w:r>
          </w:p>
        </w:tc>
      </w:tr>
      <w:tr w:rsidR="00F1268F" w:rsidRPr="00F1268F" w:rsidTr="00B47998">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0206" w:type="dxa"/>
            <w:gridSpan w:val="6"/>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Непредвиденные затраты</w:t>
            </w:r>
          </w:p>
        </w:tc>
      </w:tr>
      <w:tr w:rsidR="00F1268F" w:rsidRPr="00F1268F" w:rsidTr="00F1268F">
        <w:trPr>
          <w:trHeight w:val="102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МДС81-35-2004</w:t>
            </w:r>
            <w:r w:rsidRPr="00F1268F">
              <w:rPr>
                <w:rFonts w:ascii="Times New Roman" w:eastAsia="Times New Roman" w:hAnsi="Times New Roman" w:cs="Times New Roman"/>
                <w:color w:val="000000"/>
                <w:sz w:val="20"/>
                <w:szCs w:val="20"/>
                <w:lang w:eastAsia="ru-RU"/>
              </w:rPr>
              <w:br/>
              <w:t xml:space="preserve"> п. 4.96, приказ Минрегионразвития РФ № 220 от 01.06.2012 г.</w:t>
            </w:r>
          </w:p>
        </w:tc>
        <w:tc>
          <w:tcPr>
            <w:tcW w:w="3118" w:type="dxa"/>
            <w:tcBorders>
              <w:top w:val="nil"/>
              <w:left w:val="nil"/>
              <w:bottom w:val="single" w:sz="4" w:space="0" w:color="auto"/>
              <w:right w:val="single" w:sz="4" w:space="0" w:color="auto"/>
            </w:tcBorders>
            <w:shd w:val="clear" w:color="auto" w:fill="auto"/>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Непредвиденные работы и затраты  - 2% к основным затратам</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317,66</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33,75</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81,77</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433,18</w:t>
            </w:r>
          </w:p>
        </w:tc>
      </w:tr>
      <w:tr w:rsidR="00F1268F" w:rsidRPr="00F1268F" w:rsidTr="005F10F1">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5528" w:type="dxa"/>
            <w:gridSpan w:val="2"/>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с "Непредвиденными затратами" в прогнозных ценах на ____ год</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19 346,01</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2 055,22</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3 532,78</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24 934,02</w:t>
            </w:r>
          </w:p>
        </w:tc>
      </w:tr>
      <w:tr w:rsidR="00F1268F" w:rsidRPr="00F1268F" w:rsidTr="00D9627B">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5528" w:type="dxa"/>
            <w:gridSpan w:val="2"/>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xml:space="preserve">В </w:t>
            </w:r>
            <w:proofErr w:type="spellStart"/>
            <w:r w:rsidRPr="00F1268F">
              <w:rPr>
                <w:rFonts w:ascii="Times New Roman" w:eastAsia="Times New Roman" w:hAnsi="Times New Roman" w:cs="Times New Roman"/>
                <w:b/>
                <w:bCs/>
                <w:color w:val="000000"/>
                <w:sz w:val="20"/>
                <w:szCs w:val="20"/>
                <w:lang w:eastAsia="ru-RU"/>
              </w:rPr>
              <w:t>т.ч</w:t>
            </w:r>
            <w:proofErr w:type="spellEnd"/>
            <w:r w:rsidRPr="00F1268F">
              <w:rPr>
                <w:rFonts w:ascii="Times New Roman" w:eastAsia="Times New Roman" w:hAnsi="Times New Roman" w:cs="Times New Roman"/>
                <w:b/>
                <w:bCs/>
                <w:color w:val="000000"/>
                <w:sz w:val="20"/>
                <w:szCs w:val="20"/>
                <w:lang w:eastAsia="ru-RU"/>
              </w:rPr>
              <w:t>. Прочие затраты без ПНР, ПИР, экспертизы</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r>
      <w:tr w:rsidR="00F1268F" w:rsidRPr="00F1268F" w:rsidTr="000014A7">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5528" w:type="dxa"/>
            <w:gridSpan w:val="2"/>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Налоги и обязательные платежи</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Налоговый кодекс</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НДС 20 %</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3 869,20</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411,04</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706,56</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4 986,80</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Итого с НДС</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23 215,22</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2 466,27</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4 239,34</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right"/>
              <w:rPr>
                <w:rFonts w:ascii="Times New Roman" w:eastAsia="Times New Roman" w:hAnsi="Times New Roman" w:cs="Times New Roman"/>
                <w:b/>
                <w:bCs/>
                <w:color w:val="000000"/>
                <w:sz w:val="20"/>
                <w:szCs w:val="20"/>
                <w:lang w:eastAsia="ru-RU"/>
              </w:rPr>
            </w:pPr>
            <w:r w:rsidRPr="00F1268F">
              <w:rPr>
                <w:rFonts w:ascii="Times New Roman" w:eastAsia="Times New Roman" w:hAnsi="Times New Roman" w:cs="Times New Roman"/>
                <w:b/>
                <w:bCs/>
                <w:color w:val="000000"/>
                <w:sz w:val="20"/>
                <w:szCs w:val="20"/>
                <w:lang w:eastAsia="ru-RU"/>
              </w:rPr>
              <w:t>29 920,82</w:t>
            </w:r>
          </w:p>
        </w:tc>
      </w:tr>
      <w:tr w:rsidR="00F1268F" w:rsidRPr="00F1268F" w:rsidTr="00F126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2410"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Тендерный коэффициент</w:t>
            </w:r>
          </w:p>
        </w:tc>
        <w:tc>
          <w:tcPr>
            <w:tcW w:w="3118"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r>
      <w:tr w:rsidR="00F1268F" w:rsidRPr="00F1268F" w:rsidTr="00BF478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jc w:val="center"/>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5528" w:type="dxa"/>
            <w:gridSpan w:val="2"/>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Итого стоимость всех работ и услуг по договору с учетом тендерного коэффициента снижения с НДС</w:t>
            </w:r>
          </w:p>
        </w:tc>
        <w:tc>
          <w:tcPr>
            <w:tcW w:w="134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F1268F" w:rsidRPr="00F1268F" w:rsidRDefault="00F1268F" w:rsidP="00F1268F">
            <w:pPr>
              <w:spacing w:after="0" w:line="240" w:lineRule="auto"/>
              <w:rPr>
                <w:rFonts w:ascii="Times New Roman" w:eastAsia="Times New Roman" w:hAnsi="Times New Roman" w:cs="Times New Roman"/>
                <w:color w:val="000000"/>
                <w:sz w:val="20"/>
                <w:szCs w:val="20"/>
                <w:lang w:eastAsia="ru-RU"/>
              </w:rPr>
            </w:pPr>
            <w:r w:rsidRPr="00F1268F">
              <w:rPr>
                <w:rFonts w:ascii="Times New Roman" w:eastAsia="Times New Roman" w:hAnsi="Times New Roman" w:cs="Times New Roman"/>
                <w:color w:val="000000"/>
                <w:sz w:val="20"/>
                <w:szCs w:val="20"/>
                <w:lang w:eastAsia="ru-RU"/>
              </w:rPr>
              <w:t> </w:t>
            </w:r>
          </w:p>
        </w:tc>
      </w:tr>
    </w:tbl>
    <w:p w:rsidR="00205727" w:rsidRPr="00205727" w:rsidRDefault="00205727" w:rsidP="00F1268F">
      <w:pPr>
        <w:widowControl w:val="0"/>
        <w:suppressLineNumbers/>
        <w:spacing w:after="0" w:line="240" w:lineRule="auto"/>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Заказчик:</w:t>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t>Подрядчик:</w:t>
      </w:r>
    </w:p>
    <w:p w:rsidR="005B08F2" w:rsidRPr="00205727" w:rsidRDefault="005B08F2" w:rsidP="005B08F2">
      <w:pPr>
        <w:rPr>
          <w:rFonts w:ascii="Times New Roman" w:eastAsia="Times New Roman" w:hAnsi="Times New Roman" w:cs="Times New Roman"/>
          <w:sz w:val="24"/>
          <w:szCs w:val="24"/>
          <w:lang w:eastAsia="ru-RU"/>
        </w:rPr>
      </w:pPr>
      <w:bookmarkStart w:id="0" w:name="_GoBack"/>
      <w:bookmarkEnd w:id="0"/>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Приложение № 5 к Договору </w:t>
      </w:r>
    </w:p>
    <w:p w:rsidR="005B08F2" w:rsidRPr="00205727" w:rsidRDefault="005B08F2" w:rsidP="005B08F2">
      <w:pPr>
        <w:spacing w:after="0" w:line="240" w:lineRule="auto"/>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w:t>
            </w:r>
            <w:proofErr w:type="gramEnd"/>
            <w:r w:rsidRPr="00205727">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5B08F2" w:rsidRPr="00205727" w:rsidTr="00680B0D">
        <w:trPr>
          <w:trHeight w:hRule="exact" w:val="2476"/>
        </w:trPr>
        <w:tc>
          <w:tcPr>
            <w:tcW w:w="5070"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sz w:val="20"/>
                <w:szCs w:val="20"/>
                <w:lang w:eastAsia="ru-RU"/>
              </w:rPr>
              <w:t>________________/_________</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434957" w:rsidRPr="00946A68" w:rsidRDefault="005B08F2"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205727">
        <w:rPr>
          <w:rFonts w:ascii="Times New Roman" w:eastAsia="Times New Roman" w:hAnsi="Times New Roman" w:cs="Times New Roman"/>
          <w:sz w:val="24"/>
          <w:szCs w:val="24"/>
          <w:lang w:eastAsia="ru-RU"/>
        </w:rPr>
        <w:br w:type="page"/>
      </w:r>
      <w:r w:rsidR="00434957" w:rsidRPr="00946A68">
        <w:rPr>
          <w:rFonts w:ascii="Times New Roman" w:eastAsia="Times New Roman" w:hAnsi="Times New Roman" w:cs="Times New Roman"/>
          <w:sz w:val="20"/>
          <w:szCs w:val="20"/>
          <w:lang w:eastAsia="ru-RU"/>
        </w:rPr>
        <w:lastRenderedPageBreak/>
        <w:t xml:space="preserve">Приложение № </w:t>
      </w:r>
      <w:r w:rsidR="00434957" w:rsidRPr="00AD1EB8">
        <w:rPr>
          <w:rFonts w:ascii="Times New Roman" w:eastAsia="Times New Roman" w:hAnsi="Times New Roman" w:cs="Times New Roman"/>
          <w:sz w:val="20"/>
          <w:szCs w:val="20"/>
          <w:lang w:eastAsia="ru-RU"/>
        </w:rPr>
        <w:t>6</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434957" w:rsidRPr="00946A68" w:rsidRDefault="00434957" w:rsidP="00434957">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 Выгодоприобретател</w:t>
      </w:r>
      <w:proofErr w:type="gramStart"/>
      <w:r w:rsidRPr="00946A68">
        <w:rPr>
          <w:rFonts w:ascii="Times New Roman" w:eastAsia="Times New Roman" w:hAnsi="Times New Roman" w:cs="Times New Roman"/>
          <w:bCs/>
          <w:lang w:eastAsia="ru-RU"/>
        </w:rPr>
        <w:t>ь(</w:t>
      </w:r>
      <w:proofErr w:type="gramEnd"/>
      <w:r w:rsidRPr="00946A68">
        <w:rPr>
          <w:rFonts w:ascii="Times New Roman" w:eastAsia="Times New Roman" w:hAnsi="Times New Roman" w:cs="Times New Roman"/>
          <w:bCs/>
          <w:lang w:eastAsia="ru-RU"/>
        </w:rPr>
        <w:t xml:space="preserve">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proofErr w:type="gramStart"/>
      <w:r w:rsidRPr="00946A68">
        <w:rPr>
          <w:rFonts w:ascii="Times New Roman" w:eastAsia="Times New Roman" w:hAnsi="Times New Roman" w:cs="Times New Roman"/>
          <w:lang w:eastAsia="ru-RU"/>
        </w:rPr>
        <w:t>)п</w:t>
      </w:r>
      <w:proofErr w:type="gramEnd"/>
      <w:r w:rsidRPr="00946A68">
        <w:rPr>
          <w:rFonts w:ascii="Times New Roman" w:eastAsia="Times New Roman" w:hAnsi="Times New Roman" w:cs="Times New Roman"/>
          <w:lang w:eastAsia="ru-RU"/>
        </w:rPr>
        <w:t>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w:t>
      </w:r>
      <w:proofErr w:type="gramStart"/>
      <w:r w:rsidRPr="00946A68">
        <w:rPr>
          <w:rFonts w:ascii="Times New Roman" w:eastAsia="Times New Roman" w:hAnsi="Times New Roman" w:cs="Times New Roman"/>
          <w:lang w:eastAsia="ru-RU"/>
        </w:rPr>
        <w:t>н(</w:t>
      </w:r>
      <w:proofErr w:type="gramEnd"/>
      <w:r w:rsidRPr="00946A68">
        <w:rPr>
          <w:rFonts w:ascii="Times New Roman" w:eastAsia="Times New Roman" w:hAnsi="Times New Roman" w:cs="Times New Roman"/>
          <w:lang w:eastAsia="ru-RU"/>
        </w:rPr>
        <w:t>-и)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 xml:space="preserve">2.1. По настоящему договору </w:t>
      </w:r>
      <w:proofErr w:type="gramStart"/>
      <w:r w:rsidRPr="00946A68">
        <w:rPr>
          <w:rFonts w:ascii="Times New Roman" w:eastAsia="Times New Roman" w:hAnsi="Times New Roman" w:cs="Times New Roman"/>
          <w:bCs/>
          <w:lang w:eastAsia="ru-RU"/>
        </w:rPr>
        <w:t>застрахованы</w:t>
      </w:r>
      <w:proofErr w:type="gramEnd"/>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2.1.1.1.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 xml:space="preserve">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946A68">
        <w:rPr>
          <w:rFonts w:ascii="Times New Roman" w:eastAsia="Times New Roman" w:hAnsi="Times New Roman" w:cs="Times New Roman"/>
          <w:lang w:eastAsia="ru-RU"/>
        </w:rPr>
        <w:t xml:space="preserve"> месте в пределах территории страхования, а также все ассоциированные и вспомогательные </w:t>
      </w:r>
      <w:proofErr w:type="gramStart"/>
      <w:r w:rsidRPr="00946A68">
        <w:rPr>
          <w:rFonts w:ascii="Times New Roman" w:eastAsia="Times New Roman" w:hAnsi="Times New Roman" w:cs="Times New Roman"/>
          <w:lang w:eastAsia="ru-RU"/>
        </w:rPr>
        <w:t>работы</w:t>
      </w:r>
      <w:proofErr w:type="gramEnd"/>
      <w:r w:rsidRPr="00946A68">
        <w:rPr>
          <w:rFonts w:ascii="Times New Roman" w:eastAsia="Times New Roman" w:hAnsi="Times New Roman" w:cs="Times New Roman"/>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946A68">
        <w:rPr>
          <w:rFonts w:ascii="Times New Roman" w:eastAsia="Times New Roman" w:hAnsi="Times New Roman" w:cs="Times New Roman"/>
          <w:lang w:eastAsia="ru-RU"/>
        </w:rPr>
        <w:t>вследствие</w:t>
      </w:r>
      <w:proofErr w:type="gramEnd"/>
      <w:r w:rsidRPr="00946A68">
        <w:rPr>
          <w:rFonts w:ascii="Times New Roman" w:eastAsia="Times New Roman" w:hAnsi="Times New Roman" w:cs="Times New Roman"/>
          <w:lang w:eastAsia="ru-RU"/>
        </w:rPr>
        <w:t>:</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w:t>
      </w:r>
      <w:r w:rsidRPr="00946A68">
        <w:rPr>
          <w:rFonts w:ascii="Times New Roman" w:eastAsia="Times New Roman" w:hAnsi="Times New Roman" w:cs="Times New Roman"/>
          <w:lang w:eastAsia="ru-RU"/>
        </w:rPr>
        <w:lastRenderedPageBreak/>
        <w:t>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w:t>
      </w:r>
      <w:proofErr w:type="gramStart"/>
      <w:r w:rsidRPr="00946A68">
        <w:rPr>
          <w:rFonts w:ascii="Times New Roman" w:eastAsia="Times New Roman" w:hAnsi="Times New Roman" w:cs="Times New Roman"/>
          <w:lang w:eastAsia="ru-RU"/>
        </w:rPr>
        <w:t xml:space="preserve">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946A68">
        <w:rPr>
          <w:rFonts w:ascii="Times New Roman" w:eastAsia="Times New Roman" w:hAnsi="Times New Roman" w:cs="Times New Roman"/>
          <w:lang w:eastAsia="ru-RU"/>
        </w:rPr>
        <w:t>была</w:t>
      </w:r>
      <w:proofErr w:type="gramEnd"/>
      <w:r w:rsidRPr="00946A68">
        <w:rPr>
          <w:rFonts w:ascii="Times New Roman" w:eastAsia="Times New Roman" w:hAnsi="Times New Roman" w:cs="Times New Roman"/>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3.6.5. </w:t>
      </w:r>
      <w:proofErr w:type="gramStart"/>
      <w:r w:rsidRPr="00946A68">
        <w:rPr>
          <w:rFonts w:ascii="Times New Roman" w:eastAsia="Times New Roman" w:hAnsi="Times New Roman" w:cs="Times New Roman"/>
          <w:lang w:eastAsia="ru-RU"/>
        </w:rPr>
        <w:t>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Cs/>
          <w:lang w:eastAsia="ru-RU"/>
        </w:rPr>
        <w:t>экспресс-доставке</w:t>
      </w:r>
      <w:proofErr w:type="gramEnd"/>
      <w:r w:rsidRPr="00946A68">
        <w:rPr>
          <w:rFonts w:ascii="Times New Roman" w:eastAsia="Times New Roman" w:hAnsi="Times New Roman" w:cs="Times New Roman"/>
          <w:bCs/>
          <w:lang w:eastAsia="ru-RU"/>
        </w:rPr>
        <w:t>;</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_________ (________) </w:t>
      </w:r>
      <w:proofErr w:type="gramEnd"/>
      <w:r w:rsidRPr="00946A68">
        <w:rPr>
          <w:rFonts w:ascii="Times New Roman" w:eastAsia="Times New Roman" w:hAnsi="Times New Roman" w:cs="Times New Roman"/>
          <w:lang w:eastAsia="ru-RU"/>
        </w:rPr>
        <w:t xml:space="preserve">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w:t>
      </w:r>
      <w:proofErr w:type="gramStart"/>
      <w:r w:rsidRPr="00946A68">
        <w:rPr>
          <w:rFonts w:ascii="Times New Roman" w:eastAsia="Times New Roman" w:hAnsi="Times New Roman" w:cs="Times New Roman"/>
          <w:lang w:eastAsia="ru-RU"/>
        </w:rPr>
        <w:t xml:space="preserve">: ________ (________) </w:t>
      </w:r>
      <w:proofErr w:type="gramEnd"/>
      <w:r w:rsidRPr="00946A68">
        <w:rPr>
          <w:rFonts w:ascii="Times New Roman" w:eastAsia="Times New Roman" w:hAnsi="Times New Roman" w:cs="Times New Roman"/>
          <w:lang w:eastAsia="ru-RU"/>
        </w:rPr>
        <w:t>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w:t>
      </w:r>
      <w:proofErr w:type="gramStart"/>
      <w:r w:rsidRPr="00946A68">
        <w:rPr>
          <w:rFonts w:ascii="Times New Roman" w:eastAsia="Times New Roman" w:hAnsi="Times New Roman" w:cs="Times New Roman"/>
          <w:bCs/>
          <w:lang w:eastAsia="ru-RU"/>
        </w:rPr>
        <w:t xml:space="preserve"> __________ (______) </w:t>
      </w:r>
      <w:proofErr w:type="gramEnd"/>
      <w:r w:rsidRPr="00946A68">
        <w:rPr>
          <w:rFonts w:ascii="Times New Roman" w:eastAsia="Times New Roman" w:hAnsi="Times New Roman" w:cs="Times New Roman"/>
          <w:bCs/>
          <w:lang w:eastAsia="ru-RU"/>
        </w:rPr>
        <w:t>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w:t>
      </w:r>
      <w:proofErr w:type="gramStart"/>
      <w:r w:rsidRPr="00946A68">
        <w:rPr>
          <w:rFonts w:ascii="Times New Roman" w:eastAsia="Times New Roman" w:hAnsi="Times New Roman" w:cs="Times New Roman"/>
          <w:bCs/>
          <w:lang w:eastAsia="ru-RU"/>
        </w:rPr>
        <w:t>»: ______</w:t>
      </w:r>
      <w:r w:rsidRPr="00946A68">
        <w:rPr>
          <w:rFonts w:ascii="Times New Roman" w:eastAsia="Times New Roman" w:hAnsi="Times New Roman" w:cs="Times New Roman"/>
          <w:lang w:eastAsia="ru-RU"/>
        </w:rPr>
        <w:t xml:space="preserve"> (______)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w:t>
      </w:r>
      <w:proofErr w:type="gramStart"/>
      <w:r w:rsidRPr="00946A68">
        <w:rPr>
          <w:rFonts w:ascii="Times New Roman" w:eastAsia="Times New Roman" w:hAnsi="Times New Roman" w:cs="Times New Roman"/>
          <w:lang w:eastAsia="ru-RU"/>
        </w:rPr>
        <w:t xml:space="preserve">: _______ (_______)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w:t>
      </w:r>
      <w:proofErr w:type="gramStart"/>
      <w:r w:rsidRPr="00946A68">
        <w:rPr>
          <w:rFonts w:ascii="Times New Roman" w:eastAsia="Times New Roman" w:hAnsi="Times New Roman" w:cs="Times New Roman"/>
          <w:lang w:eastAsia="ru-RU"/>
        </w:rPr>
        <w:t xml:space="preserve">: ______ (_________)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w:t>
      </w:r>
      <w:proofErr w:type="gramStart"/>
      <w:r w:rsidRPr="00946A68">
        <w:rPr>
          <w:rFonts w:ascii="Times New Roman" w:eastAsia="Times New Roman" w:hAnsi="Times New Roman" w:cs="Times New Roman"/>
          <w:lang w:eastAsia="ru-RU"/>
        </w:rPr>
        <w:t xml:space="preserve">: _________ (_____________)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w:t>
      </w:r>
      <w:proofErr w:type="gramStart"/>
      <w:r w:rsidRPr="00946A68">
        <w:rPr>
          <w:rFonts w:ascii="Times New Roman" w:eastAsia="Times New Roman" w:hAnsi="Times New Roman" w:cs="Times New Roman"/>
          <w:lang w:eastAsia="ru-RU"/>
        </w:rPr>
        <w:t xml:space="preserve">): ________ (___________)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proofErr w:type="gramStart"/>
      <w:r w:rsidRPr="00946A68">
        <w:rPr>
          <w:rFonts w:ascii="Times New Roman" w:eastAsia="Times New Roman" w:hAnsi="Times New Roman" w:cs="Times New Roman"/>
          <w:lang w:eastAsia="ru-RU"/>
        </w:rPr>
        <w:t>:</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w:t>
      </w:r>
      <w:proofErr w:type="gramEnd"/>
      <w:r w:rsidRPr="00946A68">
        <w:rPr>
          <w:rFonts w:ascii="Times New Roman" w:eastAsia="Times New Roman" w:hAnsi="Times New Roman" w:cs="Times New Roman"/>
          <w:lang w:eastAsia="ru-RU"/>
        </w:rPr>
        <w:t xml:space="preserve">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w:t>
      </w:r>
      <w:proofErr w:type="gramStart"/>
      <w:r w:rsidRPr="00946A68">
        <w:rPr>
          <w:rFonts w:ascii="Times New Roman" w:eastAsia="Times New Roman" w:hAnsi="Times New Roman" w:cs="Times New Roman"/>
          <w:lang w:eastAsia="ru-RU"/>
        </w:rPr>
        <w:t xml:space="preserve">: ________ (_______)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5.3.2. Существующее имущество Заказчика</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 xml:space="preserve">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w:t>
      </w:r>
      <w:proofErr w:type="gramStart"/>
      <w:r w:rsidRPr="00946A68">
        <w:rPr>
          <w:rFonts w:ascii="Times New Roman" w:eastAsia="Times New Roman" w:hAnsi="Times New Roman" w:cs="Times New Roman"/>
          <w:lang w:eastAsia="ru-RU"/>
        </w:rPr>
        <w:t xml:space="preserve">: 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w:t>
      </w:r>
      <w:proofErr w:type="gramStart"/>
      <w:r w:rsidRPr="00946A68">
        <w:rPr>
          <w:rFonts w:ascii="Times New Roman" w:eastAsia="Times New Roman" w:hAnsi="Times New Roman" w:cs="Times New Roman"/>
        </w:rPr>
        <w:t>до</w:t>
      </w:r>
      <w:proofErr w:type="gramEnd"/>
      <w:r w:rsidRPr="00946A68">
        <w:rPr>
          <w:rFonts w:ascii="Times New Roman" w:eastAsia="Times New Roman" w:hAnsi="Times New Roman" w:cs="Times New Roman"/>
        </w:rPr>
        <w:t xml:space="preserve">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w:t>
      </w:r>
      <w:proofErr w:type="gramStart"/>
      <w:r w:rsidRPr="00946A68">
        <w:rPr>
          <w:rFonts w:ascii="Times New Roman" w:eastAsia="Times New Roman" w:hAnsi="Times New Roman" w:cs="Times New Roman"/>
          <w:lang w:eastAsia="ru-RU"/>
        </w:rPr>
        <w:t>оплатить премию Страховщику</w:t>
      </w:r>
      <w:proofErr w:type="gramEnd"/>
      <w:r w:rsidRPr="00946A68">
        <w:rPr>
          <w:rFonts w:ascii="Times New Roman" w:eastAsia="Times New Roman" w:hAnsi="Times New Roman" w:cs="Times New Roman"/>
          <w:lang w:eastAsia="ru-RU"/>
        </w:rPr>
        <w:t xml:space="preserve">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6.3.2. </w:t>
      </w:r>
      <w:proofErr w:type="gramStart"/>
      <w:r w:rsidRPr="00946A68">
        <w:rPr>
          <w:rFonts w:ascii="Times New Roman" w:eastAsia="Times New Roman" w:hAnsi="Times New Roman" w:cs="Times New Roman"/>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6.3.3. </w:t>
      </w:r>
      <w:proofErr w:type="gramStart"/>
      <w:r w:rsidRPr="00946A68">
        <w:rPr>
          <w:rFonts w:ascii="Times New Roman" w:eastAsia="Times New Roman" w:hAnsi="Times New Roman" w:cs="Times New Roman"/>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6.6. </w:t>
      </w:r>
      <w:proofErr w:type="gramStart"/>
      <w:r w:rsidRPr="00946A68">
        <w:rPr>
          <w:rFonts w:ascii="Times New Roman" w:eastAsia="Times New Roman" w:hAnsi="Times New Roman" w:cs="Times New Roman"/>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lastRenderedPageBreak/>
        <w:t xml:space="preserve">(________) </w:t>
      </w:r>
      <w:proofErr w:type="gramEnd"/>
      <w:r w:rsidRPr="00946A68">
        <w:rPr>
          <w:rFonts w:ascii="Times New Roman" w:eastAsia="Times New Roman" w:hAnsi="Times New Roman" w:cs="Times New Roman"/>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7.1.9. </w:t>
      </w:r>
      <w:proofErr w:type="gramStart"/>
      <w:r w:rsidRPr="00946A68">
        <w:rPr>
          <w:rFonts w:ascii="Times New Roman" w:eastAsia="Times New Roman" w:hAnsi="Times New Roman" w:cs="Times New Roman"/>
          <w:bCs/>
          <w:lang w:eastAsia="ru-RU"/>
        </w:rPr>
        <w:t>П</w:t>
      </w:r>
      <w:r w:rsidRPr="00946A68">
        <w:rPr>
          <w:rFonts w:ascii="Times New Roman" w:eastAsia="Times New Roman" w:hAnsi="Times New Roman" w:cs="Times New Roman"/>
          <w:lang w:eastAsia="ru-RU"/>
        </w:rPr>
        <w:t>редставить Страховщику возможность</w:t>
      </w:r>
      <w:proofErr w:type="gramEnd"/>
      <w:r w:rsidRPr="00946A68">
        <w:rPr>
          <w:rFonts w:ascii="Times New Roman" w:eastAsia="Times New Roman" w:hAnsi="Times New Roman" w:cs="Times New Roman"/>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w:t>
      </w:r>
      <w:proofErr w:type="gramStart"/>
      <w:r w:rsidRPr="00946A68">
        <w:rPr>
          <w:rFonts w:ascii="Times New Roman" w:eastAsia="Times New Roman" w:hAnsi="Times New Roman" w:cs="Times New Roman"/>
          <w:lang w:eastAsia="ru-RU"/>
        </w:rPr>
        <w:t>указанным</w:t>
      </w:r>
      <w:proofErr w:type="gramEnd"/>
      <w:r w:rsidRPr="00946A68">
        <w:rPr>
          <w:rFonts w:ascii="Times New Roman" w:eastAsia="Times New Roman" w:hAnsi="Times New Roman" w:cs="Times New Roman"/>
          <w:lang w:eastAsia="ru-RU"/>
        </w:rPr>
        <w:t xml:space="preserve">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7.2.1. </w:t>
      </w:r>
      <w:proofErr w:type="gramStart"/>
      <w:r w:rsidRPr="00946A68">
        <w:rPr>
          <w:rFonts w:ascii="Times New Roman" w:eastAsia="Times New Roman" w:hAnsi="Times New Roman" w:cs="Times New Roman"/>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946A68">
        <w:rPr>
          <w:rFonts w:ascii="Times New Roman" w:eastAsia="Times New Roman" w:hAnsi="Times New Roman" w:cs="Times New Roman"/>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7.3. </w:t>
      </w:r>
      <w:proofErr w:type="gramStart"/>
      <w:r w:rsidRPr="00946A68">
        <w:rPr>
          <w:rFonts w:ascii="Times New Roman" w:eastAsia="Times New Roman" w:hAnsi="Times New Roman" w:cs="Times New Roman"/>
          <w:lang w:eastAsia="ru-RU"/>
        </w:rPr>
        <w:t>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roofErr w:type="gramEnd"/>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7.3.2. Ходатайствовать </w:t>
      </w:r>
      <w:proofErr w:type="gramStart"/>
      <w:r w:rsidRPr="00946A68">
        <w:rPr>
          <w:rFonts w:ascii="Times New Roman" w:eastAsia="Times New Roman" w:hAnsi="Times New Roman" w:cs="Times New Roman"/>
          <w:lang w:eastAsia="ru-RU"/>
        </w:rPr>
        <w:t>перед судом о привлечении Страховщика в качестве третьего лица к участию в деле</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7.5.7. </w:t>
      </w:r>
      <w:proofErr w:type="gramStart"/>
      <w:r w:rsidRPr="00946A68">
        <w:rPr>
          <w:rFonts w:ascii="Times New Roman" w:eastAsia="Times New Roman" w:hAnsi="Times New Roman" w:cs="Times New Roman"/>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946A68">
        <w:rPr>
          <w:rFonts w:ascii="Times New Roman" w:eastAsia="Times New Roman" w:hAnsi="Times New Roman" w:cs="Times New Roman"/>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обращении за выплатой страхового возмещения Страхователь </w:t>
      </w:r>
      <w:proofErr w:type="gramStart"/>
      <w:r w:rsidRPr="00946A68">
        <w:rPr>
          <w:rFonts w:ascii="Times New Roman" w:eastAsia="Times New Roman" w:hAnsi="Times New Roman" w:cs="Times New Roman"/>
          <w:lang w:eastAsia="ru-RU"/>
        </w:rPr>
        <w:t>предоставляет Страховщику следующие документы</w:t>
      </w:r>
      <w:proofErr w:type="gramEnd"/>
      <w:r w:rsidRPr="00946A68">
        <w:rPr>
          <w:rFonts w:ascii="Times New Roman" w:eastAsia="Times New Roman" w:hAnsi="Times New Roman" w:cs="Times New Roman"/>
          <w:lang w:eastAsia="ru-RU"/>
        </w:rPr>
        <w:t xml:space="preserve">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xml:space="preserve">. 8.1-8.2 настоящего Договора) Страховщик в течение 30 календарных дней принимает решение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8.4.1.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946A68">
        <w:rPr>
          <w:rFonts w:ascii="Times New Roman" w:eastAsia="Times New Roman" w:hAnsi="Times New Roman" w:cs="Times New Roman"/>
          <w:lang w:eastAsia="ru-RU"/>
        </w:rPr>
        <w:t>с даты утверждения</w:t>
      </w:r>
      <w:proofErr w:type="gramEnd"/>
      <w:r w:rsidRPr="00946A68">
        <w:rPr>
          <w:rFonts w:ascii="Times New Roman" w:eastAsia="Times New Roman" w:hAnsi="Times New Roman" w:cs="Times New Roman"/>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lastRenderedPageBreak/>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946A68">
        <w:rPr>
          <w:rFonts w:ascii="Times New Roman" w:eastAsia="Times New Roman" w:hAnsi="Times New Roman" w:cs="Times New Roman"/>
          <w:lang w:eastAsia="ru-RU"/>
        </w:rPr>
        <w:t>принятия</w:t>
      </w:r>
      <w:proofErr w:type="gramEnd"/>
      <w:r w:rsidRPr="00946A68">
        <w:rPr>
          <w:rFonts w:ascii="Times New Roman" w:eastAsia="Times New Roman" w:hAnsi="Times New Roman" w:cs="Times New Roman"/>
          <w:lang w:eastAsia="ru-RU"/>
        </w:rPr>
        <w:t xml:space="preserve">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lastRenderedPageBreak/>
        <w:t xml:space="preserve">13.2. </w:t>
      </w:r>
      <w:proofErr w:type="gramStart"/>
      <w:r w:rsidRPr="00946A68">
        <w:rPr>
          <w:rFonts w:ascii="Times New Roman" w:eastAsia="Times New Roman" w:hAnsi="Times New Roman" w:cs="Times New Roman"/>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946A68">
        <w:rPr>
          <w:rFonts w:ascii="Times New Roman" w:eastAsia="Times New Roman" w:hAnsi="Times New Roman" w:cs="Times New Roman"/>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13.4. </w:t>
      </w:r>
      <w:proofErr w:type="gramStart"/>
      <w:r w:rsidRPr="00946A68">
        <w:rPr>
          <w:rFonts w:ascii="Times New Roman" w:eastAsia="Times New Roman" w:hAnsi="Times New Roman" w:cs="Times New Roman"/>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946A68">
        <w:rPr>
          <w:rFonts w:ascii="Times New Roman" w:eastAsia="Times New Roman" w:hAnsi="Times New Roman" w:cs="Times New Roman"/>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13.5. </w:t>
      </w:r>
      <w:proofErr w:type="gramStart"/>
      <w:r w:rsidRPr="00946A68">
        <w:rPr>
          <w:rFonts w:ascii="Times New Roman" w:eastAsia="Times New Roman" w:hAnsi="Times New Roman" w:cs="Times New Roman"/>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946A68">
        <w:rPr>
          <w:rFonts w:ascii="Times New Roman" w:eastAsia="Times New Roman" w:hAnsi="Times New Roman" w:cs="Times New Roman"/>
          <w:lang w:eastAsia="ru-RU"/>
        </w:rPr>
        <w:t xml:space="preserve">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
          <w:lang w:eastAsia="ru-RU"/>
        </w:rPr>
        <w:t>экспресс-доставке</w:t>
      </w:r>
      <w:proofErr w:type="gramEnd"/>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roofErr w:type="gramStart"/>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946A68">
        <w:rPr>
          <w:rFonts w:ascii="Times New Roman" w:eastAsia="Times New Roman" w:hAnsi="Times New Roman" w:cs="Times New Roman"/>
          <w:bCs/>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рамках настоящей Оговорки Страховщик не производит страховую выплату в связи </w:t>
      </w:r>
      <w:proofErr w:type="gramStart"/>
      <w:r w:rsidRPr="00946A68">
        <w:rPr>
          <w:rFonts w:ascii="Times New Roman" w:eastAsia="Times New Roman" w:hAnsi="Times New Roman" w:cs="Times New Roman"/>
          <w:bCs/>
          <w:lang w:eastAsia="ru-RU"/>
        </w:rPr>
        <w:t>с</w:t>
      </w:r>
      <w:proofErr w:type="gramEnd"/>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Организовать систему </w:t>
      </w:r>
      <w:proofErr w:type="gramStart"/>
      <w:r w:rsidRPr="00946A68">
        <w:rPr>
          <w:rFonts w:ascii="Times New Roman" w:eastAsia="Times New Roman" w:hAnsi="Times New Roman" w:cs="Times New Roman"/>
          <w:lang w:eastAsia="ru-RU"/>
        </w:rPr>
        <w:t>нарядов-допуска</w:t>
      </w:r>
      <w:proofErr w:type="gramEnd"/>
      <w:r w:rsidRPr="00946A68">
        <w:rPr>
          <w:rFonts w:ascii="Times New Roman" w:eastAsia="Times New Roman" w:hAnsi="Times New Roman" w:cs="Times New Roman"/>
          <w:lang w:eastAsia="ru-RU"/>
        </w:rPr>
        <w:t xml:space="preserve">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946A68">
        <w:rPr>
          <w:rFonts w:ascii="Times New Roman" w:eastAsia="Times New Roman" w:hAnsi="Times New Roman" w:cs="Times New Roman"/>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w:t>
      </w:r>
      <w:proofErr w:type="gramEnd"/>
      <w:r w:rsidRPr="00946A68">
        <w:rPr>
          <w:rFonts w:ascii="Times New Roman" w:eastAsia="Times New Roman" w:hAnsi="Times New Roman" w:cs="Times New Roman"/>
          <w:lang w:eastAsia="ru-RU"/>
        </w:rPr>
        <w:t xml:space="preserve">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946A68">
        <w:rPr>
          <w:rFonts w:ascii="Times New Roman" w:eastAsia="Times New Roman" w:hAnsi="Times New Roman" w:cs="Times New Roman"/>
          <w:lang w:eastAsia="ru-RU"/>
        </w:rPr>
        <w:t>предоставить официальный документ</w:t>
      </w:r>
      <w:proofErr w:type="gramEnd"/>
      <w:r w:rsidRPr="00946A68">
        <w:rPr>
          <w:rFonts w:ascii="Times New Roman" w:eastAsia="Times New Roman" w:hAnsi="Times New Roman" w:cs="Times New Roman"/>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возмещаются расходы и затраты, понесенные Страхователем и связанные </w:t>
      </w:r>
      <w:proofErr w:type="gramStart"/>
      <w:r w:rsidRPr="00946A68">
        <w:rPr>
          <w:rFonts w:ascii="Times New Roman" w:eastAsia="Times New Roman" w:hAnsi="Times New Roman" w:cs="Times New Roman"/>
          <w:lang w:eastAsia="ru-RU"/>
        </w:rPr>
        <w:t>с</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w:t>
      </w:r>
      <w:r w:rsidRPr="00946A68">
        <w:rPr>
          <w:rFonts w:ascii="Times New Roman" w:eastAsia="Times New Roman" w:hAnsi="Times New Roman" w:cs="Times New Roman"/>
          <w:lang w:eastAsia="ru-RU"/>
        </w:rPr>
        <w:lastRenderedPageBreak/>
        <w:t>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w:t>
      </w:r>
      <w:proofErr w:type="gramStart"/>
      <w:r w:rsidRPr="00946A68">
        <w:rPr>
          <w:rFonts w:ascii="Times New Roman" w:eastAsia="Times New Roman" w:hAnsi="Times New Roman" w:cs="Times New Roman"/>
          <w:lang w:eastAsia="ru-RU"/>
        </w:rPr>
        <w:t>установленного</w:t>
      </w:r>
      <w:proofErr w:type="gramEnd"/>
      <w:r w:rsidRPr="00946A68">
        <w:rPr>
          <w:rFonts w:ascii="Times New Roman" w:eastAsia="Times New Roman" w:hAnsi="Times New Roman" w:cs="Times New Roman"/>
          <w:lang w:eastAsia="ru-RU"/>
        </w:rPr>
        <w:t xml:space="preserve">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946A68">
        <w:rPr>
          <w:rFonts w:ascii="Times New Roman" w:eastAsia="Times New Roman" w:hAnsi="Times New Roman" w:cs="Times New Roman"/>
          <w:lang w:eastAsia="ru-RU"/>
        </w:rPr>
        <w:t>дств св</w:t>
      </w:r>
      <w:proofErr w:type="gramEnd"/>
      <w:r w:rsidRPr="00946A68">
        <w:rPr>
          <w:rFonts w:ascii="Times New Roman" w:eastAsia="Times New Roman" w:hAnsi="Times New Roman" w:cs="Times New Roman"/>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Страховщик не несет ответственности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w:t>
      </w:r>
      <w:proofErr w:type="gramStart"/>
      <w:r w:rsidRPr="00946A68">
        <w:rPr>
          <w:rFonts w:ascii="Times New Roman" w:eastAsia="Times New Roman" w:hAnsi="Times New Roman" w:cs="Times New Roman"/>
          <w:lang w:eastAsia="ru-RU"/>
        </w:rPr>
        <w:t>у(</w:t>
      </w:r>
      <w:proofErr w:type="gramEnd"/>
      <w:r w:rsidRPr="00946A68">
        <w:rPr>
          <w:rFonts w:ascii="Times New Roman" w:eastAsia="Times New Roman" w:hAnsi="Times New Roman" w:cs="Times New Roman"/>
          <w:lang w:eastAsia="ru-RU"/>
        </w:rPr>
        <w:t>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946A68">
        <w:rPr>
          <w:rFonts w:ascii="Times New Roman" w:eastAsia="Times New Roman" w:hAnsi="Times New Roman" w:cs="Times New Roman"/>
          <w:lang w:eastAsia="ru-RU"/>
        </w:rPr>
        <w:t xml:space="preserve">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w:t>
      </w:r>
      <w:proofErr w:type="gramStart"/>
      <w:r w:rsidRPr="00946A68">
        <w:rPr>
          <w:rFonts w:ascii="Times New Roman" w:eastAsia="Times New Roman" w:hAnsi="Times New Roman" w:cs="Times New Roman"/>
          <w:lang w:eastAsia="ru-RU"/>
        </w:rPr>
        <w:t>на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946A68">
        <w:rPr>
          <w:rFonts w:ascii="Times New Roman" w:eastAsia="Times New Roman" w:hAnsi="Times New Roman" w:cs="Times New Roman"/>
          <w:lang w:eastAsia="ru-RU"/>
        </w:rPr>
        <w:t>событием</w:t>
      </w:r>
      <w:proofErr w:type="gramEnd"/>
      <w:r w:rsidRPr="00946A68">
        <w:rPr>
          <w:rFonts w:ascii="Times New Roman" w:eastAsia="Times New Roman" w:hAnsi="Times New Roman" w:cs="Times New Roman"/>
          <w:lang w:eastAsia="ru-RU"/>
        </w:rPr>
        <w:t xml:space="preserve">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исключенной</w:t>
      </w:r>
      <w:proofErr w:type="gramEnd"/>
      <w:r w:rsidRPr="00946A68">
        <w:rPr>
          <w:rFonts w:ascii="Times New Roman" w:eastAsia="Times New Roman" w:hAnsi="Times New Roman" w:cs="Times New Roman"/>
          <w:lang w:eastAsia="ru-RU"/>
        </w:rPr>
        <w:t xml:space="preserve">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946A68">
        <w:rPr>
          <w:rFonts w:ascii="Times New Roman" w:eastAsia="Times New Roman" w:hAnsi="Times New Roman" w:cs="Times New Roman"/>
          <w:lang w:eastAsia="ru-RU"/>
        </w:rPr>
        <w:t xml:space="preserve">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946A68">
        <w:rPr>
          <w:rFonts w:ascii="Times New Roman" w:eastAsia="Times New Roman" w:hAnsi="Times New Roman" w:cs="Times New Roman"/>
          <w:lang w:eastAsia="ru-RU"/>
        </w:rPr>
        <w:t>рб Стр</w:t>
      </w:r>
      <w:proofErr w:type="gramEnd"/>
      <w:r w:rsidRPr="00946A68">
        <w:rPr>
          <w:rFonts w:ascii="Times New Roman" w:eastAsia="Times New Roman" w:hAnsi="Times New Roman" w:cs="Times New Roman"/>
          <w:lang w:eastAsia="ru-RU"/>
        </w:rPr>
        <w:t>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946A68">
        <w:rPr>
          <w:rFonts w:ascii="Times New Roman" w:eastAsia="Times New Roman" w:hAnsi="Times New Roman" w:cs="Times New Roman"/>
          <w:lang w:eastAsia="ru-RU"/>
        </w:rPr>
        <w:t xml:space="preserve">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946A68">
        <w:rPr>
          <w:rFonts w:ascii="Times New Roman" w:eastAsia="Times New Roman" w:hAnsi="Times New Roman" w:cs="Times New Roman"/>
          <w:color w:val="000000"/>
          <w:lang w:eastAsia="ru-RU"/>
        </w:rPr>
        <w:t xml:space="preserve"> </w:t>
      </w:r>
      <w:proofErr w:type="gramStart"/>
      <w:r w:rsidRPr="00946A68">
        <w:rPr>
          <w:rFonts w:ascii="Times New Roman" w:eastAsia="Times New Roman" w:hAnsi="Times New Roman" w:cs="Times New Roman"/>
          <w:color w:val="000000"/>
          <w:lang w:eastAsia="ru-RU"/>
        </w:rPr>
        <w:t>соответствии</w:t>
      </w:r>
      <w:proofErr w:type="gramEnd"/>
      <w:r w:rsidRPr="00946A68">
        <w:rPr>
          <w:rFonts w:ascii="Times New Roman" w:eastAsia="Times New Roman" w:hAnsi="Times New Roman" w:cs="Times New Roman"/>
          <w:color w:val="000000"/>
          <w:lang w:eastAsia="ru-RU"/>
        </w:rPr>
        <w:t xml:space="preserve">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w:t>
      </w:r>
      <w:proofErr w:type="gramStart"/>
      <w:r w:rsidRPr="00946A68">
        <w:rPr>
          <w:rFonts w:ascii="Times New Roman" w:eastAsia="Times New Roman" w:hAnsi="Times New Roman" w:cs="Times New Roman"/>
          <w:lang w:eastAsia="ru-RU"/>
        </w:rPr>
        <w:t>дств с п</w:t>
      </w:r>
      <w:proofErr w:type="gramEnd"/>
      <w:r w:rsidRPr="00946A68">
        <w:rPr>
          <w:rFonts w:ascii="Times New Roman" w:eastAsia="Times New Roman" w:hAnsi="Times New Roman" w:cs="Times New Roman"/>
          <w:lang w:eastAsia="ru-RU"/>
        </w:rPr>
        <w:t>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roofErr w:type="gramEnd"/>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 xml:space="preserve">Однако Страховщик не отказывается </w:t>
      </w:r>
      <w:proofErr w:type="gramStart"/>
      <w:r w:rsidRPr="00946A68">
        <w:rPr>
          <w:rFonts w:ascii="Times New Roman" w:eastAsia="Times New Roman" w:hAnsi="Times New Roman" w:cs="Times New Roman"/>
          <w:color w:val="000000"/>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946A68">
        <w:rPr>
          <w:rFonts w:ascii="Times New Roman" w:eastAsia="Times New Roman" w:hAnsi="Times New Roman" w:cs="Times New Roman"/>
          <w:color w:val="000000"/>
          <w:lang w:eastAsia="ru-RU"/>
        </w:rPr>
        <w:t>,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946A68">
        <w:rPr>
          <w:rFonts w:ascii="Times New Roman" w:eastAsia="Times New Roman" w:hAnsi="Times New Roman" w:cs="Times New Roman"/>
          <w:lang w:eastAsia="ru-RU"/>
        </w:rPr>
        <w:t xml:space="preserve">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946A68">
        <w:rPr>
          <w:rFonts w:ascii="Times New Roman" w:eastAsia="Times New Roman" w:hAnsi="Times New Roman" w:cs="Times New Roman"/>
          <w:lang w:eastAsia="ru-RU"/>
        </w:rPr>
        <w:t>,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w:t>
      </w:r>
      <w:proofErr w:type="gramStart"/>
      <w:r w:rsidRPr="00946A68">
        <w:rPr>
          <w:rFonts w:ascii="Times New Roman" w:eastAsia="Times New Roman" w:hAnsi="Times New Roman" w:cs="Times New Roman"/>
          <w:lang w:eastAsia="ru-RU"/>
        </w:rPr>
        <w:t>Однако</w:t>
      </w:r>
      <w:proofErr w:type="gramEnd"/>
      <w:r w:rsidRPr="00946A68">
        <w:rPr>
          <w:rFonts w:ascii="Times New Roman" w:eastAsia="Times New Roman" w:hAnsi="Times New Roman" w:cs="Times New Roman"/>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946A68">
        <w:rPr>
          <w:rFonts w:ascii="Times New Roman" w:eastAsia="Times New Roman" w:hAnsi="Times New Roman" w:cs="Times New Roman"/>
          <w:lang w:eastAsia="ru-RU"/>
        </w:rPr>
        <w:t>ведома</w:t>
      </w:r>
      <w:proofErr w:type="gramEnd"/>
      <w:r w:rsidRPr="00946A68">
        <w:rPr>
          <w:rFonts w:ascii="Times New Roman" w:eastAsia="Times New Roman" w:hAnsi="Times New Roman" w:cs="Times New Roman"/>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137"/>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 xml:space="preserve">с формой договора страхования </w:t>
            </w:r>
            <w:proofErr w:type="gramStart"/>
            <w:r w:rsidRPr="00946A68">
              <w:rPr>
                <w:rFonts w:ascii="Times New Roman" w:eastAsia="Times New Roman" w:hAnsi="Times New Roman" w:cs="Times New Roman"/>
                <w:b/>
                <w:sz w:val="24"/>
                <w:szCs w:val="24"/>
                <w:lang w:eastAsia="ru-RU"/>
              </w:rPr>
              <w:t>ознакомлен</w:t>
            </w:r>
            <w:proofErr w:type="gramEnd"/>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434957" w:rsidRPr="00C84606" w:rsidRDefault="00434957" w:rsidP="00434957">
      <w:pPr>
        <w:spacing w:after="0" w:line="240" w:lineRule="auto"/>
        <w:jc w:val="right"/>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05727">
      <w:pgSz w:w="11906" w:h="16838" w:code="9"/>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272" w:rsidRDefault="005E6272">
      <w:pPr>
        <w:spacing w:after="0" w:line="240" w:lineRule="auto"/>
      </w:pPr>
      <w:r>
        <w:separator/>
      </w:r>
    </w:p>
  </w:endnote>
  <w:endnote w:type="continuationSeparator" w:id="0">
    <w:p w:rsidR="005E6272" w:rsidRDefault="005E6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521" w:rsidRPr="00523E17" w:rsidRDefault="00070521"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272" w:rsidRDefault="005E6272">
      <w:pPr>
        <w:spacing w:after="0" w:line="240" w:lineRule="auto"/>
      </w:pPr>
      <w:r>
        <w:separator/>
      </w:r>
    </w:p>
  </w:footnote>
  <w:footnote w:type="continuationSeparator" w:id="0">
    <w:p w:rsidR="005E6272" w:rsidRDefault="005E6272">
      <w:pPr>
        <w:spacing w:after="0" w:line="240" w:lineRule="auto"/>
      </w:pPr>
      <w:r>
        <w:continuationSeparator/>
      </w:r>
    </w:p>
  </w:footnote>
  <w:footnote w:id="1">
    <w:p w:rsidR="00070521" w:rsidRDefault="00070521" w:rsidP="00434957">
      <w:pPr>
        <w:pStyle w:val="affff"/>
        <w:jc w:val="both"/>
      </w:pPr>
      <w:r>
        <w:rPr>
          <w:rStyle w:val="afffe"/>
        </w:rPr>
        <w:footnoteRef/>
      </w:r>
      <w:r>
        <w:t xml:space="preserve"> </w:t>
      </w:r>
      <w:proofErr w:type="gramStart"/>
      <w:r>
        <w:t>Максимальный лимит ответственности рассчитывается по формуле: страховая сумма (п.4.1.</w:t>
      </w:r>
      <w:proofErr w:type="gramEnd"/>
      <w:r>
        <w:t xml:space="preserve"> </w:t>
      </w:r>
      <w:proofErr w:type="gramStart"/>
      <w:r>
        <w:t xml:space="preserve">Договора)*0,05 </w:t>
      </w:r>
      <w:proofErr w:type="gramEnd"/>
    </w:p>
  </w:footnote>
  <w:footnote w:id="2">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3">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4">
    <w:p w:rsidR="00070521" w:rsidRDefault="00070521"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 но не менее 3 тыс. рублей.</w:t>
      </w:r>
      <w:proofErr w:type="gramEnd"/>
    </w:p>
  </w:footnote>
  <w:footnote w:id="5">
    <w:p w:rsidR="00070521" w:rsidRDefault="00070521"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w:t>
      </w:r>
      <w:r w:rsidRPr="008A7AF6">
        <w:t>), но не менее 3 тыс. рублей.</w:t>
      </w:r>
      <w:proofErr w:type="gramEnd"/>
    </w:p>
  </w:footnote>
  <w:footnote w:id="6">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7">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8">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9">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0">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1">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2">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3">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14">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5">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6">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7">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8">
    <w:p w:rsidR="00070521" w:rsidRDefault="00070521"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1">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5C03593"/>
    <w:multiLevelType w:val="hybridMultilevel"/>
    <w:tmpl w:val="7E7A83EC"/>
    <w:lvl w:ilvl="0" w:tplc="646AA3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1">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2">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0">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1">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26"/>
  </w:num>
  <w:num w:numId="4">
    <w:abstractNumId w:val="1"/>
  </w:num>
  <w:num w:numId="5">
    <w:abstractNumId w:val="28"/>
  </w:num>
  <w:num w:numId="6">
    <w:abstractNumId w:val="20"/>
  </w:num>
  <w:num w:numId="7">
    <w:abstractNumId w:val="30"/>
  </w:num>
  <w:num w:numId="8">
    <w:abstractNumId w:val="16"/>
  </w:num>
  <w:num w:numId="9">
    <w:abstractNumId w:val="29"/>
  </w:num>
  <w:num w:numId="10">
    <w:abstractNumId w:val="21"/>
  </w:num>
  <w:num w:numId="11">
    <w:abstractNumId w:val="25"/>
  </w:num>
  <w:num w:numId="12">
    <w:abstractNumId w:val="4"/>
  </w:num>
  <w:num w:numId="13">
    <w:abstractNumId w:val="11"/>
  </w:num>
  <w:num w:numId="14">
    <w:abstractNumId w:val="9"/>
  </w:num>
  <w:num w:numId="15">
    <w:abstractNumId w:val="31"/>
  </w:num>
  <w:num w:numId="16">
    <w:abstractNumId w:val="27"/>
  </w:num>
  <w:num w:numId="17">
    <w:abstractNumId w:val="24"/>
  </w:num>
  <w:num w:numId="18">
    <w:abstractNumId w:val="19"/>
  </w:num>
  <w:num w:numId="19">
    <w:abstractNumId w:val="15"/>
  </w:num>
  <w:num w:numId="20">
    <w:abstractNumId w:val="10"/>
  </w:num>
  <w:num w:numId="21">
    <w:abstractNumId w:val="13"/>
  </w:num>
  <w:num w:numId="22">
    <w:abstractNumId w:val="2"/>
  </w:num>
  <w:num w:numId="23">
    <w:abstractNumId w:val="8"/>
  </w:num>
  <w:num w:numId="24">
    <w:abstractNumId w:val="14"/>
  </w:num>
  <w:num w:numId="25">
    <w:abstractNumId w:val="3"/>
  </w:num>
  <w:num w:numId="26">
    <w:abstractNumId w:val="18"/>
  </w:num>
  <w:num w:numId="27">
    <w:abstractNumId w:val="6"/>
  </w:num>
  <w:num w:numId="28">
    <w:abstractNumId w:val="32"/>
  </w:num>
  <w:num w:numId="29">
    <w:abstractNumId w:val="12"/>
  </w:num>
  <w:num w:numId="30">
    <w:abstractNumId w:val="7"/>
  </w:num>
  <w:num w:numId="31">
    <w:abstractNumId w:val="23"/>
  </w:num>
  <w:num w:numId="32">
    <w:abstractNumId w:val="22"/>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E05"/>
    <w:rsid w:val="00031C41"/>
    <w:rsid w:val="00070521"/>
    <w:rsid w:val="000C0022"/>
    <w:rsid w:val="000C167E"/>
    <w:rsid w:val="00101997"/>
    <w:rsid w:val="001065E1"/>
    <w:rsid w:val="00162911"/>
    <w:rsid w:val="00205727"/>
    <w:rsid w:val="00205F44"/>
    <w:rsid w:val="002263D1"/>
    <w:rsid w:val="0026258B"/>
    <w:rsid w:val="00265B49"/>
    <w:rsid w:val="002B16A2"/>
    <w:rsid w:val="002C503B"/>
    <w:rsid w:val="002C72E5"/>
    <w:rsid w:val="002F0993"/>
    <w:rsid w:val="00304DF1"/>
    <w:rsid w:val="00336D43"/>
    <w:rsid w:val="003D6D6E"/>
    <w:rsid w:val="0041171B"/>
    <w:rsid w:val="00431A2B"/>
    <w:rsid w:val="00434957"/>
    <w:rsid w:val="00443F06"/>
    <w:rsid w:val="005142C7"/>
    <w:rsid w:val="0058124B"/>
    <w:rsid w:val="005B08F2"/>
    <w:rsid w:val="005E4505"/>
    <w:rsid w:val="005E6272"/>
    <w:rsid w:val="005F0438"/>
    <w:rsid w:val="005F53D3"/>
    <w:rsid w:val="0062640C"/>
    <w:rsid w:val="00632378"/>
    <w:rsid w:val="00655D14"/>
    <w:rsid w:val="00676768"/>
    <w:rsid w:val="00680B0D"/>
    <w:rsid w:val="00715A2C"/>
    <w:rsid w:val="00733801"/>
    <w:rsid w:val="0077704A"/>
    <w:rsid w:val="007A7FFE"/>
    <w:rsid w:val="007F41A7"/>
    <w:rsid w:val="008344BC"/>
    <w:rsid w:val="00842224"/>
    <w:rsid w:val="00854B09"/>
    <w:rsid w:val="008907EF"/>
    <w:rsid w:val="008D16C3"/>
    <w:rsid w:val="0094119E"/>
    <w:rsid w:val="009608ED"/>
    <w:rsid w:val="00977C76"/>
    <w:rsid w:val="009B67DB"/>
    <w:rsid w:val="00A02B46"/>
    <w:rsid w:val="00A644F9"/>
    <w:rsid w:val="00AA3268"/>
    <w:rsid w:val="00AA4D64"/>
    <w:rsid w:val="00AF0A45"/>
    <w:rsid w:val="00B273E3"/>
    <w:rsid w:val="00BF6FEE"/>
    <w:rsid w:val="00C02E89"/>
    <w:rsid w:val="00C12C35"/>
    <w:rsid w:val="00CB189B"/>
    <w:rsid w:val="00D259CD"/>
    <w:rsid w:val="00D50830"/>
    <w:rsid w:val="00D52894"/>
    <w:rsid w:val="00D8661F"/>
    <w:rsid w:val="00DC678B"/>
    <w:rsid w:val="00DD1960"/>
    <w:rsid w:val="00E02F04"/>
    <w:rsid w:val="00E14F5D"/>
    <w:rsid w:val="00E555A9"/>
    <w:rsid w:val="00E75134"/>
    <w:rsid w:val="00F00667"/>
    <w:rsid w:val="00F1268F"/>
    <w:rsid w:val="00F7425C"/>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semiHidden/>
    <w:unhideWhenUsed/>
    <w:rsid w:val="00205727"/>
    <w:rPr>
      <w:sz w:val="16"/>
      <w:szCs w:val="16"/>
    </w:rPr>
  </w:style>
  <w:style w:type="paragraph" w:styleId="affffd">
    <w:name w:val="annotation text"/>
    <w:basedOn w:val="a3"/>
    <w:link w:val="affffe"/>
    <w:semiHidden/>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682609">
      <w:bodyDiv w:val="1"/>
      <w:marLeft w:val="0"/>
      <w:marRight w:val="0"/>
      <w:marTop w:val="0"/>
      <w:marBottom w:val="0"/>
      <w:divBdr>
        <w:top w:val="none" w:sz="0" w:space="0" w:color="auto"/>
        <w:left w:val="none" w:sz="0" w:space="0" w:color="auto"/>
        <w:bottom w:val="none" w:sz="0" w:space="0" w:color="auto"/>
        <w:right w:val="none" w:sz="0" w:space="0" w:color="auto"/>
      </w:divBdr>
    </w:div>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435323315">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39A42-A3A3-4B88-B1B1-57B342DA4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29905</Words>
  <Characters>170463</Characters>
  <Application>Microsoft Office Word</Application>
  <DocSecurity>0</DocSecurity>
  <Lines>1420</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39</cp:revision>
  <dcterms:created xsi:type="dcterms:W3CDTF">2020-02-17T10:20:00Z</dcterms:created>
  <dcterms:modified xsi:type="dcterms:W3CDTF">2020-09-30T10:20:00Z</dcterms:modified>
</cp:coreProperties>
</file>