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510" w:rsidRDefault="007F5F94" w:rsidP="004A0510">
      <w:pPr>
        <w:pStyle w:val="aff3"/>
        <w:suppressAutoHyphens/>
        <w:spacing w:line="240" w:lineRule="auto"/>
        <w:ind w:firstLine="0"/>
        <w:jc w:val="right"/>
        <w:rPr>
          <w:b/>
          <w:sz w:val="24"/>
          <w:szCs w:val="24"/>
        </w:rPr>
      </w:pPr>
      <w:r>
        <w:rPr>
          <w:b/>
          <w:sz w:val="24"/>
          <w:szCs w:val="24"/>
        </w:rPr>
        <w:t>,</w:t>
      </w:r>
      <w:r w:rsidR="004A0510">
        <w:rPr>
          <w:b/>
          <w:sz w:val="24"/>
          <w:szCs w:val="24"/>
        </w:rPr>
        <w:t xml:space="preserve">Приложение </w:t>
      </w:r>
      <w:r w:rsidR="003B5B93">
        <w:rPr>
          <w:b/>
          <w:sz w:val="24"/>
          <w:szCs w:val="24"/>
        </w:rPr>
        <w:t>№</w:t>
      </w:r>
      <w:r w:rsidR="00C70D72">
        <w:rPr>
          <w:b/>
          <w:sz w:val="24"/>
          <w:szCs w:val="24"/>
        </w:rPr>
        <w:t xml:space="preserve"> </w:t>
      </w:r>
      <w:r w:rsidR="00F24B8C">
        <w:rPr>
          <w:b/>
          <w:sz w:val="24"/>
          <w:szCs w:val="24"/>
        </w:rPr>
        <w:t>2</w:t>
      </w:r>
      <w:r w:rsidR="004A0510">
        <w:rPr>
          <w:b/>
          <w:sz w:val="24"/>
          <w:szCs w:val="24"/>
        </w:rPr>
        <w:t xml:space="preserve"> к</w:t>
      </w:r>
      <w:r w:rsidR="00F24B8C">
        <w:rPr>
          <w:b/>
          <w:sz w:val="24"/>
          <w:szCs w:val="24"/>
        </w:rPr>
        <w:t xml:space="preserve"> Техническому заданию</w:t>
      </w:r>
      <w:r w:rsidR="004A0510">
        <w:rPr>
          <w:b/>
          <w:sz w:val="24"/>
          <w:szCs w:val="24"/>
        </w:rPr>
        <w:t xml:space="preserve"> </w:t>
      </w:r>
    </w:p>
    <w:p w:rsidR="00A473E2" w:rsidRDefault="00A473E2" w:rsidP="00B0247E">
      <w:pPr>
        <w:suppressAutoHyphens/>
        <w:ind w:firstLine="851"/>
        <w:rPr>
          <w:b/>
        </w:rPr>
      </w:pPr>
    </w:p>
    <w:p w:rsidR="00B0247E" w:rsidRDefault="00B0247E" w:rsidP="00B0247E">
      <w:pPr>
        <w:suppressAutoHyphens/>
        <w:ind w:firstLine="851"/>
        <w:jc w:val="center"/>
        <w:rPr>
          <w:b/>
        </w:rPr>
      </w:pPr>
    </w:p>
    <w:p w:rsidR="00CD033F" w:rsidRDefault="00155746" w:rsidP="00B0247E">
      <w:pPr>
        <w:suppressAutoHyphens/>
        <w:ind w:firstLine="851"/>
        <w:jc w:val="center"/>
        <w:rPr>
          <w:b/>
        </w:rPr>
      </w:pPr>
      <w:r w:rsidRPr="00CD033F">
        <w:rPr>
          <w:b/>
        </w:rPr>
        <w:t>Программы страхования</w:t>
      </w:r>
    </w:p>
    <w:p w:rsidR="00F305E0" w:rsidRDefault="00F305E0" w:rsidP="001065A5">
      <w:pPr>
        <w:suppressAutoHyphens/>
        <w:rPr>
          <w:b/>
        </w:rPr>
      </w:pPr>
    </w:p>
    <w:p w:rsidR="00155746" w:rsidRPr="009809B5" w:rsidRDefault="00CD033F" w:rsidP="00484137">
      <w:pPr>
        <w:pStyle w:val="af4"/>
        <w:numPr>
          <w:ilvl w:val="0"/>
          <w:numId w:val="2"/>
        </w:numPr>
        <w:tabs>
          <w:tab w:val="left" w:pos="993"/>
        </w:tabs>
        <w:spacing w:after="0" w:line="240" w:lineRule="auto"/>
        <w:ind w:left="0" w:firstLine="709"/>
        <w:rPr>
          <w:rFonts w:ascii="Times New Roman" w:hAnsi="Times New Roman"/>
          <w:b/>
          <w:sz w:val="24"/>
          <w:szCs w:val="24"/>
        </w:rPr>
      </w:pPr>
      <w:r w:rsidRPr="009809B5">
        <w:rPr>
          <w:rFonts w:ascii="Times New Roman" w:hAnsi="Times New Roman"/>
          <w:b/>
          <w:sz w:val="24"/>
          <w:szCs w:val="24"/>
        </w:rPr>
        <w:t>Программ</w:t>
      </w:r>
      <w:r w:rsidR="00B0247E">
        <w:rPr>
          <w:rFonts w:ascii="Times New Roman" w:hAnsi="Times New Roman"/>
          <w:b/>
          <w:sz w:val="24"/>
          <w:szCs w:val="24"/>
        </w:rPr>
        <w:t>а</w:t>
      </w:r>
      <w:r w:rsidRPr="009809B5">
        <w:rPr>
          <w:rFonts w:ascii="Times New Roman" w:hAnsi="Times New Roman"/>
          <w:b/>
          <w:sz w:val="24"/>
          <w:szCs w:val="24"/>
        </w:rPr>
        <w:t xml:space="preserve"> </w:t>
      </w:r>
      <w:r w:rsidR="0032202E" w:rsidRPr="009809B5">
        <w:rPr>
          <w:rFonts w:ascii="Times New Roman" w:hAnsi="Times New Roman"/>
          <w:b/>
          <w:sz w:val="24"/>
          <w:szCs w:val="24"/>
        </w:rPr>
        <w:t>страхования «</w:t>
      </w:r>
      <w:r w:rsidR="00692DC2">
        <w:rPr>
          <w:rFonts w:ascii="Times New Roman" w:hAnsi="Times New Roman"/>
          <w:b/>
          <w:sz w:val="24"/>
          <w:szCs w:val="24"/>
        </w:rPr>
        <w:t>1</w:t>
      </w:r>
      <w:r w:rsidR="008E0A8C">
        <w:rPr>
          <w:rFonts w:ascii="Times New Roman" w:hAnsi="Times New Roman"/>
          <w:b/>
          <w:sz w:val="24"/>
          <w:szCs w:val="24"/>
        </w:rPr>
        <w:t>»</w:t>
      </w:r>
    </w:p>
    <w:p w:rsidR="009809B5" w:rsidRPr="009809B5" w:rsidRDefault="00CD033F" w:rsidP="00484137">
      <w:pPr>
        <w:pStyle w:val="af4"/>
        <w:numPr>
          <w:ilvl w:val="1"/>
          <w:numId w:val="4"/>
        </w:numPr>
        <w:tabs>
          <w:tab w:val="left" w:pos="1276"/>
        </w:tabs>
        <w:spacing w:after="0" w:line="240" w:lineRule="auto"/>
        <w:ind w:left="0" w:firstLine="709"/>
        <w:rPr>
          <w:rFonts w:ascii="Times New Roman" w:hAnsi="Times New Roman"/>
          <w:b/>
          <w:sz w:val="24"/>
          <w:szCs w:val="24"/>
        </w:rPr>
      </w:pPr>
      <w:r w:rsidRPr="009809B5">
        <w:rPr>
          <w:rFonts w:ascii="Times New Roman" w:hAnsi="Times New Roman"/>
          <w:b/>
          <w:sz w:val="24"/>
          <w:szCs w:val="24"/>
        </w:rPr>
        <w:t>По настоящей программе Страховщик гарантирует</w:t>
      </w:r>
      <w:r w:rsidR="009809B5" w:rsidRPr="009809B5">
        <w:rPr>
          <w:rFonts w:ascii="Times New Roman" w:hAnsi="Times New Roman"/>
          <w:b/>
          <w:sz w:val="24"/>
          <w:szCs w:val="24"/>
        </w:rPr>
        <w:t xml:space="preserve">: </w:t>
      </w:r>
    </w:p>
    <w:p w:rsidR="00CD033F" w:rsidRPr="009809B5" w:rsidRDefault="00CD033F"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 xml:space="preserve">организацию и оплату </w:t>
      </w:r>
      <w:r w:rsidR="009809B5" w:rsidRPr="009809B5">
        <w:rPr>
          <w:rFonts w:ascii="Times New Roman" w:hAnsi="Times New Roman"/>
          <w:sz w:val="24"/>
          <w:szCs w:val="24"/>
        </w:rPr>
        <w:t xml:space="preserve">медицинских и иных услуг, указанных </w:t>
      </w:r>
      <w:r w:rsidR="0032202E" w:rsidRPr="009809B5">
        <w:rPr>
          <w:rFonts w:ascii="Times New Roman" w:hAnsi="Times New Roman"/>
          <w:sz w:val="24"/>
          <w:szCs w:val="24"/>
        </w:rPr>
        <w:t>в настоящей</w:t>
      </w:r>
      <w:r w:rsidR="009809B5" w:rsidRPr="009809B5">
        <w:rPr>
          <w:rFonts w:ascii="Times New Roman" w:hAnsi="Times New Roman"/>
          <w:sz w:val="24"/>
          <w:szCs w:val="24"/>
        </w:rPr>
        <w:t xml:space="preserve"> Программе страхования </w:t>
      </w:r>
      <w:r w:rsidRPr="009809B5">
        <w:rPr>
          <w:rFonts w:ascii="Times New Roman" w:hAnsi="Times New Roman"/>
          <w:sz w:val="24"/>
          <w:szCs w:val="24"/>
        </w:rPr>
        <w:t>в пределах страховой суммы при</w:t>
      </w:r>
      <w:r w:rsidR="009809B5" w:rsidRPr="009809B5">
        <w:rPr>
          <w:rFonts w:ascii="Times New Roman" w:hAnsi="Times New Roman"/>
          <w:sz w:val="24"/>
          <w:szCs w:val="24"/>
        </w:rPr>
        <w:t xml:space="preserve"> наступлении страхового случая;</w:t>
      </w:r>
    </w:p>
    <w:p w:rsidR="009809B5" w:rsidRPr="009809B5" w:rsidRDefault="009809B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возме</w:t>
      </w:r>
      <w:r>
        <w:rPr>
          <w:rFonts w:ascii="Times New Roman" w:hAnsi="Times New Roman"/>
          <w:sz w:val="24"/>
          <w:szCs w:val="24"/>
        </w:rPr>
        <w:t>стить</w:t>
      </w:r>
      <w:r w:rsidRPr="009809B5">
        <w:rPr>
          <w:rFonts w:ascii="Times New Roman" w:hAnsi="Times New Roman"/>
          <w:sz w:val="24"/>
          <w:szCs w:val="24"/>
        </w:rPr>
        <w:t xml:space="preserve"> стоимост</w:t>
      </w:r>
      <w:r>
        <w:rPr>
          <w:rFonts w:ascii="Times New Roman" w:hAnsi="Times New Roman"/>
          <w:sz w:val="24"/>
          <w:szCs w:val="24"/>
        </w:rPr>
        <w:t>ь</w:t>
      </w:r>
      <w:r w:rsidRPr="009809B5">
        <w:rPr>
          <w:rFonts w:ascii="Times New Roman" w:hAnsi="Times New Roman"/>
          <w:sz w:val="24"/>
          <w:szCs w:val="24"/>
        </w:rPr>
        <w:t xml:space="preserve"> оказанных Застрахованному медицинских и иных услуг в случае самостоятельной оплаты Застрахованным медицинских услуг в порядке, </w:t>
      </w:r>
      <w:r w:rsidR="007E527D" w:rsidRPr="009809B5">
        <w:rPr>
          <w:rFonts w:ascii="Times New Roman" w:hAnsi="Times New Roman"/>
          <w:sz w:val="24"/>
          <w:szCs w:val="24"/>
        </w:rPr>
        <w:t xml:space="preserve">предусмотренном </w:t>
      </w:r>
      <w:r w:rsidR="003B5794">
        <w:rPr>
          <w:rFonts w:ascii="Times New Roman" w:hAnsi="Times New Roman"/>
          <w:sz w:val="24"/>
          <w:szCs w:val="24"/>
        </w:rPr>
        <w:t>Договором страхования</w:t>
      </w:r>
      <w:r w:rsidR="007E527D" w:rsidRPr="009809B5">
        <w:rPr>
          <w:rFonts w:ascii="Times New Roman" w:hAnsi="Times New Roman"/>
          <w:sz w:val="24"/>
          <w:szCs w:val="24"/>
        </w:rPr>
        <w:t>;</w:t>
      </w:r>
    </w:p>
    <w:p w:rsidR="009809B5" w:rsidRPr="009809B5" w:rsidRDefault="009809B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произвести страховую выплату Застрахованному или указанному в Договоре страхования Выгодоприобретателю, независимо от сумм, причитающихся им по другим договорам страхования, а также по обязательному социальному страхованию, социальному обеспечению и в порядке возмещения вреда</w:t>
      </w:r>
      <w:r>
        <w:rPr>
          <w:rFonts w:ascii="Times New Roman" w:hAnsi="Times New Roman"/>
          <w:sz w:val="24"/>
          <w:szCs w:val="24"/>
        </w:rPr>
        <w:t xml:space="preserve">. </w:t>
      </w:r>
    </w:p>
    <w:p w:rsidR="009809B5" w:rsidRPr="009809B5" w:rsidRDefault="009809B5" w:rsidP="00484137">
      <w:pPr>
        <w:pStyle w:val="af4"/>
        <w:numPr>
          <w:ilvl w:val="1"/>
          <w:numId w:val="4"/>
        </w:numPr>
        <w:tabs>
          <w:tab w:val="left" w:pos="1276"/>
        </w:tabs>
        <w:spacing w:after="0" w:line="240" w:lineRule="auto"/>
        <w:ind w:left="0" w:firstLine="709"/>
        <w:rPr>
          <w:rFonts w:ascii="Times New Roman" w:hAnsi="Times New Roman"/>
          <w:b/>
          <w:sz w:val="24"/>
          <w:szCs w:val="24"/>
        </w:rPr>
      </w:pPr>
      <w:r w:rsidRPr="009809B5">
        <w:rPr>
          <w:rFonts w:ascii="Times New Roman" w:hAnsi="Times New Roman"/>
          <w:b/>
          <w:bCs/>
          <w:sz w:val="24"/>
        </w:rPr>
        <w:t>Страховым случаем является:</w:t>
      </w:r>
    </w:p>
    <w:p w:rsidR="00CD033F" w:rsidRPr="009809B5" w:rsidRDefault="00CD033F"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обращение Застрахованного в течение срока действия</w:t>
      </w:r>
      <w:r w:rsidR="001101C7" w:rsidRPr="009809B5">
        <w:rPr>
          <w:rFonts w:ascii="Times New Roman" w:hAnsi="Times New Roman"/>
          <w:sz w:val="24"/>
          <w:szCs w:val="24"/>
        </w:rPr>
        <w:t xml:space="preserve"> </w:t>
      </w:r>
      <w:r w:rsidR="001101C7">
        <w:rPr>
          <w:rFonts w:ascii="Times New Roman" w:hAnsi="Times New Roman"/>
          <w:sz w:val="24"/>
          <w:szCs w:val="24"/>
        </w:rPr>
        <w:t>периода</w:t>
      </w:r>
      <w:r w:rsidRPr="009809B5">
        <w:rPr>
          <w:rFonts w:ascii="Times New Roman" w:hAnsi="Times New Roman"/>
          <w:sz w:val="24"/>
          <w:szCs w:val="24"/>
        </w:rPr>
        <w:t xml:space="preserve"> страхования в </w:t>
      </w:r>
      <w:r w:rsidRPr="007D2CCD">
        <w:rPr>
          <w:rFonts w:ascii="Times New Roman" w:hAnsi="Times New Roman"/>
          <w:sz w:val="24"/>
          <w:szCs w:val="24"/>
        </w:rPr>
        <w:t>лечебно-профилактические учреждения (далее – ЛПУ)</w:t>
      </w:r>
      <w:r w:rsidRPr="000A4893">
        <w:rPr>
          <w:rFonts w:ascii="Times New Roman" w:hAnsi="Times New Roman"/>
          <w:sz w:val="24"/>
          <w:szCs w:val="24"/>
        </w:rPr>
        <w:t xml:space="preserve"> или иное учреждение </w:t>
      </w:r>
      <w:r w:rsidRPr="009809B5">
        <w:rPr>
          <w:rFonts w:ascii="Times New Roman" w:hAnsi="Times New Roman"/>
          <w:sz w:val="24"/>
          <w:szCs w:val="24"/>
        </w:rPr>
        <w:t xml:space="preserve">из числа предусмотренных договором страхования </w:t>
      </w:r>
      <w:r w:rsidRPr="000A4893">
        <w:rPr>
          <w:rFonts w:ascii="Times New Roman" w:hAnsi="Times New Roman"/>
          <w:sz w:val="24"/>
          <w:szCs w:val="24"/>
        </w:rPr>
        <w:t>для организации и оказания ему медицинских и иных услуг в соответствии с условиями, предусмотренными Программой страхования</w:t>
      </w:r>
      <w:r w:rsidRPr="009809B5">
        <w:rPr>
          <w:rFonts w:ascii="Times New Roman" w:hAnsi="Times New Roman"/>
          <w:sz w:val="24"/>
          <w:szCs w:val="24"/>
        </w:rPr>
        <w:t>.</w:t>
      </w:r>
    </w:p>
    <w:p w:rsidR="00CD033F" w:rsidRPr="009809B5" w:rsidRDefault="00CD033F"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 xml:space="preserve">обращение Застрахованного в течение срока действия </w:t>
      </w:r>
      <w:r w:rsidR="001101C7">
        <w:rPr>
          <w:rFonts w:ascii="Times New Roman" w:hAnsi="Times New Roman"/>
          <w:sz w:val="24"/>
          <w:szCs w:val="24"/>
        </w:rPr>
        <w:t>периода</w:t>
      </w:r>
      <w:r w:rsidR="001101C7" w:rsidRPr="009809B5">
        <w:rPr>
          <w:rFonts w:ascii="Times New Roman" w:hAnsi="Times New Roman"/>
          <w:sz w:val="24"/>
          <w:szCs w:val="24"/>
        </w:rPr>
        <w:t xml:space="preserve"> </w:t>
      </w:r>
      <w:r w:rsidRPr="000A4893">
        <w:rPr>
          <w:rFonts w:ascii="Times New Roman" w:hAnsi="Times New Roman"/>
          <w:sz w:val="24"/>
          <w:szCs w:val="24"/>
        </w:rPr>
        <w:t>страхования в другое ЛПУ или иное учреждение,</w:t>
      </w:r>
      <w:r w:rsidRPr="009809B5">
        <w:rPr>
          <w:rFonts w:ascii="Times New Roman" w:hAnsi="Times New Roman"/>
          <w:sz w:val="24"/>
          <w:szCs w:val="24"/>
        </w:rPr>
        <w:t xml:space="preserve"> помимо предусмотренных договором страхования, </w:t>
      </w:r>
      <w:r w:rsidRPr="000A4893">
        <w:rPr>
          <w:rFonts w:ascii="Times New Roman" w:hAnsi="Times New Roman"/>
          <w:sz w:val="24"/>
          <w:szCs w:val="24"/>
        </w:rPr>
        <w:t>для организации и оказания ему медицинских и иных услуг,</w:t>
      </w:r>
      <w:r w:rsidRPr="009809B5">
        <w:rPr>
          <w:rFonts w:ascii="Times New Roman" w:hAnsi="Times New Roman"/>
          <w:sz w:val="24"/>
          <w:szCs w:val="24"/>
        </w:rPr>
        <w:t xml:space="preserve"> если это обращение согласовано и/или организовано Страховщиком.</w:t>
      </w:r>
    </w:p>
    <w:p w:rsidR="00CD033F" w:rsidRPr="009809B5" w:rsidRDefault="00CD033F"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0A4893">
        <w:rPr>
          <w:rFonts w:ascii="Times New Roman" w:hAnsi="Times New Roman"/>
          <w:sz w:val="24"/>
          <w:szCs w:val="24"/>
        </w:rPr>
        <w:t xml:space="preserve">возникновение в течение срока действия </w:t>
      </w:r>
      <w:r w:rsidR="001101C7">
        <w:rPr>
          <w:rFonts w:ascii="Times New Roman" w:hAnsi="Times New Roman"/>
          <w:sz w:val="24"/>
          <w:szCs w:val="24"/>
        </w:rPr>
        <w:t>периода</w:t>
      </w:r>
      <w:r w:rsidR="001101C7" w:rsidRPr="009809B5">
        <w:rPr>
          <w:rFonts w:ascii="Times New Roman" w:hAnsi="Times New Roman"/>
          <w:sz w:val="24"/>
          <w:szCs w:val="24"/>
        </w:rPr>
        <w:t xml:space="preserve"> </w:t>
      </w:r>
      <w:r w:rsidRPr="000A4893">
        <w:rPr>
          <w:rFonts w:ascii="Times New Roman" w:hAnsi="Times New Roman"/>
          <w:sz w:val="24"/>
          <w:szCs w:val="24"/>
        </w:rPr>
        <w:t>страхования необходимости организации и оказания иных услуг, предусмотренных Программой страхования, в связи с расстройством здоровья или состоянием Застрахованного, требующих оказания таких услуг.</w:t>
      </w:r>
    </w:p>
    <w:p w:rsidR="00F04A1B" w:rsidRDefault="00CD033F" w:rsidP="00F04A1B">
      <w:pPr>
        <w:pStyle w:val="af4"/>
        <w:numPr>
          <w:ilvl w:val="0"/>
          <w:numId w:val="3"/>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факт причинения вреда жизни или здоровья застрахованного в результате несчастного случая или естественных причин.</w:t>
      </w:r>
    </w:p>
    <w:p w:rsidR="0032202E" w:rsidRDefault="0032202E" w:rsidP="00B54EB5">
      <w:pPr>
        <w:pStyle w:val="af4"/>
        <w:tabs>
          <w:tab w:val="left" w:pos="993"/>
          <w:tab w:val="num" w:pos="6305"/>
        </w:tabs>
        <w:spacing w:after="0" w:line="240" w:lineRule="auto"/>
        <w:ind w:left="709"/>
        <w:jc w:val="both"/>
        <w:rPr>
          <w:rFonts w:ascii="Times New Roman" w:hAnsi="Times New Roman"/>
          <w:sz w:val="24"/>
          <w:szCs w:val="24"/>
        </w:rPr>
      </w:pPr>
    </w:p>
    <w:p w:rsidR="009809B5" w:rsidRPr="0007265B" w:rsidRDefault="009809B5" w:rsidP="00484137">
      <w:pPr>
        <w:pStyle w:val="af4"/>
        <w:numPr>
          <w:ilvl w:val="1"/>
          <w:numId w:val="4"/>
        </w:numPr>
        <w:tabs>
          <w:tab w:val="left" w:pos="1276"/>
        </w:tabs>
        <w:spacing w:after="0" w:line="240" w:lineRule="auto"/>
        <w:ind w:left="0" w:firstLine="709"/>
        <w:jc w:val="both"/>
        <w:rPr>
          <w:rFonts w:ascii="Times New Roman" w:hAnsi="Times New Roman"/>
          <w:bCs/>
          <w:sz w:val="24"/>
        </w:rPr>
      </w:pPr>
      <w:r w:rsidRPr="009809B5">
        <w:rPr>
          <w:rFonts w:ascii="Times New Roman" w:hAnsi="Times New Roman"/>
          <w:b/>
          <w:bCs/>
          <w:sz w:val="24"/>
        </w:rPr>
        <w:t>Объем предоставляемых медицинских услуг</w:t>
      </w:r>
      <w:r w:rsidR="00B54EB5">
        <w:rPr>
          <w:rFonts w:ascii="Times New Roman" w:hAnsi="Times New Roman"/>
          <w:b/>
          <w:bCs/>
          <w:sz w:val="24"/>
        </w:rPr>
        <w:t>, исключения из страхового покрытия, перечень ЛПУ.</w:t>
      </w:r>
    </w:p>
    <w:p w:rsidR="0007265B" w:rsidRPr="0007265B" w:rsidRDefault="0007265B" w:rsidP="0007265B">
      <w:pPr>
        <w:pStyle w:val="af4"/>
        <w:tabs>
          <w:tab w:val="left" w:pos="1276"/>
        </w:tabs>
        <w:spacing w:after="0" w:line="240" w:lineRule="auto"/>
        <w:ind w:left="709"/>
        <w:jc w:val="both"/>
        <w:rPr>
          <w:rFonts w:ascii="Times New Roman" w:hAnsi="Times New Roman"/>
          <w:bCs/>
          <w:sz w:val="24"/>
        </w:rPr>
      </w:pPr>
    </w:p>
    <w:p w:rsidR="001E23C0" w:rsidRPr="009809B5" w:rsidRDefault="00B20145" w:rsidP="00484137">
      <w:pPr>
        <w:pStyle w:val="af4"/>
        <w:numPr>
          <w:ilvl w:val="2"/>
          <w:numId w:val="4"/>
        </w:numPr>
        <w:spacing w:after="0" w:line="240" w:lineRule="auto"/>
        <w:ind w:left="0" w:firstLine="709"/>
        <w:rPr>
          <w:rFonts w:ascii="Times New Roman" w:hAnsi="Times New Roman"/>
          <w:b/>
          <w:sz w:val="24"/>
          <w:szCs w:val="24"/>
        </w:rPr>
      </w:pPr>
      <w:bookmarkStart w:id="0" w:name="OLE_LINK7"/>
      <w:r w:rsidRPr="009809B5">
        <w:rPr>
          <w:rFonts w:ascii="Times New Roman" w:hAnsi="Times New Roman"/>
          <w:b/>
          <w:sz w:val="24"/>
          <w:szCs w:val="24"/>
        </w:rPr>
        <w:t>Амбулаторно-поликлиническое обслуживание</w:t>
      </w:r>
      <w:r w:rsidR="008A35CF" w:rsidRPr="009809B5">
        <w:rPr>
          <w:rFonts w:ascii="Times New Roman" w:hAnsi="Times New Roman"/>
          <w:b/>
          <w:sz w:val="24"/>
          <w:szCs w:val="24"/>
        </w:rPr>
        <w:t>.</w:t>
      </w:r>
      <w:r w:rsidRPr="009809B5">
        <w:rPr>
          <w:rFonts w:ascii="Times New Roman" w:hAnsi="Times New Roman"/>
          <w:b/>
          <w:sz w:val="24"/>
          <w:szCs w:val="24"/>
        </w:rPr>
        <w:t xml:space="preserve"> </w:t>
      </w:r>
    </w:p>
    <w:p w:rsidR="001E23C0" w:rsidRPr="00CD033F" w:rsidRDefault="001E23C0" w:rsidP="00B0247E">
      <w:pPr>
        <w:suppressAutoHyphens/>
        <w:ind w:firstLine="709"/>
        <w:jc w:val="both"/>
      </w:pPr>
      <w:r w:rsidRPr="00CD033F">
        <w:t xml:space="preserve">Включены любые медицинские </w:t>
      </w:r>
      <w:r w:rsidR="008A35CF" w:rsidRPr="00CD033F">
        <w:t>и иные</w:t>
      </w:r>
      <w:r w:rsidRPr="00CD033F">
        <w:t xml:space="preserve"> услуги, прямо не указанные в разделе Программы «Исключения из страхового покрытия», в том числе (но не ограничиваясь):</w:t>
      </w:r>
    </w:p>
    <w:p w:rsidR="00B20145" w:rsidRPr="009809B5" w:rsidRDefault="009809B5" w:rsidP="00B0247E">
      <w:pPr>
        <w:pStyle w:val="af4"/>
        <w:numPr>
          <w:ilvl w:val="0"/>
          <w:numId w:val="3"/>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п</w:t>
      </w:r>
      <w:r w:rsidR="00B20145" w:rsidRPr="009809B5">
        <w:rPr>
          <w:rFonts w:ascii="Times New Roman" w:hAnsi="Times New Roman"/>
          <w:sz w:val="24"/>
          <w:szCs w:val="24"/>
        </w:rPr>
        <w:t>ервичные, повторные консультативные приемы врачей-специалистов всех специальностей (в т.ч. любой квалификации)</w:t>
      </w:r>
      <w:r w:rsidR="00C33DC0" w:rsidRPr="009809B5">
        <w:rPr>
          <w:rFonts w:ascii="Times New Roman" w:hAnsi="Times New Roman"/>
          <w:sz w:val="24"/>
          <w:szCs w:val="24"/>
        </w:rPr>
        <w:t>, в т.ч. консилиумы;</w:t>
      </w:r>
    </w:p>
    <w:p w:rsidR="00B20145" w:rsidRPr="009809B5" w:rsidRDefault="00B20145" w:rsidP="00B0247E">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 xml:space="preserve">лабораторные исследования, в </w:t>
      </w:r>
      <w:r w:rsidR="001E23C0" w:rsidRPr="009809B5">
        <w:rPr>
          <w:rFonts w:ascii="Times New Roman" w:hAnsi="Times New Roman"/>
          <w:sz w:val="24"/>
          <w:szCs w:val="24"/>
        </w:rPr>
        <w:t>том числе, но не ограничиваясь:</w:t>
      </w:r>
      <w:r w:rsidRPr="009809B5">
        <w:rPr>
          <w:rFonts w:ascii="Times New Roman" w:hAnsi="Times New Roman"/>
          <w:sz w:val="24"/>
          <w:szCs w:val="24"/>
        </w:rPr>
        <w:t xml:space="preserve"> анализы крови и других биологических сред и тканей организма (клинические, биохимические, гормональные, бактериологические, микроскопические, коагулогические, иммунологические (в том числе  комплексные исследования иммунологического статуса), аллергологические (в том числе  комплексные исследования аллергологического статуса, диагностические пробы и тесты, определение аллергенов), серологические, цитологические, гистологические, микологические, исследования на дисбактериоз, ПЦР-, ИФА-, ДНК-диагностика (в том числе диагностика инфекций, передающихся половым путем), онкомаркеры и другие исследования по назначению врача;</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lastRenderedPageBreak/>
        <w:t>инструментальные методы исследования</w:t>
      </w:r>
      <w:r w:rsidR="001E23C0" w:rsidRPr="009809B5">
        <w:rPr>
          <w:rFonts w:ascii="Times New Roman" w:hAnsi="Times New Roman"/>
          <w:sz w:val="24"/>
          <w:szCs w:val="24"/>
        </w:rPr>
        <w:t>,</w:t>
      </w:r>
      <w:r w:rsidRPr="009809B5">
        <w:rPr>
          <w:rFonts w:ascii="Times New Roman" w:hAnsi="Times New Roman"/>
          <w:sz w:val="24"/>
          <w:szCs w:val="24"/>
        </w:rPr>
        <w:t xml:space="preserve"> </w:t>
      </w:r>
      <w:r w:rsidR="001E23C0" w:rsidRPr="009809B5">
        <w:rPr>
          <w:rFonts w:ascii="Times New Roman" w:hAnsi="Times New Roman"/>
          <w:sz w:val="24"/>
          <w:szCs w:val="24"/>
        </w:rPr>
        <w:t xml:space="preserve">в том числе, но не ограничиваясь: </w:t>
      </w:r>
      <w:r w:rsidRPr="009809B5">
        <w:rPr>
          <w:rFonts w:ascii="Times New Roman" w:hAnsi="Times New Roman"/>
          <w:sz w:val="24"/>
          <w:szCs w:val="24"/>
        </w:rPr>
        <w:t>электрокардиография, ЭХО-КГ, холтеровское (суточное) мониторирование, суточное мониторирование артериального давления, велоэргометрия, электроэнцефалография, ЭХО-энцефалография, электромиография, исследование функции внешнего дыхания (в том числе с пробами),  денситометрия, ультразвуковая диагностика, УЗДГ (в том числе  дуплексное/триплексное исследование сосудов), рентгенологическое исследование (в том числе, контрастная диагностика), флюорография, ангиография, маммография, эндоскопические методы применением ультратонкой волоконной оптики (эзофагогастродуоденоскопия, колоноскопия, ректороманоскопия, бронхоскопия и др.), включая ПЦР-диагностику Helicobacter Pylory, диагностическая биопсия, в т.ч. с применением радиохирургических методик,  радиоизотопные исследования, компьютерная томография, магнитно-резонансная томография, позитронно-эмиссионная томография, мультиспиральная компьютерная т</w:t>
      </w:r>
      <w:r w:rsidR="007F6FB2">
        <w:rPr>
          <w:rFonts w:ascii="Times New Roman" w:hAnsi="Times New Roman"/>
          <w:sz w:val="24"/>
          <w:szCs w:val="24"/>
        </w:rPr>
        <w:t>омография (МСКТ),</w:t>
      </w:r>
      <w:r w:rsidR="003B5794">
        <w:rPr>
          <w:rFonts w:ascii="Times New Roman" w:hAnsi="Times New Roman"/>
          <w:sz w:val="24"/>
          <w:szCs w:val="24"/>
        </w:rPr>
        <w:t xml:space="preserve"> </w:t>
      </w:r>
      <w:r w:rsidRPr="009809B5">
        <w:rPr>
          <w:rFonts w:ascii="Times New Roman" w:hAnsi="Times New Roman"/>
          <w:sz w:val="24"/>
          <w:szCs w:val="24"/>
        </w:rPr>
        <w:t>оптическая когерентная томография и другие исследования по назначению врача;</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 xml:space="preserve"> реабилитационное - восстановительное лечение</w:t>
      </w:r>
      <w:r w:rsidR="00CB1333" w:rsidRPr="009809B5">
        <w:rPr>
          <w:rFonts w:ascii="Times New Roman" w:hAnsi="Times New Roman"/>
          <w:sz w:val="24"/>
          <w:szCs w:val="24"/>
        </w:rPr>
        <w:t xml:space="preserve"> включая, но не ограничиваясь</w:t>
      </w:r>
      <w:r w:rsidRPr="009809B5">
        <w:rPr>
          <w:rFonts w:ascii="Times New Roman" w:hAnsi="Times New Roman"/>
          <w:sz w:val="24"/>
          <w:szCs w:val="24"/>
        </w:rPr>
        <w:t xml:space="preserve">: физиотерапевтическое лечение, в т.ч. все виды электро- и светолечения, включая лазеро- и магнитотерапию, СВЧ, УВЧ, </w:t>
      </w:r>
      <w:r w:rsidR="00E70F94">
        <w:rPr>
          <w:rFonts w:ascii="Times New Roman" w:hAnsi="Times New Roman"/>
          <w:sz w:val="24"/>
          <w:szCs w:val="24"/>
        </w:rPr>
        <w:t xml:space="preserve">ударно-волновая терапия, </w:t>
      </w:r>
      <w:r w:rsidRPr="009809B5">
        <w:rPr>
          <w:rFonts w:ascii="Times New Roman" w:hAnsi="Times New Roman"/>
          <w:sz w:val="24"/>
          <w:szCs w:val="24"/>
        </w:rPr>
        <w:t xml:space="preserve">импульсные токи, магнитофорез, электрофорез, индуктотермия, дарсонвализация, диодинамические токи и пр., теплолечение, ультразвуковая терапия, ингаляции, УФО и другие методы физиотерапевтического лечения, разрешенные к применению Министерством здравоохранения Российской Федерации; </w:t>
      </w:r>
      <w:r w:rsidR="001101C7" w:rsidRPr="00F4082F">
        <w:rPr>
          <w:rFonts w:ascii="Times New Roman" w:hAnsi="Times New Roman"/>
          <w:sz w:val="24"/>
          <w:szCs w:val="24"/>
        </w:rPr>
        <w:t>классический массаж (не более 10 сеансов за период страхования), массаж различных топографических областей тела (не более 10 сеансов за период страхования); гидромассаж (не более 10 сеансов за период страхования); мануальная терапия (не более 10 сеансов за период страхования); лечебная физкультура (не более 10 сеансов за период страхования); гидротерапия (не более 10 сеансов за период страхования); иглорефлексотерапия (не более 10 сеансов за период страхования) и другие вид</w:t>
      </w:r>
      <w:r w:rsidR="006C2269">
        <w:rPr>
          <w:rFonts w:ascii="Times New Roman" w:hAnsi="Times New Roman"/>
          <w:sz w:val="24"/>
          <w:szCs w:val="24"/>
        </w:rPr>
        <w:t>ы лечения по назначению врача;</w:t>
      </w:r>
    </w:p>
    <w:p w:rsidR="00CB1333" w:rsidRPr="009809B5" w:rsidRDefault="00CB1333"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аппаратные методы лечения и реабилитации;</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 xml:space="preserve">прохождение курса СИТ по </w:t>
      </w:r>
      <w:r w:rsidR="009809B5">
        <w:rPr>
          <w:rFonts w:ascii="Times New Roman" w:hAnsi="Times New Roman"/>
          <w:sz w:val="24"/>
          <w:szCs w:val="24"/>
        </w:rPr>
        <w:t>назначению</w:t>
      </w:r>
      <w:r w:rsidRPr="009809B5">
        <w:rPr>
          <w:rFonts w:ascii="Times New Roman" w:hAnsi="Times New Roman"/>
          <w:sz w:val="24"/>
          <w:szCs w:val="24"/>
        </w:rPr>
        <w:t xml:space="preserve"> врача;</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лечебные манипуляции врачей-специалистов и среднего медицинского персонала в условиях поликлиники (без ограничения по объему и количеству услуг);</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услуги дневного стационара поликлиники (стационара «одного дня»), включая лекарственное обеспечение;</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услуги круглосуточного травматологического пункта;</w:t>
      </w:r>
    </w:p>
    <w:p w:rsidR="00200ECD" w:rsidRDefault="00E70A07" w:rsidP="00314BD3">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иммунопрофилактические мероприятия по эпидемиологическим и медицинским показаниям, включая вакцинопрофилактику в соответствии с требованиями Министерства здравоохранения РФ, экстренную профилактику столбняка, бешенства</w:t>
      </w:r>
      <w:r w:rsidR="00200ECD">
        <w:rPr>
          <w:rFonts w:ascii="Times New Roman" w:hAnsi="Times New Roman"/>
          <w:sz w:val="24"/>
          <w:szCs w:val="24"/>
        </w:rPr>
        <w:t xml:space="preserve"> и другие; </w:t>
      </w:r>
    </w:p>
    <w:p w:rsidR="00E70A07" w:rsidRPr="00314BD3" w:rsidRDefault="00200ECD" w:rsidP="00314BD3">
      <w:pPr>
        <w:pStyle w:val="af4"/>
        <w:numPr>
          <w:ilvl w:val="0"/>
          <w:numId w:val="3"/>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и</w:t>
      </w:r>
      <w:r w:rsidRPr="00200ECD">
        <w:rPr>
          <w:rFonts w:ascii="Times New Roman" w:hAnsi="Times New Roman"/>
          <w:sz w:val="24"/>
          <w:szCs w:val="24"/>
        </w:rPr>
        <w:t xml:space="preserve">ммунопрофилактические мероприятия вакциной от гриппа по месту нахождения офиса Страхователя (или </w:t>
      </w:r>
      <w:r w:rsidRPr="00314BD3">
        <w:rPr>
          <w:rFonts w:ascii="Times New Roman" w:hAnsi="Times New Roman"/>
          <w:sz w:val="24"/>
          <w:szCs w:val="24"/>
        </w:rPr>
        <w:t>в условиях поликлиники по выбору застрахованного)</w:t>
      </w:r>
      <w:r w:rsidRPr="00200ECD">
        <w:rPr>
          <w:rFonts w:ascii="Times New Roman" w:hAnsi="Times New Roman"/>
          <w:sz w:val="24"/>
          <w:szCs w:val="24"/>
        </w:rPr>
        <w:t>;</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удаление доброкачественных новообразований (папилломы, кондиломы, контагиозные моллюски, невусы, бородавки, мозоли и др.);</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лечение впервые выявленных онкологических заболеваний (злокачественные новообразования, в том числе кроветворной и лимфатической тканей) в амбулаторных условиях;</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 xml:space="preserve">периферическая лазерокоагуляция сетчатки; </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лазерная коррекция зрения в случае необходимости восстановления профессиональной трудоспособности, подтвержденная заключением периодического медицинского осмотра;</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bookmarkStart w:id="1" w:name="OLE_LINK6"/>
      <w:r w:rsidRPr="009809B5">
        <w:rPr>
          <w:rFonts w:ascii="Times New Roman" w:hAnsi="Times New Roman"/>
          <w:sz w:val="24"/>
          <w:szCs w:val="24"/>
        </w:rPr>
        <w:t>гипо- гипербарическая оксигенация по медицинским показаниям</w:t>
      </w:r>
      <w:bookmarkEnd w:id="1"/>
    </w:p>
    <w:p w:rsidR="00CB1333"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lastRenderedPageBreak/>
        <w:t>догоспитальное обследование;</w:t>
      </w:r>
    </w:p>
    <w:p w:rsidR="00CB1333" w:rsidRPr="009809B5" w:rsidRDefault="00CB1333"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 xml:space="preserve">консультация и занятия у сурдолога/логопеда после перенесенного </w:t>
      </w:r>
      <w:r w:rsidR="00D51887" w:rsidRPr="009809B5">
        <w:rPr>
          <w:rFonts w:ascii="Times New Roman" w:hAnsi="Times New Roman"/>
          <w:sz w:val="24"/>
          <w:szCs w:val="24"/>
        </w:rPr>
        <w:t>острого</w:t>
      </w:r>
      <w:r w:rsidRPr="009809B5">
        <w:rPr>
          <w:rFonts w:ascii="Times New Roman" w:hAnsi="Times New Roman"/>
          <w:sz w:val="24"/>
          <w:szCs w:val="24"/>
        </w:rPr>
        <w:t xml:space="preserve"> нарушения мозгового кровообращения (ОНМК), включая услуги стационара и амбулаторно-поликлинического учреждения;</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экспертиза временной нетрудоспособности;</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выписывание рецептов на приобретение лекарств (за исключением льготного медикаментозного обеспечения);</w:t>
      </w:r>
    </w:p>
    <w:p w:rsidR="00B20145" w:rsidRPr="009809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9809B5">
        <w:rPr>
          <w:rFonts w:ascii="Times New Roman" w:hAnsi="Times New Roman"/>
          <w:sz w:val="24"/>
          <w:szCs w:val="24"/>
        </w:rPr>
        <w:t>проведение обследований и выдача Застрахованным необходимой медицинской документации в соответствии с действующими нормативными документами, в том числе: санаторно-курортной карты, справок для получения санаторно-курортного лечения; справок для оздоровительных учреждений; листков нетрудоспособности; справок для поступающих в учебные заведения, справок на оружие, для водительской комиссии и пр., выписок из амбулаторных карт, эпикризы и др.</w:t>
      </w:r>
    </w:p>
    <w:p w:rsidR="00B20145" w:rsidRPr="009809B5" w:rsidRDefault="00B20145" w:rsidP="00484137">
      <w:pPr>
        <w:pStyle w:val="af4"/>
        <w:numPr>
          <w:ilvl w:val="2"/>
          <w:numId w:val="4"/>
        </w:numPr>
        <w:spacing w:after="0" w:line="240" w:lineRule="auto"/>
        <w:ind w:left="0" w:firstLine="709"/>
        <w:rPr>
          <w:rFonts w:ascii="Times New Roman" w:hAnsi="Times New Roman"/>
          <w:b/>
          <w:sz w:val="24"/>
          <w:szCs w:val="24"/>
        </w:rPr>
      </w:pPr>
      <w:r w:rsidRPr="009809B5">
        <w:rPr>
          <w:rFonts w:ascii="Times New Roman" w:hAnsi="Times New Roman"/>
          <w:b/>
          <w:sz w:val="24"/>
          <w:szCs w:val="24"/>
        </w:rPr>
        <w:t>Помощь на дому</w:t>
      </w:r>
      <w:r w:rsidR="008A35CF" w:rsidRPr="009809B5">
        <w:rPr>
          <w:rFonts w:ascii="Times New Roman" w:hAnsi="Times New Roman"/>
          <w:b/>
          <w:sz w:val="24"/>
          <w:szCs w:val="24"/>
        </w:rPr>
        <w:t>.</w:t>
      </w:r>
    </w:p>
    <w:p w:rsidR="00B20145" w:rsidRPr="0046477D" w:rsidRDefault="00B20145" w:rsidP="002D085F">
      <w:pPr>
        <w:suppressAutoHyphens/>
        <w:ind w:firstLine="709"/>
        <w:jc w:val="both"/>
      </w:pPr>
      <w:r w:rsidRPr="0046477D">
        <w:t>Медицинская помощь на дому оказывается Застрахованным лицам в регионах – в пределах, определяемых ЛПУ), которые по состоянию здоровья не могут самостоятельно обратиться в лечебные учреждения, и включает:</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первичные, повторные осмотры врача-терапевта на дому, при необходимости консультации врачей-специалистов по строгим медицинским показаниям;</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забор материала на анализ по медицинским показаниям (кроме анализа кала на дисбактериоз);</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диагностические мероприятия, в т.ч. снятие и расшифровка ЭКГ.</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активное наблюдение врачами за больными в острый период заболевания;</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выполнение врачебных назначений средним медицинским персоналом при наличии медицинских показаний;</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вызов на дом врача-кардиол</w:t>
      </w:r>
      <w:r w:rsidR="00C33DC0" w:rsidRPr="0046477D">
        <w:rPr>
          <w:rFonts w:ascii="Times New Roman" w:hAnsi="Times New Roman"/>
          <w:sz w:val="24"/>
          <w:szCs w:val="24"/>
        </w:rPr>
        <w:t>ога (со снятием ЭКГ) в течение 3</w:t>
      </w:r>
      <w:r w:rsidRPr="0046477D">
        <w:rPr>
          <w:rFonts w:ascii="Times New Roman" w:hAnsi="Times New Roman"/>
          <w:sz w:val="24"/>
          <w:szCs w:val="24"/>
        </w:rPr>
        <w:t xml:space="preserve"> месяц</w:t>
      </w:r>
      <w:r w:rsidR="00C33DC0" w:rsidRPr="0046477D">
        <w:rPr>
          <w:rFonts w:ascii="Times New Roman" w:hAnsi="Times New Roman"/>
          <w:sz w:val="24"/>
          <w:szCs w:val="24"/>
        </w:rPr>
        <w:t>ев</w:t>
      </w:r>
      <w:r w:rsidRPr="0046477D">
        <w:rPr>
          <w:rFonts w:ascii="Times New Roman" w:hAnsi="Times New Roman"/>
          <w:sz w:val="24"/>
          <w:szCs w:val="24"/>
        </w:rPr>
        <w:t xml:space="preserve"> после выписки из стационара с диагнозом: инфаркт миокарда;</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вызов на дом врача-невролога в течени</w:t>
      </w:r>
      <w:r w:rsidR="00C33DC0" w:rsidRPr="0046477D">
        <w:rPr>
          <w:rFonts w:ascii="Times New Roman" w:hAnsi="Times New Roman"/>
          <w:sz w:val="24"/>
          <w:szCs w:val="24"/>
        </w:rPr>
        <w:t xml:space="preserve">е 3 </w:t>
      </w:r>
      <w:r w:rsidRPr="0046477D">
        <w:rPr>
          <w:rFonts w:ascii="Times New Roman" w:hAnsi="Times New Roman"/>
          <w:sz w:val="24"/>
          <w:szCs w:val="24"/>
        </w:rPr>
        <w:t>месяц</w:t>
      </w:r>
      <w:r w:rsidR="00C33DC0" w:rsidRPr="0046477D">
        <w:rPr>
          <w:rFonts w:ascii="Times New Roman" w:hAnsi="Times New Roman"/>
          <w:sz w:val="24"/>
          <w:szCs w:val="24"/>
        </w:rPr>
        <w:t>ев</w:t>
      </w:r>
      <w:r w:rsidRPr="0046477D">
        <w:rPr>
          <w:rFonts w:ascii="Times New Roman" w:hAnsi="Times New Roman"/>
          <w:sz w:val="24"/>
          <w:szCs w:val="24"/>
        </w:rPr>
        <w:t xml:space="preserve"> после выписки из стационара с диагнозом: острое нарушение мозгового кровообращения (ОНМК);</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оформление медицинской документации и листка нетрудоспособности.</w:t>
      </w:r>
    </w:p>
    <w:p w:rsidR="008A35CF" w:rsidRPr="0032202E" w:rsidRDefault="008A35CF" w:rsidP="0032202E">
      <w:pPr>
        <w:pStyle w:val="af4"/>
        <w:numPr>
          <w:ilvl w:val="2"/>
          <w:numId w:val="4"/>
        </w:numPr>
        <w:spacing w:after="0" w:line="240" w:lineRule="auto"/>
        <w:ind w:left="0" w:firstLine="709"/>
        <w:rPr>
          <w:rFonts w:ascii="Times New Roman" w:hAnsi="Times New Roman"/>
          <w:b/>
          <w:sz w:val="24"/>
          <w:szCs w:val="24"/>
        </w:rPr>
      </w:pPr>
      <w:r w:rsidRPr="0046477D">
        <w:rPr>
          <w:rFonts w:ascii="Times New Roman" w:hAnsi="Times New Roman"/>
          <w:b/>
          <w:sz w:val="24"/>
          <w:szCs w:val="24"/>
        </w:rPr>
        <w:t>Стоматологическое обслуживание.</w:t>
      </w:r>
    </w:p>
    <w:p w:rsidR="00CB1333" w:rsidRPr="00CD033F" w:rsidRDefault="00CB1333" w:rsidP="002D085F">
      <w:pPr>
        <w:suppressAutoHyphens/>
        <w:ind w:firstLine="709"/>
        <w:jc w:val="both"/>
      </w:pPr>
      <w:r w:rsidRPr="00CD033F">
        <w:t xml:space="preserve">Включены любые медицинские </w:t>
      </w:r>
      <w:r w:rsidR="007E527D" w:rsidRPr="00CD033F">
        <w:t>и иные</w:t>
      </w:r>
      <w:r w:rsidRPr="00CD033F">
        <w:t xml:space="preserve"> услуги, </w:t>
      </w:r>
      <w:r w:rsidR="007E527D" w:rsidRPr="00CD033F">
        <w:t>прямо не указанные в разделе Программы «Исключения из страхового покрытия»</w:t>
      </w:r>
      <w:r w:rsidR="007E527D">
        <w:t xml:space="preserve">, </w:t>
      </w:r>
      <w:r w:rsidRPr="00CD033F">
        <w:t>в том числе (но не ограничиваясь):</w:t>
      </w:r>
    </w:p>
    <w:p w:rsidR="00CB1333"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первичные и повторные консультации врачей всех специальностей, </w:t>
      </w:r>
      <w:r w:rsidR="00CB1333" w:rsidRPr="0046477D">
        <w:rPr>
          <w:rFonts w:ascii="Times New Roman" w:hAnsi="Times New Roman"/>
          <w:sz w:val="24"/>
          <w:szCs w:val="24"/>
        </w:rPr>
        <w:t xml:space="preserve">врачей-специалистов всех специальностей </w:t>
      </w:r>
      <w:r w:rsidR="00C33DC0" w:rsidRPr="0046477D">
        <w:rPr>
          <w:rFonts w:ascii="Times New Roman" w:hAnsi="Times New Roman"/>
          <w:sz w:val="24"/>
          <w:szCs w:val="24"/>
        </w:rPr>
        <w:t>(в т.ч. любой квалификации), в т.ч. консилиумы;</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терапевтическое и хирургическое лечение заболеваний нервов челюстно-лицевой области, заболеваний слюнных желез, воспалительных заболеваний и повреждений челюстно-лицевой области, заболеваний полости рта и языка, доброкачественных новообразований челюстно-лицевой области;</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терапевтическое лечение, в том числе: с использованием свето- и химиоотверждаемых композитных материалов, лечебных, изоляционных и лечебно-профилактических прокладок (вкладок); механическая, медикаментозная обработка кариозных полостей и каналов, пломбирование каналов любыми материалами, в т.ч. с использованием  гуттаперчевых, парапульпарных, штифтов; применение жидкотекучего композита, методов латеральной/вертикальной конденсации, «сэндвич-методика», лечение ранее депульпированных зубов, замена пломбы при ее разрушении (в т.ч. частичном); восстановление коронковой части зуба при ее разрушении не более чем на 50% (на момент первичного осмотра) в том числе с использованием штифтов, эндодонтическое лечение (в том числе при разрушении коронковой части зуба более чем </w:t>
      </w:r>
      <w:r w:rsidRPr="0046477D">
        <w:rPr>
          <w:rFonts w:ascii="Times New Roman" w:hAnsi="Times New Roman"/>
          <w:sz w:val="24"/>
          <w:szCs w:val="24"/>
        </w:rPr>
        <w:lastRenderedPageBreak/>
        <w:t>на 50%); проведение закрытого кюретажа десневых карманов; наложение дентальных повязок;</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хирургическое лечение, включая зубосохраняющие операции, альтернативные удалению зубов; удаление зубов (простое, сложное, в т.ч. с отслаиванием слизисто-надкостничного лоскута), удаление ретенированных и дистопированных зубов, лечение воспалительных заболеваний челюстно-лицевой области, слюнных желез, заболеваний нервов челюстно-лицевой области, повреждений и доброкачественных новообразований челюстно-лицевой области (по медицинским показаниям), резекция верхушки корня зуба, вскрытие абсцессов, цистэктомия, лечение перикоронарита, разрезы при периоститах, периодонтитах, иссечение слизистого «капюшона» при перикоронаритах и т.п.;</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лазерная стоматология и хирургия;</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местная анестезия (инфильтрационная, аппликационная, проводниковая, интралигаментарная) и наркоз; </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физиотерапевтическое лечение, депофорез;  </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терапевтическое и хирургическое лечение пародонтита, купирование острых и обострений хронических заболеваний пародонта (вскрытие пародонтальных абсцессов, наложение лечебных пародонтальных повязок, медикаментозная обработка патологических зубодесневых карманов);</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аппаратные методы лечения и реабилитации;</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восстановление зубов (в т.ч. протезирование и подготовка к нему), поврежденных в результате несчастного случая в период страхования с оплатой Страховщиком протезов и других расходных материалов</w:t>
      </w:r>
      <w:r w:rsidR="00CB1333" w:rsidRPr="0046477D">
        <w:rPr>
          <w:rFonts w:ascii="Times New Roman" w:hAnsi="Times New Roman"/>
          <w:sz w:val="24"/>
          <w:szCs w:val="24"/>
        </w:rPr>
        <w:t xml:space="preserve">, за исключением использования </w:t>
      </w:r>
      <w:r w:rsidRPr="0046477D">
        <w:rPr>
          <w:rFonts w:ascii="Times New Roman" w:hAnsi="Times New Roman"/>
          <w:sz w:val="24"/>
          <w:szCs w:val="24"/>
        </w:rPr>
        <w:t>драгоценных металлов (материалов);</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оказание неотложной помощи ортодонтами: снятие коронок и мостовидных протезов в целях дальнейшего лечения зуба и купирования болевого синдрома;</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услуги круглосуточной стоматологической помощи при острых заболеваниях (состояниях); </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рентгеновская и радиовизиографическая диагностика, в том числе прицельная радиовизиография, дентальные снимки, ортопантомограмма; электродонтодиагностика; </w:t>
      </w:r>
    </w:p>
    <w:p w:rsidR="001101C7" w:rsidRPr="00F4082F" w:rsidRDefault="001101C7" w:rsidP="001101C7">
      <w:pPr>
        <w:pStyle w:val="af4"/>
        <w:numPr>
          <w:ilvl w:val="0"/>
          <w:numId w:val="3"/>
        </w:numPr>
        <w:tabs>
          <w:tab w:val="left" w:pos="993"/>
        </w:tabs>
        <w:spacing w:after="0" w:line="240" w:lineRule="auto"/>
        <w:ind w:left="0" w:firstLine="709"/>
        <w:jc w:val="both"/>
        <w:rPr>
          <w:rFonts w:ascii="Times New Roman" w:hAnsi="Times New Roman"/>
          <w:sz w:val="24"/>
          <w:szCs w:val="24"/>
        </w:rPr>
      </w:pPr>
      <w:r w:rsidRPr="00F4082F">
        <w:rPr>
          <w:rFonts w:ascii="Times New Roman" w:hAnsi="Times New Roman"/>
          <w:sz w:val="24"/>
          <w:szCs w:val="24"/>
        </w:rPr>
        <w:t xml:space="preserve">снятие зубных отложений (зубного камня), в том числе комбинированными методами (ручной, ультразвуковой) и методом «Air-flow» (1 раз за период страхования); </w:t>
      </w:r>
    </w:p>
    <w:p w:rsidR="001101C7" w:rsidRPr="00F4082F" w:rsidRDefault="001101C7" w:rsidP="001101C7">
      <w:pPr>
        <w:pStyle w:val="af4"/>
        <w:numPr>
          <w:ilvl w:val="0"/>
          <w:numId w:val="3"/>
        </w:numPr>
        <w:tabs>
          <w:tab w:val="left" w:pos="993"/>
        </w:tabs>
        <w:spacing w:after="0" w:line="240" w:lineRule="auto"/>
        <w:ind w:left="0" w:firstLine="709"/>
        <w:jc w:val="both"/>
        <w:rPr>
          <w:rFonts w:ascii="Times New Roman" w:hAnsi="Times New Roman"/>
          <w:sz w:val="24"/>
          <w:szCs w:val="24"/>
        </w:rPr>
      </w:pPr>
      <w:r w:rsidRPr="00F4082F">
        <w:rPr>
          <w:rFonts w:ascii="Times New Roman" w:hAnsi="Times New Roman"/>
          <w:sz w:val="24"/>
          <w:szCs w:val="24"/>
        </w:rPr>
        <w:t>покрытие зубов фторлаком, глубокое фторирование зубов (1 раз за период страхования);</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оформление медицинской документации, предусмотренной действующим законодательством;</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экспертиза временной нетрудоспособности с оформлением листков нетрудоспособности и справок.</w:t>
      </w:r>
    </w:p>
    <w:p w:rsidR="00B20145" w:rsidRPr="0046477D" w:rsidRDefault="0046477D" w:rsidP="00484137">
      <w:pPr>
        <w:pStyle w:val="af4"/>
        <w:numPr>
          <w:ilvl w:val="2"/>
          <w:numId w:val="4"/>
        </w:numPr>
        <w:spacing w:after="0" w:line="240" w:lineRule="auto"/>
        <w:ind w:left="0" w:firstLine="709"/>
        <w:rPr>
          <w:rFonts w:ascii="Times New Roman" w:hAnsi="Times New Roman"/>
          <w:b/>
          <w:sz w:val="24"/>
          <w:szCs w:val="24"/>
        </w:rPr>
      </w:pPr>
      <w:r>
        <w:rPr>
          <w:rFonts w:ascii="Times New Roman" w:hAnsi="Times New Roman"/>
          <w:b/>
          <w:sz w:val="24"/>
          <w:szCs w:val="24"/>
        </w:rPr>
        <w:t>Коммерческая с</w:t>
      </w:r>
      <w:r w:rsidR="008A35CF" w:rsidRPr="0046477D">
        <w:rPr>
          <w:rFonts w:ascii="Times New Roman" w:hAnsi="Times New Roman"/>
          <w:b/>
          <w:sz w:val="24"/>
          <w:szCs w:val="24"/>
        </w:rPr>
        <w:t>корая и неотложная медицинская помощь.</w:t>
      </w:r>
    </w:p>
    <w:p w:rsidR="00B20145" w:rsidRPr="0046477D" w:rsidRDefault="00B85922" w:rsidP="002D085F">
      <w:pPr>
        <w:suppressAutoHyphens/>
        <w:ind w:firstLine="709"/>
        <w:jc w:val="both"/>
      </w:pPr>
      <w:r>
        <w:t>Оказывается</w:t>
      </w:r>
      <w:r w:rsidR="00B20145" w:rsidRPr="0046477D">
        <w:t xml:space="preserve"> застрахованным в регионах – в пределах, определяемых ЛПУ) при состояниях и заболеваниях, требующих оказания экстренной медицинской помощи, и включает следующие услуги:</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выезд бригады коммерческой скорой и неотложной помощи;</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осмотр и проведение экспресс-диагностики;</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экстренные лечебные манипуляции, направленные на купирование неотложного состояния;</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купирование неотложного состояния и наблюдение до стабилизации состояния и исчезновения угрозы жизни и здоровью;</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организация и медицинская транспортировка в ЛПУ в случае экстренной госпитализации и, при отсутствии показаний для госпитализации, обратно;</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lastRenderedPageBreak/>
        <w:t xml:space="preserve">медицинская транспортировка из медицинской организации, в медицинскую организацию и обратно для приема врачей специалистов в течение 1 месяца после перенесенного инсульта/инфаркта, произошедшего в период </w:t>
      </w:r>
      <w:r w:rsidR="0093119A">
        <w:rPr>
          <w:rFonts w:ascii="Times New Roman" w:hAnsi="Times New Roman"/>
          <w:sz w:val="24"/>
          <w:szCs w:val="24"/>
        </w:rPr>
        <w:t>страхования</w:t>
      </w:r>
      <w:r w:rsidRPr="0046477D">
        <w:rPr>
          <w:rFonts w:ascii="Times New Roman" w:hAnsi="Times New Roman"/>
          <w:sz w:val="24"/>
          <w:szCs w:val="24"/>
        </w:rPr>
        <w:t>;</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медицинская транспортировка в медицинскую организацию и обратно для приема врача-травматолога в течение 1 месяца после выписки из стационара по поводу сочетанной травмы, произошедшей в период </w:t>
      </w:r>
      <w:r w:rsidR="0093119A">
        <w:rPr>
          <w:rFonts w:ascii="Times New Roman" w:hAnsi="Times New Roman"/>
          <w:sz w:val="24"/>
          <w:szCs w:val="24"/>
        </w:rPr>
        <w:t>страхования</w:t>
      </w:r>
      <w:r w:rsidRPr="0046477D">
        <w:rPr>
          <w:rFonts w:ascii="Times New Roman" w:hAnsi="Times New Roman"/>
          <w:sz w:val="24"/>
          <w:szCs w:val="24"/>
        </w:rPr>
        <w:t>;</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оформление справок.</w:t>
      </w:r>
    </w:p>
    <w:p w:rsidR="00B20145" w:rsidRPr="0046477D" w:rsidRDefault="0046477D"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п</w:t>
      </w:r>
      <w:r w:rsidR="00B20145" w:rsidRPr="0046477D">
        <w:rPr>
          <w:rFonts w:ascii="Times New Roman" w:hAnsi="Times New Roman"/>
          <w:sz w:val="24"/>
          <w:szCs w:val="24"/>
        </w:rPr>
        <w:t>ри необходимости используется санитарная авиация и другие виды транспорта для экстренной транспортировки.</w:t>
      </w:r>
    </w:p>
    <w:p w:rsidR="00B20145" w:rsidRPr="0046477D" w:rsidRDefault="00B20145" w:rsidP="00484137">
      <w:pPr>
        <w:pStyle w:val="af4"/>
        <w:numPr>
          <w:ilvl w:val="2"/>
          <w:numId w:val="4"/>
        </w:numPr>
        <w:spacing w:after="0" w:line="240" w:lineRule="auto"/>
        <w:ind w:left="0" w:firstLine="709"/>
        <w:jc w:val="both"/>
        <w:rPr>
          <w:rFonts w:ascii="Times New Roman" w:hAnsi="Times New Roman"/>
          <w:b/>
          <w:sz w:val="24"/>
          <w:szCs w:val="24"/>
        </w:rPr>
      </w:pPr>
      <w:r w:rsidRPr="0046477D">
        <w:rPr>
          <w:rFonts w:ascii="Times New Roman" w:hAnsi="Times New Roman"/>
          <w:b/>
          <w:sz w:val="24"/>
          <w:szCs w:val="24"/>
        </w:rPr>
        <w:t>Стационарное</w:t>
      </w:r>
      <w:r w:rsidR="008A35CF" w:rsidRPr="0046477D">
        <w:rPr>
          <w:rFonts w:ascii="Times New Roman" w:hAnsi="Times New Roman"/>
          <w:b/>
          <w:sz w:val="24"/>
          <w:szCs w:val="24"/>
        </w:rPr>
        <w:t xml:space="preserve"> обслуживание</w:t>
      </w:r>
      <w:r w:rsidRPr="0046477D">
        <w:rPr>
          <w:rFonts w:ascii="Times New Roman" w:hAnsi="Times New Roman"/>
          <w:b/>
          <w:sz w:val="24"/>
          <w:szCs w:val="24"/>
        </w:rPr>
        <w:t xml:space="preserve"> (плановые и экстренные госпитализации)</w:t>
      </w:r>
      <w:r w:rsidR="008A35CF" w:rsidRPr="0046477D">
        <w:rPr>
          <w:rFonts w:ascii="Times New Roman" w:hAnsi="Times New Roman"/>
          <w:b/>
          <w:sz w:val="24"/>
          <w:szCs w:val="24"/>
        </w:rPr>
        <w:t>.</w:t>
      </w:r>
    </w:p>
    <w:p w:rsidR="00CB1333" w:rsidRPr="00CD033F" w:rsidRDefault="00CB1333" w:rsidP="002D085F">
      <w:pPr>
        <w:suppressAutoHyphens/>
        <w:ind w:firstLine="709"/>
        <w:jc w:val="both"/>
      </w:pPr>
      <w:r w:rsidRPr="00CD033F">
        <w:t xml:space="preserve">Включены любые медицинские </w:t>
      </w:r>
      <w:r w:rsidR="009B2B39" w:rsidRPr="00CD033F">
        <w:t>и иные</w:t>
      </w:r>
      <w:r w:rsidRPr="00CD033F">
        <w:t xml:space="preserve"> услуги, </w:t>
      </w:r>
      <w:r w:rsidR="007E527D" w:rsidRPr="00CD033F">
        <w:t>прямо не указанные в разделе Программы «Исключения из страхового покрытия»</w:t>
      </w:r>
      <w:r w:rsidR="007E527D">
        <w:t>,</w:t>
      </w:r>
      <w:r w:rsidRPr="00CD033F">
        <w:t xml:space="preserve"> в том числе (но не ограничиваясь):</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пребывание в стационаре в одно-, двухместных палатах повышенной комфортности, питание;</w:t>
      </w:r>
    </w:p>
    <w:p w:rsidR="00D314ED" w:rsidRPr="0046477D" w:rsidRDefault="00D314ED"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лечебно-диагностические приемы и консультации врачей-специалистов всех специальностей (в т.ч. любой квалификации), в т.ч. консилиумы;</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лабораторные и инструментальные </w:t>
      </w:r>
      <w:r w:rsidR="00D314ED" w:rsidRPr="0046477D">
        <w:rPr>
          <w:rFonts w:ascii="Times New Roman" w:hAnsi="Times New Roman"/>
          <w:sz w:val="24"/>
          <w:szCs w:val="24"/>
        </w:rPr>
        <w:t>диагностические исследования</w:t>
      </w:r>
      <w:r w:rsidRPr="0046477D">
        <w:rPr>
          <w:rFonts w:ascii="Times New Roman" w:hAnsi="Times New Roman"/>
          <w:sz w:val="24"/>
          <w:szCs w:val="24"/>
        </w:rPr>
        <w:t>, включая ангиографические исследования;</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лечебные процедуры и манипуляции; </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медикаментозное лечение, предоставляемое медицинским учреждением;</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анестезиологические пособия;</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реанимационные мероприятия;</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пребывание в отделении интенсивной терапии, реанимационные мероприятия;</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консервативное и оперативное лечение, включая нейрохирургические операции </w:t>
      </w:r>
      <w:r w:rsidR="00D314ED" w:rsidRPr="0046477D">
        <w:rPr>
          <w:rFonts w:ascii="Times New Roman" w:hAnsi="Times New Roman"/>
          <w:sz w:val="24"/>
          <w:szCs w:val="24"/>
        </w:rPr>
        <w:t>и операции на сердце и сосудах</w:t>
      </w:r>
      <w:r w:rsidRPr="0046477D">
        <w:rPr>
          <w:rFonts w:ascii="Times New Roman" w:hAnsi="Times New Roman"/>
          <w:sz w:val="24"/>
          <w:szCs w:val="24"/>
        </w:rPr>
        <w:t>; обеспечение медицински</w:t>
      </w:r>
      <w:r w:rsidR="00D314ED" w:rsidRPr="0046477D">
        <w:rPr>
          <w:rFonts w:ascii="Times New Roman" w:hAnsi="Times New Roman"/>
          <w:sz w:val="24"/>
          <w:szCs w:val="24"/>
        </w:rPr>
        <w:t>м оборудованием и материалами</w:t>
      </w:r>
      <w:r w:rsidRPr="0046477D">
        <w:rPr>
          <w:rFonts w:ascii="Times New Roman" w:hAnsi="Times New Roman"/>
          <w:sz w:val="24"/>
          <w:szCs w:val="24"/>
        </w:rPr>
        <w:t>;</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оплата расходных материалов, требующихся при оказании медицинских услуг (протезы, эндопротезы, имплантаты, стенты, кардиостимуляторы, проводники, металлоконструкции, наборы для остеосинтеза и фиксации, ангиографии, ангиопластики и стентирования и др.) в рамках экстренной госпитализации</w:t>
      </w:r>
      <w:r w:rsidR="00D314ED" w:rsidRPr="0046477D">
        <w:rPr>
          <w:rFonts w:ascii="Times New Roman" w:hAnsi="Times New Roman"/>
          <w:sz w:val="24"/>
          <w:szCs w:val="24"/>
        </w:rPr>
        <w:t xml:space="preserve"> по витальным показаниям;</w:t>
      </w:r>
      <w:r w:rsidRPr="0046477D">
        <w:rPr>
          <w:rFonts w:ascii="Times New Roman" w:hAnsi="Times New Roman"/>
          <w:sz w:val="24"/>
          <w:szCs w:val="24"/>
        </w:rPr>
        <w:t xml:space="preserve"> </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периферическая лазерокоагуляция сетчатки, </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лазерная коррекция зрения в случае необходимости восстановления профессиональной трудоспособности, подтвержденная заключением периодического медицинского осмотра;</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диагностические и лечебные мероприятия, связанные с коррекцией зрения, в случае необходимости восстановления профессиональной трудоспособности, подтвержденной заключением периодического медицинского осмотра;</w:t>
      </w:r>
    </w:p>
    <w:p w:rsidR="00B20145" w:rsidRPr="0046477D" w:rsidRDefault="00D314ED"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реабилитационно</w:t>
      </w:r>
      <w:r w:rsidR="00B20145" w:rsidRPr="0046477D">
        <w:rPr>
          <w:rFonts w:ascii="Times New Roman" w:hAnsi="Times New Roman"/>
          <w:sz w:val="24"/>
          <w:szCs w:val="24"/>
        </w:rPr>
        <w:t xml:space="preserve"> - восстановительное лечение</w:t>
      </w:r>
      <w:r w:rsidR="00CB1333" w:rsidRPr="0046477D">
        <w:rPr>
          <w:rFonts w:ascii="Times New Roman" w:hAnsi="Times New Roman"/>
          <w:sz w:val="24"/>
          <w:szCs w:val="24"/>
        </w:rPr>
        <w:t xml:space="preserve"> включая, но не ограничиваясь:</w:t>
      </w:r>
      <w:r w:rsidR="00B20145" w:rsidRPr="0046477D">
        <w:rPr>
          <w:rFonts w:ascii="Times New Roman" w:hAnsi="Times New Roman"/>
          <w:sz w:val="24"/>
          <w:szCs w:val="24"/>
        </w:rPr>
        <w:t xml:space="preserve"> физиотерапевтическое лечение, в т.ч. все виды электро- и светолечения, включая лазеро- и магнитотерапию, СВЧ, УВЧ, </w:t>
      </w:r>
      <w:r w:rsidR="00E70F94">
        <w:rPr>
          <w:rFonts w:ascii="Times New Roman" w:hAnsi="Times New Roman"/>
          <w:sz w:val="24"/>
          <w:szCs w:val="24"/>
        </w:rPr>
        <w:t xml:space="preserve">ударно-волновая терапия, </w:t>
      </w:r>
      <w:r w:rsidR="00B20145" w:rsidRPr="0046477D">
        <w:rPr>
          <w:rFonts w:ascii="Times New Roman" w:hAnsi="Times New Roman"/>
          <w:sz w:val="24"/>
          <w:szCs w:val="24"/>
        </w:rPr>
        <w:t>импульсные токи, магнитофорез, электрофорез, индуктотермия, дарсонвализация, диодинамические токи и пр., теплолечение, ультразвуковая терапия, ингаляции, УФО и другие методы физиотерапевтического лечения, разрешенные к применению Министерством здравоохранения Российской Федерации; классический массаж, массаж различных топографических областей тела по назначению врача; гидромассаж; мануальная терапия; лечебная физкультура; гидротерапия; иглорефлексотерапия;</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реабилитационно-восстановительное лечение в специализированных </w:t>
      </w:r>
      <w:r w:rsidR="00CB1333" w:rsidRPr="0046477D">
        <w:rPr>
          <w:rFonts w:ascii="Times New Roman" w:hAnsi="Times New Roman"/>
          <w:sz w:val="24"/>
          <w:szCs w:val="24"/>
        </w:rPr>
        <w:t>реабилитационных (</w:t>
      </w:r>
      <w:r w:rsidRPr="0046477D">
        <w:rPr>
          <w:rFonts w:ascii="Times New Roman" w:hAnsi="Times New Roman"/>
          <w:sz w:val="24"/>
          <w:szCs w:val="24"/>
        </w:rPr>
        <w:t>санаторно-курортных</w:t>
      </w:r>
      <w:r w:rsidR="00CB1333" w:rsidRPr="0046477D">
        <w:rPr>
          <w:rFonts w:ascii="Times New Roman" w:hAnsi="Times New Roman"/>
          <w:sz w:val="24"/>
          <w:szCs w:val="24"/>
        </w:rPr>
        <w:t>) медицинских учреждениях</w:t>
      </w:r>
      <w:r w:rsidRPr="0046477D">
        <w:rPr>
          <w:rFonts w:ascii="Times New Roman" w:hAnsi="Times New Roman"/>
          <w:sz w:val="24"/>
          <w:szCs w:val="24"/>
        </w:rPr>
        <w:t xml:space="preserve">, назначенное врачом непосредственно </w:t>
      </w:r>
      <w:r w:rsidR="009B2B39" w:rsidRPr="0046477D">
        <w:rPr>
          <w:rFonts w:ascii="Times New Roman" w:hAnsi="Times New Roman"/>
          <w:sz w:val="24"/>
          <w:szCs w:val="24"/>
        </w:rPr>
        <w:t>после интенсивного, в</w:t>
      </w:r>
      <w:r w:rsidRPr="0046477D">
        <w:rPr>
          <w:rFonts w:ascii="Times New Roman" w:hAnsi="Times New Roman"/>
          <w:sz w:val="24"/>
          <w:szCs w:val="24"/>
        </w:rPr>
        <w:t xml:space="preserve"> условиях стационара, консервативного </w:t>
      </w:r>
      <w:r w:rsidRPr="0046477D">
        <w:rPr>
          <w:rFonts w:ascii="Times New Roman" w:hAnsi="Times New Roman"/>
          <w:sz w:val="24"/>
          <w:szCs w:val="24"/>
        </w:rPr>
        <w:lastRenderedPageBreak/>
        <w:t xml:space="preserve">лечения тяжелого заболевания (инфаркт миокарда, инсульт), произошедшего в период </w:t>
      </w:r>
      <w:r w:rsidR="0093119A">
        <w:rPr>
          <w:rFonts w:ascii="Times New Roman" w:hAnsi="Times New Roman"/>
          <w:sz w:val="24"/>
          <w:szCs w:val="24"/>
        </w:rPr>
        <w:t>страхования</w:t>
      </w:r>
      <w:r w:rsidRPr="0046477D">
        <w:rPr>
          <w:rFonts w:ascii="Times New Roman" w:hAnsi="Times New Roman"/>
          <w:sz w:val="24"/>
          <w:szCs w:val="24"/>
        </w:rPr>
        <w:t>;</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реабилитационно-восстановительное лечение в специализированных </w:t>
      </w:r>
      <w:r w:rsidR="00C44993" w:rsidRPr="0046477D">
        <w:rPr>
          <w:rFonts w:ascii="Times New Roman" w:hAnsi="Times New Roman"/>
          <w:sz w:val="24"/>
          <w:szCs w:val="24"/>
        </w:rPr>
        <w:t xml:space="preserve">реабилитационных (санаторно-курортных) медицинских учреждениях, назначенное врачом </w:t>
      </w:r>
      <w:r w:rsidRPr="0046477D">
        <w:rPr>
          <w:rFonts w:ascii="Times New Roman" w:hAnsi="Times New Roman"/>
          <w:sz w:val="24"/>
          <w:szCs w:val="24"/>
        </w:rPr>
        <w:t xml:space="preserve">непосредственно после интенсивного, в условиях </w:t>
      </w:r>
      <w:r w:rsidR="009B2B39" w:rsidRPr="0046477D">
        <w:rPr>
          <w:rFonts w:ascii="Times New Roman" w:hAnsi="Times New Roman"/>
          <w:sz w:val="24"/>
          <w:szCs w:val="24"/>
        </w:rPr>
        <w:t>стационара, оперативного</w:t>
      </w:r>
      <w:r w:rsidRPr="0046477D">
        <w:rPr>
          <w:rFonts w:ascii="Times New Roman" w:hAnsi="Times New Roman"/>
          <w:sz w:val="24"/>
          <w:szCs w:val="24"/>
        </w:rPr>
        <w:t xml:space="preserve"> лечения </w:t>
      </w:r>
      <w:r w:rsidR="00C44993" w:rsidRPr="0046477D">
        <w:rPr>
          <w:rFonts w:ascii="Times New Roman" w:hAnsi="Times New Roman"/>
          <w:sz w:val="24"/>
          <w:szCs w:val="24"/>
        </w:rPr>
        <w:t xml:space="preserve">тяжелой </w:t>
      </w:r>
      <w:r w:rsidRPr="0046477D">
        <w:rPr>
          <w:rFonts w:ascii="Times New Roman" w:hAnsi="Times New Roman"/>
          <w:sz w:val="24"/>
          <w:szCs w:val="24"/>
        </w:rPr>
        <w:t xml:space="preserve">травмы, произошедшего в период </w:t>
      </w:r>
      <w:r w:rsidR="0093119A">
        <w:rPr>
          <w:rFonts w:ascii="Times New Roman" w:hAnsi="Times New Roman"/>
          <w:sz w:val="24"/>
          <w:szCs w:val="24"/>
        </w:rPr>
        <w:t>страхования</w:t>
      </w:r>
      <w:r w:rsidRPr="0046477D">
        <w:rPr>
          <w:rFonts w:ascii="Times New Roman" w:hAnsi="Times New Roman"/>
          <w:sz w:val="24"/>
          <w:szCs w:val="24"/>
        </w:rPr>
        <w:t>;</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реабилитационно-восстановительное лечение в специализированных </w:t>
      </w:r>
      <w:r w:rsidR="00C44993" w:rsidRPr="0046477D">
        <w:rPr>
          <w:rFonts w:ascii="Times New Roman" w:hAnsi="Times New Roman"/>
          <w:sz w:val="24"/>
          <w:szCs w:val="24"/>
        </w:rPr>
        <w:t xml:space="preserve">реабилитационных (санаторно-курортных) медицинских учреждениях, назначенное врачом </w:t>
      </w:r>
      <w:r w:rsidRPr="0046477D">
        <w:rPr>
          <w:rFonts w:ascii="Times New Roman" w:hAnsi="Times New Roman"/>
          <w:sz w:val="24"/>
          <w:szCs w:val="24"/>
        </w:rPr>
        <w:t xml:space="preserve">непосредственно после интенсивного, в условиях </w:t>
      </w:r>
      <w:r w:rsidR="009B2B39" w:rsidRPr="0046477D">
        <w:rPr>
          <w:rFonts w:ascii="Times New Roman" w:hAnsi="Times New Roman"/>
          <w:sz w:val="24"/>
          <w:szCs w:val="24"/>
        </w:rPr>
        <w:t>стационара, оперативного</w:t>
      </w:r>
      <w:r w:rsidRPr="0046477D">
        <w:rPr>
          <w:rFonts w:ascii="Times New Roman" w:hAnsi="Times New Roman"/>
          <w:sz w:val="24"/>
          <w:szCs w:val="24"/>
        </w:rPr>
        <w:t xml:space="preserve"> лечения (нейрохирургия, сердечно-сосудистая хирургия</w:t>
      </w:r>
      <w:r w:rsidR="00C44993" w:rsidRPr="0046477D">
        <w:rPr>
          <w:rFonts w:ascii="Times New Roman" w:hAnsi="Times New Roman"/>
          <w:sz w:val="24"/>
          <w:szCs w:val="24"/>
        </w:rPr>
        <w:t xml:space="preserve"> и др.</w:t>
      </w:r>
      <w:r w:rsidRPr="0046477D">
        <w:rPr>
          <w:rFonts w:ascii="Times New Roman" w:hAnsi="Times New Roman"/>
          <w:sz w:val="24"/>
          <w:szCs w:val="24"/>
        </w:rPr>
        <w:t xml:space="preserve">), произошедшего в период </w:t>
      </w:r>
      <w:r w:rsidR="0093119A">
        <w:rPr>
          <w:rFonts w:ascii="Times New Roman" w:hAnsi="Times New Roman"/>
          <w:sz w:val="24"/>
          <w:szCs w:val="24"/>
        </w:rPr>
        <w:t>страхования</w:t>
      </w:r>
      <w:r w:rsidRPr="0046477D">
        <w:rPr>
          <w:rFonts w:ascii="Times New Roman" w:hAnsi="Times New Roman"/>
          <w:sz w:val="24"/>
          <w:szCs w:val="24"/>
        </w:rPr>
        <w:t>;</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консультаци</w:t>
      </w:r>
      <w:r w:rsidR="00D314ED" w:rsidRPr="0046477D">
        <w:rPr>
          <w:rFonts w:ascii="Times New Roman" w:hAnsi="Times New Roman"/>
          <w:sz w:val="24"/>
          <w:szCs w:val="24"/>
        </w:rPr>
        <w:t>и</w:t>
      </w:r>
      <w:r w:rsidRPr="0046477D">
        <w:rPr>
          <w:rFonts w:ascii="Times New Roman" w:hAnsi="Times New Roman"/>
          <w:sz w:val="24"/>
          <w:szCs w:val="24"/>
        </w:rPr>
        <w:t xml:space="preserve"> и занятия у сурдолога/логопеда после перенесенного</w:t>
      </w:r>
      <w:r w:rsidR="009B2B39" w:rsidRPr="0046477D">
        <w:rPr>
          <w:rFonts w:ascii="Times New Roman" w:hAnsi="Times New Roman"/>
          <w:sz w:val="24"/>
          <w:szCs w:val="24"/>
        </w:rPr>
        <w:t xml:space="preserve"> острого</w:t>
      </w:r>
      <w:r w:rsidRPr="0046477D">
        <w:rPr>
          <w:rFonts w:ascii="Times New Roman" w:hAnsi="Times New Roman"/>
          <w:sz w:val="24"/>
          <w:szCs w:val="24"/>
        </w:rPr>
        <w:t xml:space="preserve"> нарушения мозгового кровообращения (ОНМК</w:t>
      </w:r>
      <w:r w:rsidR="00C44993" w:rsidRPr="0046477D">
        <w:rPr>
          <w:rFonts w:ascii="Times New Roman" w:hAnsi="Times New Roman"/>
          <w:sz w:val="24"/>
          <w:szCs w:val="24"/>
        </w:rPr>
        <w:t>)</w:t>
      </w:r>
      <w:r w:rsidRPr="0046477D">
        <w:rPr>
          <w:rFonts w:ascii="Times New Roman" w:hAnsi="Times New Roman"/>
          <w:sz w:val="24"/>
          <w:szCs w:val="24"/>
        </w:rPr>
        <w:t>, включая услуги стационара и амбулаторно-поликлинического учреждения;</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услуги дневного стационара (стационара «одного дня»), включая лекарственное обеспечение;</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групповые и индивидуальные физические тренин</w:t>
      </w:r>
      <w:r w:rsidR="006C2269">
        <w:rPr>
          <w:rFonts w:ascii="Times New Roman" w:hAnsi="Times New Roman"/>
          <w:sz w:val="24"/>
          <w:szCs w:val="24"/>
        </w:rPr>
        <w:t>ги на тренажерах, гидромассаж;</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экстракорпоральные методы лечения (плазмаферез, гемосорбция, ЛОК, УФО-крови) в рамках экстренной госпитализации;</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реконструктивное лечение, восстановление внешнего вида и функций органов и частей тела (включая протезирование и трансплантацию/аутотрансплантацию), утраченных или поврежденных в результате несчастного случая в рамках экстренной госпитализации;</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аппаратные методы лечения и реабилитации;</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гипо- гипербарическая оксигенация по медицинским показаниям;</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прохождение курса СИТ по показаниям врача;</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лекарственные препараты и другие, необходимые для лечения средства;</w:t>
      </w:r>
    </w:p>
    <w:p w:rsidR="0046477D" w:rsidRPr="007B2598" w:rsidRDefault="00B20145" w:rsidP="007B2598">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уход медицинского персонала;</w:t>
      </w:r>
    </w:p>
    <w:p w:rsidR="00B20145" w:rsidRPr="0046477D"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оформление медицинской документации: экспертиза временной нетрудоспособности с оформлением листков нетрудоспособности и справок; оформление рецептов на лекарственные препараты (кроме льготных), оформление медицинских справок, направлений; оформление и выдача Застрахованным лицам (по требованию) копий медицинских документов и/или выписок из них (в т.ч. эпикризов); оформление прочей медицинской документации, предусмотренной действующим законодательством.</w:t>
      </w:r>
    </w:p>
    <w:p w:rsidR="00B20145" w:rsidRPr="0046477D" w:rsidRDefault="00B20145" w:rsidP="00484137">
      <w:pPr>
        <w:pStyle w:val="af4"/>
        <w:numPr>
          <w:ilvl w:val="2"/>
          <w:numId w:val="4"/>
        </w:numPr>
        <w:spacing w:after="0" w:line="240" w:lineRule="auto"/>
        <w:ind w:left="0" w:firstLine="709"/>
        <w:jc w:val="both"/>
        <w:rPr>
          <w:rFonts w:ascii="Times New Roman" w:hAnsi="Times New Roman"/>
          <w:sz w:val="24"/>
          <w:szCs w:val="24"/>
        </w:rPr>
      </w:pPr>
      <w:r w:rsidRPr="0046477D">
        <w:rPr>
          <w:rFonts w:ascii="Times New Roman" w:hAnsi="Times New Roman"/>
          <w:b/>
          <w:sz w:val="24"/>
          <w:szCs w:val="24"/>
        </w:rPr>
        <w:t>Обслуживание в медицинских научных центрах</w:t>
      </w:r>
      <w:r w:rsidR="008A35CF" w:rsidRPr="0046477D">
        <w:rPr>
          <w:rFonts w:ascii="Times New Roman" w:hAnsi="Times New Roman"/>
          <w:b/>
          <w:sz w:val="24"/>
          <w:szCs w:val="24"/>
        </w:rPr>
        <w:t>.</w:t>
      </w:r>
    </w:p>
    <w:p w:rsidR="00B2014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46477D">
        <w:rPr>
          <w:rFonts w:ascii="Times New Roman" w:hAnsi="Times New Roman"/>
          <w:sz w:val="24"/>
          <w:szCs w:val="24"/>
        </w:rPr>
        <w:t xml:space="preserve">первичные и повторные консультации врачей-специалистов </w:t>
      </w:r>
      <w:r w:rsidR="00C44993" w:rsidRPr="0046477D">
        <w:rPr>
          <w:rFonts w:ascii="Times New Roman" w:hAnsi="Times New Roman"/>
          <w:sz w:val="24"/>
          <w:szCs w:val="24"/>
        </w:rPr>
        <w:t>всех специальностей (в т.ч. любой квалификации)</w:t>
      </w:r>
      <w:r w:rsidRPr="0046477D">
        <w:rPr>
          <w:rFonts w:ascii="Times New Roman" w:hAnsi="Times New Roman"/>
          <w:sz w:val="24"/>
          <w:szCs w:val="24"/>
        </w:rPr>
        <w:t xml:space="preserve">, лабораторные и инструментальные методы исследования, лечебные процедуры, оформление и выдача медицинской </w:t>
      </w:r>
      <w:r w:rsidR="009B2B39" w:rsidRPr="0046477D">
        <w:rPr>
          <w:rFonts w:ascii="Times New Roman" w:hAnsi="Times New Roman"/>
          <w:sz w:val="24"/>
          <w:szCs w:val="24"/>
        </w:rPr>
        <w:t>документации в</w:t>
      </w:r>
      <w:r w:rsidRPr="0046477D">
        <w:rPr>
          <w:rFonts w:ascii="Times New Roman" w:hAnsi="Times New Roman"/>
          <w:sz w:val="24"/>
          <w:szCs w:val="24"/>
        </w:rPr>
        <w:t xml:space="preserve"> объеме, указанном в разделах «Амбулаторно-поликлиническое </w:t>
      </w:r>
      <w:r w:rsidR="009B2B39" w:rsidRPr="0046477D">
        <w:rPr>
          <w:rFonts w:ascii="Times New Roman" w:hAnsi="Times New Roman"/>
          <w:sz w:val="24"/>
          <w:szCs w:val="24"/>
        </w:rPr>
        <w:t>обслуживание» и</w:t>
      </w:r>
      <w:r w:rsidRPr="0046477D">
        <w:rPr>
          <w:rFonts w:ascii="Times New Roman" w:hAnsi="Times New Roman"/>
          <w:sz w:val="24"/>
          <w:szCs w:val="24"/>
        </w:rPr>
        <w:t xml:space="preserve"> «Стационарное</w:t>
      </w:r>
      <w:r w:rsidR="0046477D">
        <w:rPr>
          <w:rFonts w:ascii="Times New Roman" w:hAnsi="Times New Roman"/>
          <w:sz w:val="24"/>
          <w:szCs w:val="24"/>
        </w:rPr>
        <w:t xml:space="preserve"> обслуживание</w:t>
      </w:r>
      <w:r w:rsidRPr="0046477D">
        <w:rPr>
          <w:rFonts w:ascii="Times New Roman" w:hAnsi="Times New Roman"/>
          <w:sz w:val="24"/>
          <w:szCs w:val="24"/>
        </w:rPr>
        <w:t>», в профильных медицинских научных центрах (НИИ) Российской Федерации по направлению врача.</w:t>
      </w:r>
    </w:p>
    <w:p w:rsidR="00BB3882" w:rsidRPr="0046477D" w:rsidRDefault="00BB3882" w:rsidP="00BB3882">
      <w:pPr>
        <w:pStyle w:val="af4"/>
        <w:numPr>
          <w:ilvl w:val="2"/>
          <w:numId w:val="4"/>
        </w:numPr>
        <w:spacing w:after="0" w:line="240" w:lineRule="auto"/>
        <w:ind w:left="0" w:firstLine="709"/>
        <w:jc w:val="both"/>
        <w:rPr>
          <w:rFonts w:ascii="Times New Roman" w:hAnsi="Times New Roman"/>
          <w:b/>
          <w:sz w:val="24"/>
          <w:szCs w:val="24"/>
        </w:rPr>
      </w:pPr>
      <w:r w:rsidRPr="00BB3882">
        <w:rPr>
          <w:rFonts w:ascii="Times New Roman" w:hAnsi="Times New Roman"/>
          <w:b/>
          <w:sz w:val="24"/>
          <w:szCs w:val="24"/>
        </w:rPr>
        <w:t>Телемедицинские услуги.</w:t>
      </w:r>
    </w:p>
    <w:p w:rsidR="00BB3882" w:rsidRPr="00CD033F" w:rsidRDefault="00BB3882" w:rsidP="00BB3882">
      <w:pPr>
        <w:suppressAutoHyphens/>
        <w:ind w:firstLine="709"/>
        <w:jc w:val="both"/>
      </w:pPr>
      <w:r w:rsidRPr="00CD033F">
        <w:t>Телемедицинские услуги предоставляются всем Застрахованным лицам бесплатно</w:t>
      </w:r>
      <w:r>
        <w:t xml:space="preserve"> без применения франшиз, без ограничений и лимитов.</w:t>
      </w:r>
    </w:p>
    <w:p w:rsidR="00BB3882" w:rsidRPr="00CD033F" w:rsidRDefault="00BB3882" w:rsidP="00BB3882">
      <w:pPr>
        <w:suppressAutoHyphens/>
        <w:ind w:firstLine="709"/>
        <w:jc w:val="both"/>
      </w:pPr>
      <w:r w:rsidRPr="00CD033F">
        <w:t xml:space="preserve">В рамках телемедицинских услуг Застрахованному оказываются в том числе (но не ограничиваясь): </w:t>
      </w:r>
    </w:p>
    <w:p w:rsidR="00BB3882" w:rsidRPr="00F87E54" w:rsidRDefault="00BB3882" w:rsidP="00BB3882">
      <w:pPr>
        <w:pStyle w:val="af4"/>
        <w:numPr>
          <w:ilvl w:val="0"/>
          <w:numId w:val="3"/>
        </w:numPr>
        <w:tabs>
          <w:tab w:val="left" w:pos="993"/>
        </w:tabs>
        <w:spacing w:after="0" w:line="240" w:lineRule="auto"/>
        <w:ind w:left="0" w:firstLine="709"/>
        <w:jc w:val="both"/>
        <w:rPr>
          <w:rFonts w:ascii="Times New Roman" w:hAnsi="Times New Roman"/>
          <w:sz w:val="24"/>
          <w:szCs w:val="24"/>
        </w:rPr>
      </w:pPr>
      <w:r w:rsidRPr="00F87E54">
        <w:rPr>
          <w:rFonts w:ascii="Times New Roman" w:hAnsi="Times New Roman"/>
          <w:sz w:val="24"/>
          <w:szCs w:val="24"/>
        </w:rPr>
        <w:t xml:space="preserve">первичные и повторные дистанционные экстренные и плановые консультативные приемы (консультации) врачей-специалистов всех специальностей (в т.ч. любой квалификации, в т.ч. консилиумы), ведущих прием в ЛПУ, указанных в </w:t>
      </w:r>
      <w:r w:rsidRPr="00F87E54">
        <w:rPr>
          <w:rFonts w:ascii="Times New Roman" w:hAnsi="Times New Roman"/>
          <w:sz w:val="24"/>
          <w:szCs w:val="24"/>
        </w:rPr>
        <w:lastRenderedPageBreak/>
        <w:t>программе, в том числе в многоточечном режиме (возможность одновременного участия нескольких консультантов из разных клиник и лечащего врача).</w:t>
      </w:r>
    </w:p>
    <w:p w:rsidR="00BB3882" w:rsidRPr="00F87E54" w:rsidRDefault="00BB3882" w:rsidP="00BB3882">
      <w:pPr>
        <w:pStyle w:val="af4"/>
        <w:numPr>
          <w:ilvl w:val="0"/>
          <w:numId w:val="3"/>
        </w:numPr>
        <w:tabs>
          <w:tab w:val="left" w:pos="993"/>
        </w:tabs>
        <w:spacing w:after="0" w:line="240" w:lineRule="auto"/>
        <w:ind w:left="0" w:firstLine="709"/>
        <w:jc w:val="both"/>
        <w:rPr>
          <w:rFonts w:ascii="Times New Roman" w:hAnsi="Times New Roman"/>
          <w:sz w:val="24"/>
          <w:szCs w:val="24"/>
        </w:rPr>
      </w:pPr>
      <w:r w:rsidRPr="00F87E54">
        <w:rPr>
          <w:rFonts w:ascii="Times New Roman" w:hAnsi="Times New Roman"/>
          <w:sz w:val="24"/>
          <w:szCs w:val="24"/>
        </w:rPr>
        <w:t>при невозможности организовать консультативный прием врачей – специалистов, ведущих прием в ЛПУ, указанных в программе, прием оказывается ведущими специалистами-консультантами (в т.ч. кандидатами и докторами медицинских наук, профессорами, академиками) ведущих российских клиник.</w:t>
      </w:r>
    </w:p>
    <w:p w:rsidR="00BB3882" w:rsidRDefault="00BB3882" w:rsidP="00BB3882">
      <w:pPr>
        <w:pStyle w:val="af4"/>
        <w:numPr>
          <w:ilvl w:val="0"/>
          <w:numId w:val="3"/>
        </w:numPr>
        <w:tabs>
          <w:tab w:val="left" w:pos="993"/>
        </w:tabs>
        <w:spacing w:after="0" w:line="240" w:lineRule="auto"/>
        <w:ind w:left="0" w:firstLine="709"/>
        <w:jc w:val="both"/>
        <w:rPr>
          <w:rFonts w:ascii="Times New Roman" w:hAnsi="Times New Roman"/>
          <w:sz w:val="24"/>
          <w:szCs w:val="24"/>
        </w:rPr>
      </w:pPr>
      <w:r w:rsidRPr="00F87E54">
        <w:rPr>
          <w:rFonts w:ascii="Times New Roman" w:hAnsi="Times New Roman"/>
          <w:sz w:val="24"/>
          <w:szCs w:val="24"/>
        </w:rPr>
        <w:t>услуги оказываются через ЛК Застрахованного лица, работающего на персональном компьютере и</w:t>
      </w:r>
      <w:r>
        <w:rPr>
          <w:rFonts w:ascii="Times New Roman" w:hAnsi="Times New Roman"/>
          <w:sz w:val="24"/>
          <w:szCs w:val="24"/>
        </w:rPr>
        <w:t xml:space="preserve">/или с помощью специальных </w:t>
      </w:r>
      <w:r w:rsidRPr="00F87E54">
        <w:rPr>
          <w:rFonts w:ascii="Times New Roman" w:hAnsi="Times New Roman"/>
          <w:sz w:val="24"/>
          <w:szCs w:val="24"/>
        </w:rPr>
        <w:t>мобильн</w:t>
      </w:r>
      <w:r>
        <w:rPr>
          <w:rFonts w:ascii="Times New Roman" w:hAnsi="Times New Roman"/>
          <w:sz w:val="24"/>
          <w:szCs w:val="24"/>
        </w:rPr>
        <w:t>ых</w:t>
      </w:r>
      <w:r w:rsidRPr="00F87E54">
        <w:rPr>
          <w:rFonts w:ascii="Times New Roman" w:hAnsi="Times New Roman"/>
          <w:sz w:val="24"/>
          <w:szCs w:val="24"/>
        </w:rPr>
        <w:t xml:space="preserve"> приложени</w:t>
      </w:r>
      <w:r>
        <w:rPr>
          <w:rFonts w:ascii="Times New Roman" w:hAnsi="Times New Roman"/>
          <w:sz w:val="24"/>
          <w:szCs w:val="24"/>
        </w:rPr>
        <w:t>й</w:t>
      </w:r>
      <w:r w:rsidRPr="00F87E54">
        <w:rPr>
          <w:rFonts w:ascii="Times New Roman" w:hAnsi="Times New Roman"/>
          <w:sz w:val="24"/>
          <w:szCs w:val="24"/>
        </w:rPr>
        <w:t xml:space="preserve">. </w:t>
      </w:r>
    </w:p>
    <w:p w:rsidR="002B5270" w:rsidRPr="00780306" w:rsidRDefault="002B5270" w:rsidP="002B5270">
      <w:pPr>
        <w:pStyle w:val="af4"/>
        <w:numPr>
          <w:ilvl w:val="2"/>
          <w:numId w:val="4"/>
        </w:numPr>
        <w:spacing w:after="0" w:line="240" w:lineRule="auto"/>
        <w:ind w:left="0" w:firstLine="709"/>
        <w:jc w:val="both"/>
        <w:rPr>
          <w:rFonts w:ascii="Times New Roman" w:hAnsi="Times New Roman"/>
          <w:b/>
          <w:sz w:val="24"/>
          <w:szCs w:val="24"/>
        </w:rPr>
      </w:pPr>
      <w:r>
        <w:rPr>
          <w:rFonts w:ascii="Times New Roman" w:hAnsi="Times New Roman"/>
          <w:b/>
          <w:sz w:val="24"/>
          <w:szCs w:val="24"/>
        </w:rPr>
        <w:t xml:space="preserve">Услуга </w:t>
      </w:r>
      <w:r w:rsidRPr="00780306">
        <w:rPr>
          <w:rFonts w:ascii="Times New Roman" w:hAnsi="Times New Roman"/>
          <w:b/>
          <w:sz w:val="24"/>
          <w:szCs w:val="24"/>
        </w:rPr>
        <w:t>«</w:t>
      </w:r>
      <w:r>
        <w:rPr>
          <w:rFonts w:ascii="Times New Roman" w:hAnsi="Times New Roman"/>
          <w:b/>
          <w:sz w:val="24"/>
          <w:szCs w:val="24"/>
        </w:rPr>
        <w:t>Антиклещ</w:t>
      </w:r>
      <w:r w:rsidRPr="00780306">
        <w:rPr>
          <w:rFonts w:ascii="Times New Roman" w:hAnsi="Times New Roman"/>
          <w:b/>
          <w:sz w:val="24"/>
          <w:szCs w:val="24"/>
        </w:rPr>
        <w:t>»</w:t>
      </w:r>
    </w:p>
    <w:p w:rsidR="002B5270" w:rsidRPr="00780306" w:rsidRDefault="002B5270" w:rsidP="002B5270">
      <w:pPr>
        <w:suppressAutoHyphens/>
        <w:ind w:firstLine="851"/>
        <w:jc w:val="both"/>
      </w:pPr>
      <w:r>
        <w:t xml:space="preserve">В рамках данной опции Страховщик организует и оплачивает </w:t>
      </w:r>
      <w:r w:rsidRPr="00CD033F">
        <w:t>медицинские</w:t>
      </w:r>
      <w:r>
        <w:t xml:space="preserve"> и иные услуги п</w:t>
      </w:r>
      <w:r w:rsidRPr="00CD033F">
        <w:t>ри обращении</w:t>
      </w:r>
      <w:r>
        <w:t xml:space="preserve"> Застрахованного </w:t>
      </w:r>
      <w:r w:rsidRPr="00CD033F">
        <w:t xml:space="preserve">в </w:t>
      </w:r>
      <w:r>
        <w:t>ЛПУ</w:t>
      </w:r>
      <w:r w:rsidRPr="00CD033F">
        <w:t xml:space="preserve">, </w:t>
      </w:r>
      <w:r>
        <w:t xml:space="preserve">в случаях </w:t>
      </w:r>
      <w:r w:rsidRPr="00780306">
        <w:t>укуса клеща</w:t>
      </w:r>
      <w:r>
        <w:t xml:space="preserve">, необходимости </w:t>
      </w:r>
      <w:r w:rsidRPr="00780306">
        <w:t>проведения вакцинопрофилактики</w:t>
      </w:r>
      <w:r>
        <w:t xml:space="preserve">, </w:t>
      </w:r>
      <w:r w:rsidRPr="00780306">
        <w:t>проведения медицинских мероприятий при возникновении местных и системных побочных эффектов, осложнений и заболеваний</w:t>
      </w:r>
      <w:r>
        <w:t>, связанных с укусом клеща</w:t>
      </w:r>
      <w:r w:rsidRPr="00780306">
        <w:t>.</w:t>
      </w:r>
    </w:p>
    <w:p w:rsidR="002B5270" w:rsidRPr="002D085F" w:rsidRDefault="002B5270" w:rsidP="002B5270">
      <w:pPr>
        <w:suppressAutoHyphens/>
        <w:ind w:firstLine="709"/>
        <w:jc w:val="both"/>
      </w:pPr>
      <w:r w:rsidRPr="002D085F">
        <w:t xml:space="preserve">Данная опция подразумевает предоставление медицинских услуг и проведение лечебно-профилактических мероприятий, а именно: </w:t>
      </w:r>
    </w:p>
    <w:p w:rsidR="002B5270" w:rsidRPr="00CD033F" w:rsidRDefault="002B5270" w:rsidP="002B5270">
      <w:pPr>
        <w:suppressAutoHyphens/>
        <w:ind w:firstLine="851"/>
      </w:pPr>
      <w:r w:rsidRPr="00CD033F">
        <w:t xml:space="preserve">А) </w:t>
      </w:r>
      <w:r>
        <w:t>П</w:t>
      </w:r>
      <w:r w:rsidRPr="00CD033F">
        <w:t>ри проведении вакцинации:</w:t>
      </w:r>
    </w:p>
    <w:p w:rsidR="002B5270" w:rsidRPr="00780306"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780306">
        <w:rPr>
          <w:rFonts w:ascii="Times New Roman" w:hAnsi="Times New Roman"/>
          <w:sz w:val="24"/>
          <w:szCs w:val="24"/>
        </w:rPr>
        <w:t>проведение контроля состояния здоровья вакцинируемых перед вакцинацией по жалобам, термометрическим исследованиям, осмотру кожных покровов и т.д.;</w:t>
      </w:r>
    </w:p>
    <w:p w:rsidR="002B5270" w:rsidRPr="00780306"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780306">
        <w:rPr>
          <w:rFonts w:ascii="Times New Roman" w:hAnsi="Times New Roman"/>
          <w:sz w:val="24"/>
          <w:szCs w:val="24"/>
        </w:rPr>
        <w:t>проведение вакцинации качественной вакциной с соблюдением всех правил введения биологического препарата на базе медицинских учреждений, с которыми у Страховщика имеется договор на оказание медицинских услуг;</w:t>
      </w:r>
    </w:p>
    <w:p w:rsidR="002B5270" w:rsidRPr="00780306"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780306">
        <w:rPr>
          <w:rFonts w:ascii="Times New Roman" w:hAnsi="Times New Roman"/>
          <w:sz w:val="24"/>
          <w:szCs w:val="24"/>
        </w:rPr>
        <w:t>оплату медицинской помощи и лекарственного обеспечения сверх гарантированных объемов при возникновении местных и системных побочных эффектов, осложнений и заболеваний, если они по письменному заключению лечащего врача явились осложнением вирусологически подтв</w:t>
      </w:r>
      <w:r>
        <w:rPr>
          <w:rFonts w:ascii="Times New Roman" w:hAnsi="Times New Roman"/>
          <w:sz w:val="24"/>
          <w:szCs w:val="24"/>
        </w:rPr>
        <w:t>ержденного клещевого энцефалита.</w:t>
      </w:r>
    </w:p>
    <w:p w:rsidR="002B5270" w:rsidRPr="00CD033F" w:rsidRDefault="002B5270" w:rsidP="002B5270">
      <w:pPr>
        <w:suppressAutoHyphens/>
        <w:ind w:firstLine="851"/>
      </w:pPr>
      <w:r w:rsidRPr="00CD033F">
        <w:t>Б) при укусе клеща:</w:t>
      </w:r>
    </w:p>
    <w:p w:rsidR="002B5270"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780306">
        <w:rPr>
          <w:rFonts w:ascii="Times New Roman" w:hAnsi="Times New Roman"/>
          <w:sz w:val="24"/>
          <w:szCs w:val="24"/>
        </w:rPr>
        <w:t>амбула</w:t>
      </w:r>
      <w:r>
        <w:rPr>
          <w:rFonts w:ascii="Times New Roman" w:hAnsi="Times New Roman"/>
          <w:sz w:val="24"/>
          <w:szCs w:val="24"/>
        </w:rPr>
        <w:t>торно-поликлиническое обслуживание</w:t>
      </w:r>
      <w:r w:rsidRPr="00780306">
        <w:rPr>
          <w:rFonts w:ascii="Times New Roman" w:hAnsi="Times New Roman"/>
          <w:sz w:val="24"/>
          <w:szCs w:val="24"/>
        </w:rPr>
        <w:t xml:space="preserve">: </w:t>
      </w:r>
    </w:p>
    <w:p w:rsidR="002B5270" w:rsidRDefault="002B5270" w:rsidP="002B5270">
      <w:pPr>
        <w:pStyle w:val="af4"/>
        <w:numPr>
          <w:ilvl w:val="0"/>
          <w:numId w:val="6"/>
        </w:numPr>
        <w:tabs>
          <w:tab w:val="left" w:pos="993"/>
          <w:tab w:val="left" w:pos="1701"/>
        </w:tabs>
        <w:spacing w:after="0" w:line="240" w:lineRule="auto"/>
        <w:ind w:left="1418"/>
        <w:jc w:val="both"/>
        <w:rPr>
          <w:rFonts w:ascii="Times New Roman" w:hAnsi="Times New Roman"/>
          <w:sz w:val="24"/>
          <w:szCs w:val="24"/>
        </w:rPr>
      </w:pPr>
      <w:r w:rsidRPr="0046477D">
        <w:rPr>
          <w:rFonts w:ascii="Times New Roman" w:hAnsi="Times New Roman"/>
          <w:sz w:val="24"/>
          <w:szCs w:val="24"/>
        </w:rPr>
        <w:t>первичные и повторные консультации врачей-специалистов (в т.ч. любой квалификации)</w:t>
      </w:r>
      <w:r w:rsidRPr="00780306">
        <w:rPr>
          <w:rFonts w:ascii="Times New Roman" w:hAnsi="Times New Roman"/>
          <w:sz w:val="24"/>
          <w:szCs w:val="24"/>
        </w:rPr>
        <w:t>,</w:t>
      </w:r>
    </w:p>
    <w:p w:rsidR="002B5270" w:rsidRDefault="002B5270" w:rsidP="002B5270">
      <w:pPr>
        <w:pStyle w:val="af4"/>
        <w:numPr>
          <w:ilvl w:val="0"/>
          <w:numId w:val="6"/>
        </w:numPr>
        <w:tabs>
          <w:tab w:val="left" w:pos="993"/>
          <w:tab w:val="left" w:pos="1701"/>
        </w:tabs>
        <w:spacing w:after="0" w:line="240" w:lineRule="auto"/>
        <w:ind w:left="1418"/>
        <w:jc w:val="both"/>
        <w:rPr>
          <w:rFonts w:ascii="Times New Roman" w:hAnsi="Times New Roman"/>
          <w:sz w:val="24"/>
          <w:szCs w:val="24"/>
        </w:rPr>
      </w:pPr>
      <w:r w:rsidRPr="00780306">
        <w:rPr>
          <w:rFonts w:ascii="Times New Roman" w:hAnsi="Times New Roman"/>
          <w:sz w:val="24"/>
          <w:szCs w:val="24"/>
        </w:rPr>
        <w:t xml:space="preserve">удаление клеща, </w:t>
      </w:r>
    </w:p>
    <w:p w:rsidR="002B5270" w:rsidRDefault="002B5270" w:rsidP="002B5270">
      <w:pPr>
        <w:pStyle w:val="af4"/>
        <w:numPr>
          <w:ilvl w:val="0"/>
          <w:numId w:val="6"/>
        </w:numPr>
        <w:tabs>
          <w:tab w:val="left" w:pos="993"/>
          <w:tab w:val="left" w:pos="1701"/>
        </w:tabs>
        <w:spacing w:after="0" w:line="240" w:lineRule="auto"/>
        <w:ind w:left="1418"/>
        <w:jc w:val="both"/>
        <w:rPr>
          <w:rFonts w:ascii="Times New Roman" w:hAnsi="Times New Roman"/>
          <w:sz w:val="24"/>
          <w:szCs w:val="24"/>
        </w:rPr>
      </w:pPr>
      <w:r w:rsidRPr="00780306">
        <w:rPr>
          <w:rFonts w:ascii="Times New Roman" w:hAnsi="Times New Roman"/>
          <w:sz w:val="24"/>
          <w:szCs w:val="24"/>
        </w:rPr>
        <w:t xml:space="preserve">лабораторные исследования сывороток крови, в том числе (при наличии возможностей ЛПУ), с использованием иммуноферментативного анализа ИФА и ускоренного метода ПЦР, на наличие возбудителей заболеваний, передающихся через укус клеща, и/или обследование удаленного клеща (при имеющейся лаборатории), </w:t>
      </w:r>
    </w:p>
    <w:p w:rsidR="002B5270" w:rsidRPr="00780306" w:rsidRDefault="002B5270" w:rsidP="002B5270">
      <w:pPr>
        <w:pStyle w:val="af4"/>
        <w:numPr>
          <w:ilvl w:val="0"/>
          <w:numId w:val="6"/>
        </w:numPr>
        <w:tabs>
          <w:tab w:val="left" w:pos="993"/>
          <w:tab w:val="left" w:pos="1701"/>
        </w:tabs>
        <w:spacing w:after="0" w:line="240" w:lineRule="auto"/>
        <w:ind w:left="1418"/>
        <w:jc w:val="both"/>
        <w:rPr>
          <w:rFonts w:ascii="Times New Roman" w:hAnsi="Times New Roman"/>
          <w:sz w:val="24"/>
          <w:szCs w:val="24"/>
        </w:rPr>
      </w:pPr>
      <w:r w:rsidRPr="00780306">
        <w:rPr>
          <w:rFonts w:ascii="Times New Roman" w:hAnsi="Times New Roman"/>
          <w:sz w:val="24"/>
          <w:szCs w:val="24"/>
        </w:rPr>
        <w:t>проведение экстренной профилактики развития заболевания.</w:t>
      </w:r>
    </w:p>
    <w:p w:rsidR="002B5270" w:rsidRPr="00780306" w:rsidRDefault="009C209F" w:rsidP="009C209F">
      <w:pPr>
        <w:pStyle w:val="af4"/>
        <w:numPr>
          <w:ilvl w:val="0"/>
          <w:numId w:val="3"/>
        </w:numPr>
        <w:tabs>
          <w:tab w:val="left" w:pos="993"/>
        </w:tabs>
        <w:spacing w:after="0" w:line="240" w:lineRule="auto"/>
        <w:ind w:left="0" w:firstLine="709"/>
        <w:jc w:val="both"/>
        <w:rPr>
          <w:sz w:val="24"/>
          <w:szCs w:val="24"/>
        </w:rPr>
      </w:pPr>
      <w:r>
        <w:rPr>
          <w:rFonts w:ascii="Times New Roman" w:hAnsi="Times New Roman"/>
          <w:sz w:val="24"/>
          <w:szCs w:val="24"/>
        </w:rPr>
        <w:t>с</w:t>
      </w:r>
      <w:r w:rsidR="002B5270">
        <w:rPr>
          <w:rFonts w:ascii="Times New Roman" w:hAnsi="Times New Roman"/>
          <w:sz w:val="24"/>
          <w:szCs w:val="24"/>
        </w:rPr>
        <w:t>тационарное обслуживание (плановые и экстренные госпитализации)</w:t>
      </w:r>
      <w:r w:rsidR="002B5270" w:rsidRPr="00780306">
        <w:rPr>
          <w:rFonts w:ascii="Times New Roman" w:hAnsi="Times New Roman"/>
          <w:sz w:val="24"/>
          <w:szCs w:val="24"/>
        </w:rPr>
        <w:t>:</w:t>
      </w:r>
      <w:r w:rsidR="002B5270">
        <w:rPr>
          <w:rFonts w:ascii="Times New Roman" w:hAnsi="Times New Roman"/>
          <w:sz w:val="24"/>
          <w:szCs w:val="24"/>
        </w:rPr>
        <w:t xml:space="preserve"> </w:t>
      </w:r>
    </w:p>
    <w:p w:rsidR="002B5270" w:rsidRPr="00780306" w:rsidRDefault="002B5270" w:rsidP="002B5270">
      <w:pPr>
        <w:tabs>
          <w:tab w:val="left" w:pos="993"/>
        </w:tabs>
        <w:ind w:firstLine="851"/>
        <w:jc w:val="both"/>
      </w:pPr>
      <w:r>
        <w:t>П</w:t>
      </w:r>
      <w:r w:rsidRPr="00780306">
        <w:t>редусматривает госпитализацию и проведение по медицинским показаниям комплекса лечебно-диагностических мероприятий при выявлении заболеваний передающихся через укус клеща, в т</w:t>
      </w:r>
      <w:r>
        <w:t xml:space="preserve">ом числе, но не ограничиваясь:  </w:t>
      </w:r>
    </w:p>
    <w:p w:rsidR="002B5270" w:rsidRPr="00780306" w:rsidRDefault="002B5270" w:rsidP="002B5270">
      <w:pPr>
        <w:pStyle w:val="af4"/>
        <w:numPr>
          <w:ilvl w:val="0"/>
          <w:numId w:val="6"/>
        </w:numPr>
        <w:tabs>
          <w:tab w:val="left" w:pos="993"/>
          <w:tab w:val="left" w:pos="1701"/>
        </w:tabs>
        <w:spacing w:after="0" w:line="240" w:lineRule="auto"/>
        <w:ind w:left="1418"/>
        <w:jc w:val="both"/>
        <w:rPr>
          <w:rFonts w:ascii="Times New Roman" w:hAnsi="Times New Roman"/>
          <w:sz w:val="24"/>
          <w:szCs w:val="24"/>
        </w:rPr>
      </w:pPr>
      <w:r w:rsidRPr="00780306">
        <w:rPr>
          <w:rFonts w:ascii="Times New Roman" w:hAnsi="Times New Roman"/>
          <w:sz w:val="24"/>
          <w:szCs w:val="24"/>
        </w:rPr>
        <w:t>в остром периоде болезни, с целью улучшения прогноза заболевания, назначение постельного режима до исчезновения симптомов интоксикации, ограничение движения, сведение к минимуму болевых раздражителей;</w:t>
      </w:r>
    </w:p>
    <w:p w:rsidR="002B5270" w:rsidRPr="00780306" w:rsidRDefault="002B5270" w:rsidP="002B5270">
      <w:pPr>
        <w:pStyle w:val="af4"/>
        <w:numPr>
          <w:ilvl w:val="0"/>
          <w:numId w:val="6"/>
        </w:numPr>
        <w:tabs>
          <w:tab w:val="left" w:pos="993"/>
          <w:tab w:val="left" w:pos="1701"/>
        </w:tabs>
        <w:spacing w:after="0" w:line="240" w:lineRule="auto"/>
        <w:ind w:left="1418"/>
        <w:jc w:val="both"/>
        <w:rPr>
          <w:rFonts w:ascii="Times New Roman" w:hAnsi="Times New Roman"/>
          <w:sz w:val="24"/>
          <w:szCs w:val="24"/>
        </w:rPr>
      </w:pPr>
      <w:r w:rsidRPr="00780306">
        <w:rPr>
          <w:rFonts w:ascii="Times New Roman" w:hAnsi="Times New Roman"/>
          <w:sz w:val="24"/>
          <w:szCs w:val="24"/>
        </w:rPr>
        <w:t>рациональное диетическое питание с учетом функциональных нарушений желудка, кишечника, печени, восстановление витаминного баланса;</w:t>
      </w:r>
    </w:p>
    <w:p w:rsidR="002B5270" w:rsidRPr="00780306" w:rsidRDefault="002B5270" w:rsidP="002B5270">
      <w:pPr>
        <w:pStyle w:val="af4"/>
        <w:numPr>
          <w:ilvl w:val="0"/>
          <w:numId w:val="6"/>
        </w:numPr>
        <w:tabs>
          <w:tab w:val="left" w:pos="993"/>
          <w:tab w:val="left" w:pos="1701"/>
        </w:tabs>
        <w:spacing w:after="0" w:line="240" w:lineRule="auto"/>
        <w:ind w:left="1418"/>
        <w:jc w:val="both"/>
        <w:rPr>
          <w:rFonts w:ascii="Times New Roman" w:hAnsi="Times New Roman"/>
          <w:sz w:val="24"/>
          <w:szCs w:val="24"/>
        </w:rPr>
      </w:pPr>
      <w:r w:rsidRPr="00780306">
        <w:rPr>
          <w:rFonts w:ascii="Times New Roman" w:hAnsi="Times New Roman"/>
          <w:sz w:val="24"/>
          <w:szCs w:val="24"/>
        </w:rPr>
        <w:t>стимуляция функции надпочечников, улучшение антитоксической и пигментной функции печени;</w:t>
      </w:r>
    </w:p>
    <w:p w:rsidR="002B5270" w:rsidRPr="00780306" w:rsidRDefault="002B5270" w:rsidP="002B5270">
      <w:pPr>
        <w:pStyle w:val="af4"/>
        <w:numPr>
          <w:ilvl w:val="0"/>
          <w:numId w:val="6"/>
        </w:numPr>
        <w:tabs>
          <w:tab w:val="left" w:pos="993"/>
          <w:tab w:val="left" w:pos="1701"/>
        </w:tabs>
        <w:spacing w:after="0" w:line="240" w:lineRule="auto"/>
        <w:ind w:left="1418"/>
        <w:jc w:val="both"/>
        <w:rPr>
          <w:rFonts w:ascii="Times New Roman" w:hAnsi="Times New Roman"/>
          <w:sz w:val="24"/>
          <w:szCs w:val="24"/>
        </w:rPr>
      </w:pPr>
      <w:r w:rsidRPr="00780306">
        <w:rPr>
          <w:rFonts w:ascii="Times New Roman" w:hAnsi="Times New Roman"/>
          <w:sz w:val="24"/>
          <w:szCs w:val="24"/>
        </w:rPr>
        <w:t>проведение этиотропной терапии и специфического противовирусного лечения, в том числе с применением ферментативных препаратов;</w:t>
      </w:r>
    </w:p>
    <w:p w:rsidR="002B5270" w:rsidRPr="00780306" w:rsidRDefault="002B5270" w:rsidP="002B5270">
      <w:pPr>
        <w:pStyle w:val="af4"/>
        <w:numPr>
          <w:ilvl w:val="0"/>
          <w:numId w:val="6"/>
        </w:numPr>
        <w:tabs>
          <w:tab w:val="left" w:pos="993"/>
          <w:tab w:val="left" w:pos="1701"/>
        </w:tabs>
        <w:spacing w:after="0" w:line="240" w:lineRule="auto"/>
        <w:ind w:left="1418"/>
        <w:jc w:val="both"/>
        <w:rPr>
          <w:rFonts w:ascii="Times New Roman" w:hAnsi="Times New Roman"/>
          <w:sz w:val="24"/>
          <w:szCs w:val="24"/>
        </w:rPr>
      </w:pPr>
      <w:r w:rsidRPr="00780306">
        <w:rPr>
          <w:rFonts w:ascii="Times New Roman" w:hAnsi="Times New Roman"/>
          <w:sz w:val="24"/>
          <w:szCs w:val="24"/>
        </w:rPr>
        <w:lastRenderedPageBreak/>
        <w:t>при лихорадочной и менингеальной формах клещевого энцефалита патогенетическая терапия, направленная на уменьшение интоксикации;</w:t>
      </w:r>
    </w:p>
    <w:p w:rsidR="002B5270" w:rsidRPr="00780306" w:rsidRDefault="002B5270" w:rsidP="002B5270">
      <w:pPr>
        <w:pStyle w:val="af4"/>
        <w:numPr>
          <w:ilvl w:val="0"/>
          <w:numId w:val="6"/>
        </w:numPr>
        <w:tabs>
          <w:tab w:val="left" w:pos="993"/>
          <w:tab w:val="left" w:pos="1701"/>
        </w:tabs>
        <w:spacing w:after="0" w:line="240" w:lineRule="auto"/>
        <w:ind w:left="1418"/>
        <w:jc w:val="both"/>
        <w:rPr>
          <w:rFonts w:ascii="Times New Roman" w:hAnsi="Times New Roman"/>
          <w:sz w:val="24"/>
          <w:szCs w:val="24"/>
        </w:rPr>
      </w:pPr>
      <w:r w:rsidRPr="00780306">
        <w:rPr>
          <w:rFonts w:ascii="Times New Roman" w:hAnsi="Times New Roman"/>
          <w:sz w:val="24"/>
          <w:szCs w:val="24"/>
        </w:rPr>
        <w:t>введение увлажненного кислорода, проведение гипербарической оксигенации с целью борьбы с гипоксией.</w:t>
      </w:r>
    </w:p>
    <w:p w:rsidR="00B20145" w:rsidRPr="002D085F" w:rsidRDefault="00B20145" w:rsidP="00484137">
      <w:pPr>
        <w:pStyle w:val="af4"/>
        <w:numPr>
          <w:ilvl w:val="2"/>
          <w:numId w:val="4"/>
        </w:numPr>
        <w:spacing w:after="0" w:line="240" w:lineRule="auto"/>
        <w:ind w:left="0" w:firstLine="709"/>
        <w:jc w:val="both"/>
        <w:rPr>
          <w:rFonts w:ascii="Times New Roman" w:hAnsi="Times New Roman"/>
          <w:b/>
          <w:sz w:val="24"/>
          <w:szCs w:val="24"/>
        </w:rPr>
      </w:pPr>
      <w:r w:rsidRPr="002D085F">
        <w:rPr>
          <w:rFonts w:ascii="Times New Roman" w:hAnsi="Times New Roman"/>
          <w:b/>
          <w:sz w:val="24"/>
          <w:szCs w:val="24"/>
        </w:rPr>
        <w:t>Экстренная медицинская помощь на территории РФ</w:t>
      </w:r>
      <w:r w:rsidR="008A35CF" w:rsidRPr="002D085F">
        <w:rPr>
          <w:rFonts w:ascii="Times New Roman" w:hAnsi="Times New Roman"/>
          <w:b/>
          <w:sz w:val="24"/>
          <w:szCs w:val="24"/>
        </w:rPr>
        <w:t>.</w:t>
      </w:r>
    </w:p>
    <w:p w:rsidR="00B20145" w:rsidRPr="00CD033F" w:rsidRDefault="00B20145" w:rsidP="002D085F">
      <w:pPr>
        <w:suppressAutoHyphens/>
        <w:ind w:firstLine="709"/>
        <w:jc w:val="both"/>
      </w:pPr>
      <w:r w:rsidRPr="00CD033F">
        <w:t xml:space="preserve">В случае удаленного нахождения Застрахованного от места жительства и возникновения необходимости оказания ему экстренной амбулаторной, стоматологической или стационарной помощи (в т.ч. организации скорой медицинской помощи) на всей территории Российской Федерации Страховщик обязан предоставить ему медицинскую помощь в объеме программы страхования в ЛПУ уровня, соответствующего программе </w:t>
      </w:r>
      <w:r w:rsidRPr="002D085F">
        <w:t>страхования</w:t>
      </w:r>
      <w:r w:rsidRPr="00CD033F">
        <w:t xml:space="preserve"> Застрахованного, а также, в случае необходимости, обеспечить транспортировку Застрахованного в требуемое медицинское учреждение.</w:t>
      </w:r>
    </w:p>
    <w:p w:rsidR="002B5270" w:rsidRPr="002D085F" w:rsidRDefault="002B5270" w:rsidP="002B5270">
      <w:pPr>
        <w:pStyle w:val="af4"/>
        <w:numPr>
          <w:ilvl w:val="2"/>
          <w:numId w:val="4"/>
        </w:numPr>
        <w:spacing w:after="0" w:line="240" w:lineRule="auto"/>
        <w:ind w:left="0" w:firstLine="709"/>
        <w:jc w:val="both"/>
        <w:rPr>
          <w:rFonts w:ascii="Times New Roman" w:hAnsi="Times New Roman"/>
          <w:b/>
          <w:sz w:val="24"/>
          <w:szCs w:val="24"/>
        </w:rPr>
      </w:pPr>
      <w:r w:rsidRPr="002D085F">
        <w:rPr>
          <w:rFonts w:ascii="Times New Roman" w:hAnsi="Times New Roman"/>
          <w:b/>
          <w:sz w:val="24"/>
          <w:szCs w:val="24"/>
        </w:rPr>
        <w:t xml:space="preserve">Экстренная и неотложная помощь за </w:t>
      </w:r>
      <w:r>
        <w:rPr>
          <w:rFonts w:ascii="Times New Roman" w:hAnsi="Times New Roman"/>
          <w:b/>
          <w:sz w:val="24"/>
          <w:szCs w:val="24"/>
        </w:rPr>
        <w:t>пределами РФ.</w:t>
      </w:r>
      <w:r w:rsidRPr="002D085F">
        <w:rPr>
          <w:rFonts w:ascii="Times New Roman" w:hAnsi="Times New Roman"/>
          <w:b/>
          <w:sz w:val="24"/>
          <w:szCs w:val="24"/>
        </w:rPr>
        <w:t xml:space="preserve"> </w:t>
      </w:r>
    </w:p>
    <w:p w:rsidR="002B5270" w:rsidRPr="008E0A8C" w:rsidRDefault="002B5270" w:rsidP="002B5270">
      <w:pPr>
        <w:suppressAutoHyphens/>
        <w:ind w:firstLine="709"/>
        <w:jc w:val="both"/>
      </w:pPr>
      <w:r w:rsidRPr="008E0A8C">
        <w:t>В случае нахождения Застрахованного за пределами Российской Федерации и возникновения необходимости оказания ему экстренной амбулаторной, стоматологической или стационарной помощи (в т.ч. организации скорой медицинской помощи) Страховщик обязан предоставить ему медицинскую помощь в следующем объеме:</w:t>
      </w:r>
    </w:p>
    <w:p w:rsidR="002B5270" w:rsidRPr="008E0A8C"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8E0A8C">
        <w:rPr>
          <w:rFonts w:ascii="Times New Roman" w:hAnsi="Times New Roman"/>
          <w:sz w:val="24"/>
          <w:szCs w:val="24"/>
        </w:rPr>
        <w:t xml:space="preserve">экстренная терапевтическая амбулаторная и стационарная помощь; </w:t>
      </w:r>
    </w:p>
    <w:p w:rsidR="002B5270" w:rsidRPr="008E0A8C"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8E0A8C">
        <w:rPr>
          <w:rFonts w:ascii="Times New Roman" w:hAnsi="Times New Roman"/>
          <w:sz w:val="24"/>
          <w:szCs w:val="24"/>
        </w:rPr>
        <w:t>экстренная хирургическая амбулаторная и стационарная помощь;</w:t>
      </w:r>
    </w:p>
    <w:p w:rsidR="002B5270" w:rsidRPr="008E0A8C"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8E0A8C">
        <w:rPr>
          <w:rFonts w:ascii="Times New Roman" w:hAnsi="Times New Roman"/>
          <w:sz w:val="24"/>
          <w:szCs w:val="24"/>
        </w:rPr>
        <w:t>экстренная стоматологическая помощь;</w:t>
      </w:r>
    </w:p>
    <w:p w:rsidR="002B5270" w:rsidRPr="008E0A8C"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8E0A8C">
        <w:rPr>
          <w:rFonts w:ascii="Times New Roman" w:hAnsi="Times New Roman"/>
          <w:sz w:val="24"/>
          <w:szCs w:val="24"/>
        </w:rPr>
        <w:t>медицинская транспортировка и эвакуация;</w:t>
      </w:r>
    </w:p>
    <w:p w:rsidR="002B5270" w:rsidRPr="008E0A8C"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8E0A8C">
        <w:rPr>
          <w:rFonts w:ascii="Times New Roman" w:hAnsi="Times New Roman"/>
          <w:sz w:val="24"/>
          <w:szCs w:val="24"/>
        </w:rPr>
        <w:t>расходы по посмертной репатриации;</w:t>
      </w:r>
    </w:p>
    <w:p w:rsidR="002B5270" w:rsidRPr="008E0A8C"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8E0A8C">
        <w:rPr>
          <w:rFonts w:ascii="Times New Roman" w:hAnsi="Times New Roman"/>
          <w:sz w:val="24"/>
          <w:szCs w:val="24"/>
        </w:rPr>
        <w:t>медицинские репатриации к постоянному месту жительства;</w:t>
      </w:r>
    </w:p>
    <w:p w:rsidR="002B5270" w:rsidRPr="008E0A8C"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8E0A8C">
        <w:rPr>
          <w:rFonts w:ascii="Times New Roman" w:hAnsi="Times New Roman"/>
          <w:sz w:val="24"/>
          <w:szCs w:val="24"/>
        </w:rPr>
        <w:t>расходы на телефонную связь;</w:t>
      </w:r>
    </w:p>
    <w:p w:rsidR="002B5270" w:rsidRPr="008E0A8C" w:rsidRDefault="002B5270" w:rsidP="002B5270">
      <w:pPr>
        <w:pStyle w:val="af4"/>
        <w:numPr>
          <w:ilvl w:val="0"/>
          <w:numId w:val="3"/>
        </w:numPr>
        <w:tabs>
          <w:tab w:val="left" w:pos="993"/>
        </w:tabs>
        <w:spacing w:after="0" w:line="240" w:lineRule="auto"/>
        <w:ind w:left="0" w:firstLine="709"/>
        <w:jc w:val="both"/>
        <w:rPr>
          <w:rFonts w:ascii="Times New Roman" w:hAnsi="Times New Roman"/>
          <w:sz w:val="24"/>
          <w:szCs w:val="24"/>
        </w:rPr>
      </w:pPr>
      <w:r w:rsidRPr="008E0A8C">
        <w:rPr>
          <w:rFonts w:ascii="Times New Roman" w:hAnsi="Times New Roman"/>
          <w:sz w:val="24"/>
          <w:szCs w:val="24"/>
        </w:rPr>
        <w:t>оказание медицинской помощи в случае получения травм, полученных при активном отдыхе и занятиях любительским спортом.</w:t>
      </w:r>
    </w:p>
    <w:p w:rsidR="002B5270" w:rsidRPr="008E0A8C" w:rsidRDefault="002B5270" w:rsidP="002B5270">
      <w:pPr>
        <w:suppressAutoHyphens/>
        <w:ind w:firstLine="851"/>
        <w:jc w:val="both"/>
      </w:pPr>
      <w:r w:rsidRPr="008E0A8C">
        <w:t xml:space="preserve">Страховщик предоставляет страховые полисы по требованию Застрахованного. Оформление полиса осуществляется посредством функционала Личного кабинета Застрахованного. </w:t>
      </w:r>
    </w:p>
    <w:p w:rsidR="002B5270" w:rsidRPr="00CD033F" w:rsidRDefault="002B5270" w:rsidP="002B5270">
      <w:pPr>
        <w:suppressAutoHyphens/>
        <w:ind w:firstLine="851"/>
      </w:pPr>
      <w:r w:rsidRPr="008E0A8C">
        <w:t>Территория страхования – весь мир.</w:t>
      </w:r>
    </w:p>
    <w:p w:rsidR="002B5270" w:rsidRDefault="002B5270" w:rsidP="002B5270">
      <w:pPr>
        <w:pStyle w:val="af4"/>
        <w:numPr>
          <w:ilvl w:val="2"/>
          <w:numId w:val="4"/>
        </w:numPr>
        <w:spacing w:after="0" w:line="240" w:lineRule="auto"/>
        <w:ind w:left="0" w:firstLine="709"/>
        <w:jc w:val="both"/>
        <w:rPr>
          <w:rFonts w:ascii="Times New Roman" w:hAnsi="Times New Roman"/>
          <w:b/>
          <w:sz w:val="24"/>
          <w:szCs w:val="24"/>
        </w:rPr>
      </w:pPr>
      <w:r w:rsidRPr="00780306">
        <w:rPr>
          <w:rFonts w:ascii="Times New Roman" w:hAnsi="Times New Roman"/>
          <w:b/>
          <w:sz w:val="24"/>
          <w:szCs w:val="24"/>
        </w:rPr>
        <w:t>Круглосуточная консультативно-диспетчерская служба.</w:t>
      </w:r>
    </w:p>
    <w:p w:rsidR="002B5270" w:rsidRDefault="002B5270" w:rsidP="002B5270">
      <w:pPr>
        <w:suppressAutoHyphens/>
        <w:ind w:firstLine="851"/>
        <w:jc w:val="both"/>
      </w:pPr>
      <w:r w:rsidRPr="00CD033F">
        <w:t>Информационная поддержка Застрахованных, консультативная помощь в вопросах первой доврачебной помощи; организация и координация получения медицинской помощи в ЛПУ; организация экстренной и неотложной медицинской помощи, экстренной и плановой госпитализации</w:t>
      </w:r>
      <w:r>
        <w:t>.</w:t>
      </w:r>
    </w:p>
    <w:p w:rsidR="00B20145" w:rsidRPr="00B54EB5" w:rsidRDefault="00B20145" w:rsidP="002B5270">
      <w:pPr>
        <w:pStyle w:val="af4"/>
        <w:numPr>
          <w:ilvl w:val="2"/>
          <w:numId w:val="4"/>
        </w:numPr>
        <w:spacing w:after="0" w:line="240" w:lineRule="auto"/>
        <w:ind w:left="0" w:firstLine="709"/>
        <w:jc w:val="both"/>
        <w:rPr>
          <w:rFonts w:ascii="Times New Roman" w:hAnsi="Times New Roman"/>
          <w:b/>
          <w:sz w:val="24"/>
          <w:szCs w:val="24"/>
        </w:rPr>
      </w:pPr>
      <w:r w:rsidRPr="00B54EB5">
        <w:rPr>
          <w:rFonts w:ascii="Times New Roman" w:hAnsi="Times New Roman"/>
          <w:b/>
          <w:sz w:val="24"/>
          <w:szCs w:val="24"/>
        </w:rPr>
        <w:t xml:space="preserve">Исключения из страхового покрытия.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81"/>
        <w:gridCol w:w="6591"/>
      </w:tblGrid>
      <w:tr w:rsidR="00B20145" w:rsidRPr="00CD033F" w:rsidTr="00B54EB5">
        <w:trPr>
          <w:trHeight w:val="274"/>
        </w:trPr>
        <w:tc>
          <w:tcPr>
            <w:tcW w:w="2481" w:type="dxa"/>
          </w:tcPr>
          <w:p w:rsidR="00B20145" w:rsidRPr="00CD033F" w:rsidRDefault="00B54EB5" w:rsidP="00B54EB5">
            <w:pPr>
              <w:suppressAutoHyphens/>
            </w:pPr>
            <w:r>
              <w:t>1.</w:t>
            </w:r>
            <w:r w:rsidR="00B20145" w:rsidRPr="00CD033F">
              <w:t xml:space="preserve"> Заболевания</w:t>
            </w:r>
          </w:p>
        </w:tc>
        <w:tc>
          <w:tcPr>
            <w:tcW w:w="6591" w:type="dxa"/>
          </w:tcPr>
          <w:p w:rsidR="00B20145" w:rsidRPr="00B54EB5" w:rsidRDefault="00B20145" w:rsidP="00484137">
            <w:pPr>
              <w:pStyle w:val="af4"/>
              <w:numPr>
                <w:ilvl w:val="0"/>
                <w:numId w:val="7"/>
              </w:numPr>
              <w:tabs>
                <w:tab w:val="left" w:pos="273"/>
              </w:tabs>
              <w:spacing w:after="0" w:line="240" w:lineRule="auto"/>
              <w:ind w:left="0" w:hanging="10"/>
              <w:jc w:val="both"/>
              <w:rPr>
                <w:rFonts w:ascii="Times New Roman" w:hAnsi="Times New Roman"/>
                <w:sz w:val="24"/>
                <w:szCs w:val="24"/>
              </w:rPr>
            </w:pPr>
            <w:r w:rsidRPr="00B54EB5">
              <w:rPr>
                <w:rFonts w:ascii="Times New Roman" w:hAnsi="Times New Roman"/>
                <w:sz w:val="24"/>
                <w:szCs w:val="24"/>
              </w:rPr>
              <w:t xml:space="preserve">Врожденные </w:t>
            </w:r>
            <w:r w:rsidR="006634D1" w:rsidRPr="00B54EB5">
              <w:rPr>
                <w:rFonts w:ascii="Times New Roman" w:hAnsi="Times New Roman"/>
                <w:sz w:val="24"/>
                <w:szCs w:val="24"/>
              </w:rPr>
              <w:t>заболевания, аномалии</w:t>
            </w:r>
            <w:r w:rsidRPr="00B54EB5">
              <w:rPr>
                <w:rFonts w:ascii="Times New Roman" w:hAnsi="Times New Roman"/>
                <w:sz w:val="24"/>
                <w:szCs w:val="24"/>
              </w:rPr>
              <w:t xml:space="preserve"> развития органов и тканей и их осложнения;</w:t>
            </w:r>
          </w:p>
          <w:p w:rsidR="00B20145" w:rsidRPr="00B54EB5" w:rsidRDefault="00B20145" w:rsidP="00484137">
            <w:pPr>
              <w:pStyle w:val="af4"/>
              <w:numPr>
                <w:ilvl w:val="0"/>
                <w:numId w:val="7"/>
              </w:numPr>
              <w:tabs>
                <w:tab w:val="left" w:pos="273"/>
              </w:tabs>
              <w:spacing w:after="0" w:line="240" w:lineRule="auto"/>
              <w:ind w:left="0" w:hanging="10"/>
              <w:jc w:val="both"/>
              <w:rPr>
                <w:rFonts w:ascii="Times New Roman" w:hAnsi="Times New Roman"/>
                <w:sz w:val="24"/>
                <w:szCs w:val="24"/>
              </w:rPr>
            </w:pPr>
            <w:r w:rsidRPr="00B54EB5">
              <w:rPr>
                <w:rFonts w:ascii="Times New Roman" w:hAnsi="Times New Roman"/>
                <w:sz w:val="24"/>
                <w:szCs w:val="24"/>
              </w:rPr>
              <w:t xml:space="preserve">Онкологические заболевания </w:t>
            </w:r>
            <w:r w:rsidR="006634D1" w:rsidRPr="00B54EB5">
              <w:rPr>
                <w:rFonts w:ascii="Times New Roman" w:hAnsi="Times New Roman"/>
                <w:sz w:val="24"/>
                <w:szCs w:val="24"/>
              </w:rPr>
              <w:t>(</w:t>
            </w:r>
            <w:r w:rsidRPr="00B54EB5">
              <w:rPr>
                <w:rFonts w:ascii="Times New Roman" w:hAnsi="Times New Roman"/>
                <w:sz w:val="24"/>
                <w:szCs w:val="24"/>
              </w:rPr>
              <w:t>злокачественные новообразования</w:t>
            </w:r>
            <w:r w:rsidR="006634D1" w:rsidRPr="00B54EB5">
              <w:rPr>
                <w:rFonts w:ascii="Times New Roman" w:hAnsi="Times New Roman"/>
                <w:sz w:val="24"/>
                <w:szCs w:val="24"/>
              </w:rPr>
              <w:t xml:space="preserve">) </w:t>
            </w:r>
            <w:r w:rsidRPr="00B54EB5">
              <w:rPr>
                <w:rFonts w:ascii="Times New Roman" w:hAnsi="Times New Roman"/>
                <w:sz w:val="24"/>
                <w:szCs w:val="24"/>
              </w:rPr>
              <w:t>и их осложнения (за исключением случаев, указанных в</w:t>
            </w:r>
            <w:r w:rsidR="007E527D">
              <w:rPr>
                <w:rFonts w:ascii="Times New Roman" w:hAnsi="Times New Roman"/>
                <w:sz w:val="24"/>
                <w:szCs w:val="24"/>
              </w:rPr>
              <w:t xml:space="preserve"> П</w:t>
            </w:r>
            <w:r w:rsidRPr="00B54EB5">
              <w:rPr>
                <w:rFonts w:ascii="Times New Roman" w:hAnsi="Times New Roman"/>
                <w:sz w:val="24"/>
                <w:szCs w:val="24"/>
              </w:rPr>
              <w:t>рограмм</w:t>
            </w:r>
            <w:r w:rsidR="00E277B3">
              <w:rPr>
                <w:rFonts w:ascii="Times New Roman" w:hAnsi="Times New Roman"/>
                <w:sz w:val="24"/>
                <w:szCs w:val="24"/>
              </w:rPr>
              <w:t>е</w:t>
            </w:r>
            <w:r w:rsidRPr="00B54EB5">
              <w:rPr>
                <w:rFonts w:ascii="Times New Roman" w:hAnsi="Times New Roman"/>
                <w:sz w:val="24"/>
                <w:szCs w:val="24"/>
              </w:rPr>
              <w:t xml:space="preserve"> страхования); </w:t>
            </w:r>
          </w:p>
          <w:p w:rsidR="00B20145" w:rsidRPr="00B54EB5" w:rsidRDefault="00B20145" w:rsidP="00484137">
            <w:pPr>
              <w:pStyle w:val="af4"/>
              <w:numPr>
                <w:ilvl w:val="0"/>
                <w:numId w:val="7"/>
              </w:numPr>
              <w:tabs>
                <w:tab w:val="left" w:pos="273"/>
              </w:tabs>
              <w:spacing w:after="0" w:line="240" w:lineRule="auto"/>
              <w:ind w:left="0" w:hanging="10"/>
              <w:jc w:val="both"/>
              <w:rPr>
                <w:rFonts w:ascii="Times New Roman" w:hAnsi="Times New Roman"/>
                <w:sz w:val="24"/>
                <w:szCs w:val="24"/>
              </w:rPr>
            </w:pPr>
            <w:r w:rsidRPr="00B54EB5">
              <w:rPr>
                <w:rFonts w:ascii="Times New Roman" w:hAnsi="Times New Roman"/>
                <w:sz w:val="24"/>
                <w:szCs w:val="24"/>
              </w:rPr>
              <w:t>ВИЧ-инфекция, СПИД;</w:t>
            </w:r>
          </w:p>
          <w:p w:rsidR="00B20145" w:rsidRPr="00B54EB5" w:rsidRDefault="00B20145" w:rsidP="00484137">
            <w:pPr>
              <w:pStyle w:val="af4"/>
              <w:numPr>
                <w:ilvl w:val="0"/>
                <w:numId w:val="7"/>
              </w:numPr>
              <w:tabs>
                <w:tab w:val="left" w:pos="273"/>
              </w:tabs>
              <w:spacing w:after="0" w:line="240" w:lineRule="auto"/>
              <w:ind w:left="0" w:hanging="10"/>
              <w:jc w:val="both"/>
              <w:rPr>
                <w:rFonts w:ascii="Times New Roman" w:hAnsi="Times New Roman"/>
                <w:sz w:val="24"/>
                <w:szCs w:val="24"/>
              </w:rPr>
            </w:pPr>
            <w:r w:rsidRPr="00B54EB5">
              <w:rPr>
                <w:rFonts w:ascii="Times New Roman" w:hAnsi="Times New Roman"/>
                <w:sz w:val="24"/>
                <w:szCs w:val="24"/>
              </w:rPr>
              <w:t>Особо опасные инфекционные болезни (чума, холера, оспа, высококонтагиозные геморрагические лихорадки, SARS-пневмония);</w:t>
            </w:r>
          </w:p>
          <w:p w:rsidR="00B20145" w:rsidRPr="00B54EB5" w:rsidRDefault="00B20145" w:rsidP="00484137">
            <w:pPr>
              <w:pStyle w:val="af4"/>
              <w:numPr>
                <w:ilvl w:val="0"/>
                <w:numId w:val="7"/>
              </w:numPr>
              <w:tabs>
                <w:tab w:val="left" w:pos="273"/>
              </w:tabs>
              <w:spacing w:after="0" w:line="240" w:lineRule="auto"/>
              <w:ind w:left="0" w:hanging="10"/>
              <w:jc w:val="both"/>
              <w:rPr>
                <w:rFonts w:ascii="Times New Roman" w:hAnsi="Times New Roman"/>
                <w:sz w:val="24"/>
                <w:szCs w:val="24"/>
              </w:rPr>
            </w:pPr>
            <w:r w:rsidRPr="00B54EB5">
              <w:rPr>
                <w:rFonts w:ascii="Times New Roman" w:hAnsi="Times New Roman"/>
                <w:sz w:val="24"/>
                <w:szCs w:val="24"/>
              </w:rPr>
              <w:t>Хронические гепатиты (кроме стадии обострения) C, E, F, G.</w:t>
            </w:r>
          </w:p>
          <w:p w:rsidR="00B20145" w:rsidRPr="00B54EB5" w:rsidRDefault="00B20145" w:rsidP="00484137">
            <w:pPr>
              <w:pStyle w:val="af4"/>
              <w:numPr>
                <w:ilvl w:val="0"/>
                <w:numId w:val="7"/>
              </w:numPr>
              <w:tabs>
                <w:tab w:val="left" w:pos="273"/>
              </w:tabs>
              <w:spacing w:after="0" w:line="240" w:lineRule="auto"/>
              <w:ind w:left="0" w:hanging="10"/>
              <w:jc w:val="both"/>
              <w:rPr>
                <w:rFonts w:ascii="Times New Roman" w:hAnsi="Times New Roman"/>
                <w:sz w:val="24"/>
                <w:szCs w:val="24"/>
              </w:rPr>
            </w:pPr>
            <w:r w:rsidRPr="00B54EB5">
              <w:rPr>
                <w:rFonts w:ascii="Times New Roman" w:hAnsi="Times New Roman"/>
                <w:sz w:val="24"/>
                <w:szCs w:val="24"/>
              </w:rPr>
              <w:t>Психические заболевания и их осложнения, органические психические расстройства (включая симптоматические), алкоголизм, наркомания, токсикомания и их осложнения;</w:t>
            </w:r>
          </w:p>
          <w:p w:rsidR="00B20145" w:rsidRPr="00B54EB5" w:rsidRDefault="006634D1" w:rsidP="00484137">
            <w:pPr>
              <w:pStyle w:val="af4"/>
              <w:numPr>
                <w:ilvl w:val="0"/>
                <w:numId w:val="7"/>
              </w:numPr>
              <w:tabs>
                <w:tab w:val="left" w:pos="273"/>
              </w:tabs>
              <w:spacing w:after="0" w:line="240" w:lineRule="auto"/>
              <w:ind w:left="0" w:hanging="10"/>
              <w:jc w:val="both"/>
              <w:rPr>
                <w:rFonts w:ascii="Times New Roman" w:hAnsi="Times New Roman"/>
                <w:sz w:val="24"/>
                <w:szCs w:val="24"/>
              </w:rPr>
            </w:pPr>
            <w:r w:rsidRPr="00B54EB5">
              <w:rPr>
                <w:rFonts w:ascii="Times New Roman" w:hAnsi="Times New Roman"/>
                <w:sz w:val="24"/>
                <w:szCs w:val="24"/>
              </w:rPr>
              <w:lastRenderedPageBreak/>
              <w:t>Туберкулез</w:t>
            </w:r>
            <w:r w:rsidR="00B20145" w:rsidRPr="00B54EB5">
              <w:rPr>
                <w:rFonts w:ascii="Times New Roman" w:hAnsi="Times New Roman"/>
                <w:sz w:val="24"/>
                <w:szCs w:val="24"/>
              </w:rPr>
              <w:t>;</w:t>
            </w:r>
          </w:p>
          <w:p w:rsidR="00B20145" w:rsidRPr="00B54EB5" w:rsidRDefault="00B20145" w:rsidP="00E277B3">
            <w:pPr>
              <w:pStyle w:val="af4"/>
              <w:numPr>
                <w:ilvl w:val="0"/>
                <w:numId w:val="7"/>
              </w:numPr>
              <w:tabs>
                <w:tab w:val="left" w:pos="273"/>
              </w:tabs>
              <w:spacing w:after="0" w:line="240" w:lineRule="auto"/>
              <w:ind w:left="0" w:hanging="10"/>
              <w:jc w:val="both"/>
            </w:pPr>
            <w:r w:rsidRPr="00B54EB5">
              <w:rPr>
                <w:rFonts w:ascii="Times New Roman" w:hAnsi="Times New Roman"/>
                <w:sz w:val="24"/>
                <w:szCs w:val="24"/>
              </w:rPr>
              <w:t xml:space="preserve">Заболевания органов и тканей, требующие их трансплантации, за исключением случаев, </w:t>
            </w:r>
            <w:r w:rsidR="007E527D" w:rsidRPr="00B54EB5">
              <w:rPr>
                <w:rFonts w:ascii="Times New Roman" w:hAnsi="Times New Roman"/>
                <w:sz w:val="24"/>
                <w:szCs w:val="24"/>
              </w:rPr>
              <w:t xml:space="preserve">указанных в </w:t>
            </w:r>
            <w:r w:rsidR="007E527D">
              <w:rPr>
                <w:rFonts w:ascii="Times New Roman" w:hAnsi="Times New Roman"/>
                <w:sz w:val="24"/>
                <w:szCs w:val="24"/>
              </w:rPr>
              <w:t>П</w:t>
            </w:r>
            <w:r w:rsidR="007E527D" w:rsidRPr="00B54EB5">
              <w:rPr>
                <w:rFonts w:ascii="Times New Roman" w:hAnsi="Times New Roman"/>
                <w:sz w:val="24"/>
                <w:szCs w:val="24"/>
              </w:rPr>
              <w:t>рограмм</w:t>
            </w:r>
            <w:r w:rsidR="00E277B3">
              <w:rPr>
                <w:rFonts w:ascii="Times New Roman" w:hAnsi="Times New Roman"/>
                <w:sz w:val="24"/>
                <w:szCs w:val="24"/>
              </w:rPr>
              <w:t>е</w:t>
            </w:r>
            <w:r w:rsidR="007E527D" w:rsidRPr="00B54EB5">
              <w:rPr>
                <w:rFonts w:ascii="Times New Roman" w:hAnsi="Times New Roman"/>
                <w:sz w:val="24"/>
                <w:szCs w:val="24"/>
              </w:rPr>
              <w:t xml:space="preserve"> страхования</w:t>
            </w:r>
            <w:r w:rsidR="00B54EB5">
              <w:rPr>
                <w:rFonts w:ascii="Times New Roman" w:hAnsi="Times New Roman"/>
                <w:sz w:val="24"/>
                <w:szCs w:val="24"/>
              </w:rPr>
              <w:t>.</w:t>
            </w:r>
          </w:p>
        </w:tc>
      </w:tr>
      <w:tr w:rsidR="00B20145" w:rsidRPr="00CD033F" w:rsidTr="00B54EB5">
        <w:tc>
          <w:tcPr>
            <w:tcW w:w="2481" w:type="dxa"/>
          </w:tcPr>
          <w:p w:rsidR="00B20145" w:rsidRPr="00CD033F" w:rsidRDefault="00B54EB5" w:rsidP="00B54EB5">
            <w:pPr>
              <w:suppressAutoHyphens/>
            </w:pPr>
            <w:r>
              <w:lastRenderedPageBreak/>
              <w:t xml:space="preserve">2. </w:t>
            </w:r>
            <w:r w:rsidR="00B20145" w:rsidRPr="00CD033F">
              <w:t>Медицинские услуги</w:t>
            </w:r>
          </w:p>
        </w:tc>
        <w:tc>
          <w:tcPr>
            <w:tcW w:w="6591" w:type="dxa"/>
          </w:tcPr>
          <w:p w:rsidR="00B20145" w:rsidRPr="00B54EB5" w:rsidRDefault="00B20145" w:rsidP="00484137">
            <w:pPr>
              <w:pStyle w:val="af4"/>
              <w:numPr>
                <w:ilvl w:val="0"/>
                <w:numId w:val="8"/>
              </w:numPr>
              <w:tabs>
                <w:tab w:val="left" w:pos="273"/>
              </w:tabs>
              <w:spacing w:after="0" w:line="240" w:lineRule="auto"/>
              <w:ind w:left="0" w:firstLine="0"/>
              <w:jc w:val="both"/>
              <w:rPr>
                <w:rFonts w:ascii="Times New Roman" w:hAnsi="Times New Roman"/>
                <w:sz w:val="24"/>
                <w:szCs w:val="24"/>
              </w:rPr>
            </w:pPr>
            <w:r w:rsidRPr="00B54EB5">
              <w:rPr>
                <w:rFonts w:ascii="Times New Roman" w:hAnsi="Times New Roman"/>
                <w:sz w:val="24"/>
                <w:szCs w:val="24"/>
              </w:rPr>
              <w:t>Генетические исследования;</w:t>
            </w:r>
          </w:p>
          <w:p w:rsidR="00B20145" w:rsidRPr="00B54EB5" w:rsidRDefault="00B20145" w:rsidP="00484137">
            <w:pPr>
              <w:pStyle w:val="af4"/>
              <w:numPr>
                <w:ilvl w:val="0"/>
                <w:numId w:val="8"/>
              </w:numPr>
              <w:tabs>
                <w:tab w:val="left" w:pos="273"/>
              </w:tabs>
              <w:spacing w:after="0" w:line="240" w:lineRule="auto"/>
              <w:ind w:left="0" w:firstLine="0"/>
              <w:jc w:val="both"/>
              <w:rPr>
                <w:rFonts w:ascii="Times New Roman" w:hAnsi="Times New Roman"/>
                <w:sz w:val="24"/>
                <w:szCs w:val="24"/>
              </w:rPr>
            </w:pPr>
            <w:r w:rsidRPr="00B54EB5">
              <w:rPr>
                <w:rFonts w:ascii="Times New Roman" w:hAnsi="Times New Roman"/>
                <w:sz w:val="24"/>
                <w:szCs w:val="24"/>
              </w:rPr>
              <w:t>Диагностика и лечение мужского и женского бесплодия, импотенции, вопросы планирования семьи (включая вопросы контрацепции), введение и удаление (без медицинских показаний) ВМС;</w:t>
            </w:r>
          </w:p>
          <w:p w:rsidR="00B20145" w:rsidRPr="00B54EB5" w:rsidRDefault="00B20145" w:rsidP="00484137">
            <w:pPr>
              <w:pStyle w:val="af4"/>
              <w:numPr>
                <w:ilvl w:val="0"/>
                <w:numId w:val="8"/>
              </w:numPr>
              <w:tabs>
                <w:tab w:val="left" w:pos="273"/>
              </w:tabs>
              <w:spacing w:after="0" w:line="240" w:lineRule="auto"/>
              <w:ind w:left="0" w:firstLine="0"/>
              <w:jc w:val="both"/>
              <w:rPr>
                <w:rFonts w:ascii="Times New Roman" w:hAnsi="Times New Roman"/>
                <w:sz w:val="24"/>
                <w:szCs w:val="24"/>
              </w:rPr>
            </w:pPr>
            <w:r w:rsidRPr="00B54EB5">
              <w:rPr>
                <w:rFonts w:ascii="Times New Roman" w:hAnsi="Times New Roman"/>
                <w:sz w:val="24"/>
                <w:szCs w:val="24"/>
              </w:rPr>
              <w:t>Медицинские услуги, связанные с беременностью сро</w:t>
            </w:r>
            <w:r w:rsidR="006634D1" w:rsidRPr="00B54EB5">
              <w:rPr>
                <w:rFonts w:ascii="Times New Roman" w:hAnsi="Times New Roman"/>
                <w:sz w:val="24"/>
                <w:szCs w:val="24"/>
              </w:rPr>
              <w:t>ком свыше 10</w:t>
            </w:r>
            <w:r w:rsidRPr="00B54EB5">
              <w:rPr>
                <w:rFonts w:ascii="Times New Roman" w:hAnsi="Times New Roman"/>
                <w:sz w:val="24"/>
                <w:szCs w:val="24"/>
              </w:rPr>
              <w:t xml:space="preserve"> недель;</w:t>
            </w:r>
          </w:p>
          <w:p w:rsidR="00B20145" w:rsidRPr="00B54EB5" w:rsidRDefault="00B20145" w:rsidP="00484137">
            <w:pPr>
              <w:pStyle w:val="af4"/>
              <w:numPr>
                <w:ilvl w:val="0"/>
                <w:numId w:val="8"/>
              </w:numPr>
              <w:tabs>
                <w:tab w:val="left" w:pos="273"/>
              </w:tabs>
              <w:spacing w:after="0" w:line="240" w:lineRule="auto"/>
              <w:ind w:left="0" w:firstLine="0"/>
              <w:jc w:val="both"/>
              <w:rPr>
                <w:rFonts w:ascii="Times New Roman" w:hAnsi="Times New Roman"/>
                <w:sz w:val="24"/>
                <w:szCs w:val="24"/>
              </w:rPr>
            </w:pPr>
            <w:r w:rsidRPr="00B54EB5">
              <w:rPr>
                <w:rFonts w:ascii="Times New Roman" w:hAnsi="Times New Roman"/>
                <w:sz w:val="24"/>
                <w:szCs w:val="24"/>
              </w:rPr>
              <w:t>Прерывание беременности без медицинских показаний;</w:t>
            </w:r>
          </w:p>
          <w:p w:rsidR="00B20145" w:rsidRPr="00B54EB5" w:rsidRDefault="00B20145" w:rsidP="00484137">
            <w:pPr>
              <w:pStyle w:val="af4"/>
              <w:numPr>
                <w:ilvl w:val="0"/>
                <w:numId w:val="8"/>
              </w:numPr>
              <w:tabs>
                <w:tab w:val="left" w:pos="273"/>
              </w:tabs>
              <w:spacing w:after="0" w:line="240" w:lineRule="auto"/>
              <w:ind w:left="0" w:firstLine="0"/>
              <w:jc w:val="both"/>
              <w:rPr>
                <w:rFonts w:ascii="Times New Roman" w:hAnsi="Times New Roman"/>
                <w:sz w:val="24"/>
                <w:szCs w:val="24"/>
              </w:rPr>
            </w:pPr>
            <w:r w:rsidRPr="00B54EB5">
              <w:rPr>
                <w:rFonts w:ascii="Times New Roman" w:hAnsi="Times New Roman"/>
                <w:sz w:val="24"/>
                <w:szCs w:val="24"/>
              </w:rPr>
              <w:t>Косметологические услуги, пластические операции (за исключением случаев, указанных в программе страхования);</w:t>
            </w:r>
          </w:p>
          <w:p w:rsidR="00B20145" w:rsidRPr="00B54EB5" w:rsidRDefault="006634D1" w:rsidP="00484137">
            <w:pPr>
              <w:pStyle w:val="af4"/>
              <w:numPr>
                <w:ilvl w:val="0"/>
                <w:numId w:val="8"/>
              </w:numPr>
              <w:tabs>
                <w:tab w:val="left" w:pos="273"/>
              </w:tabs>
              <w:spacing w:after="0" w:line="240" w:lineRule="auto"/>
              <w:ind w:left="0" w:firstLine="0"/>
              <w:jc w:val="both"/>
              <w:rPr>
                <w:rFonts w:ascii="Times New Roman" w:hAnsi="Times New Roman"/>
                <w:sz w:val="24"/>
                <w:szCs w:val="24"/>
              </w:rPr>
            </w:pPr>
            <w:r w:rsidRPr="00B54EB5">
              <w:rPr>
                <w:rFonts w:ascii="Times New Roman" w:hAnsi="Times New Roman"/>
                <w:sz w:val="24"/>
                <w:szCs w:val="24"/>
              </w:rPr>
              <w:t>Г</w:t>
            </w:r>
            <w:r w:rsidR="00B20145" w:rsidRPr="00B54EB5">
              <w:rPr>
                <w:rFonts w:ascii="Times New Roman" w:hAnsi="Times New Roman"/>
                <w:sz w:val="24"/>
                <w:szCs w:val="24"/>
              </w:rPr>
              <w:t>омеопатия, фитотерапия, диагно</w:t>
            </w:r>
            <w:r w:rsidRPr="00B54EB5">
              <w:rPr>
                <w:rFonts w:ascii="Times New Roman" w:hAnsi="Times New Roman"/>
                <w:sz w:val="24"/>
                <w:szCs w:val="24"/>
              </w:rPr>
              <w:t xml:space="preserve">стика и лечение по методу Фолля; </w:t>
            </w:r>
            <w:r w:rsidR="00B20145" w:rsidRPr="00B54EB5">
              <w:rPr>
                <w:rFonts w:ascii="Times New Roman" w:hAnsi="Times New Roman"/>
                <w:sz w:val="24"/>
                <w:szCs w:val="24"/>
              </w:rPr>
              <w:t xml:space="preserve"> </w:t>
            </w:r>
          </w:p>
          <w:p w:rsidR="00B20145" w:rsidRPr="00B54EB5" w:rsidRDefault="00B20145" w:rsidP="00484137">
            <w:pPr>
              <w:pStyle w:val="af4"/>
              <w:numPr>
                <w:ilvl w:val="0"/>
                <w:numId w:val="8"/>
              </w:numPr>
              <w:tabs>
                <w:tab w:val="left" w:pos="273"/>
              </w:tabs>
              <w:spacing w:after="0" w:line="240" w:lineRule="auto"/>
              <w:ind w:left="0" w:firstLine="0"/>
              <w:jc w:val="both"/>
              <w:rPr>
                <w:rFonts w:ascii="Times New Roman" w:hAnsi="Times New Roman"/>
                <w:sz w:val="24"/>
                <w:szCs w:val="24"/>
              </w:rPr>
            </w:pPr>
            <w:r w:rsidRPr="00B54EB5">
              <w:rPr>
                <w:rFonts w:ascii="Times New Roman" w:hAnsi="Times New Roman"/>
                <w:sz w:val="24"/>
                <w:szCs w:val="24"/>
              </w:rPr>
              <w:t>Колоногидротерапия, гипокситерапия, гирудотерапия, биорезонансная терапия.</w:t>
            </w:r>
          </w:p>
          <w:p w:rsidR="00591417" w:rsidRPr="00B54EB5" w:rsidRDefault="00B20145" w:rsidP="00484137">
            <w:pPr>
              <w:pStyle w:val="af4"/>
              <w:numPr>
                <w:ilvl w:val="0"/>
                <w:numId w:val="8"/>
              </w:numPr>
              <w:tabs>
                <w:tab w:val="left" w:pos="273"/>
              </w:tabs>
              <w:spacing w:after="0" w:line="240" w:lineRule="auto"/>
              <w:ind w:left="0" w:firstLine="0"/>
              <w:jc w:val="both"/>
              <w:rPr>
                <w:rFonts w:ascii="Times New Roman" w:hAnsi="Times New Roman"/>
                <w:sz w:val="24"/>
                <w:szCs w:val="24"/>
              </w:rPr>
            </w:pPr>
            <w:r w:rsidRPr="00B54EB5">
              <w:rPr>
                <w:rFonts w:ascii="Times New Roman" w:hAnsi="Times New Roman"/>
                <w:sz w:val="24"/>
                <w:szCs w:val="24"/>
              </w:rPr>
              <w:t xml:space="preserve">Экстракорпоральные методы лечения (плазмаферез, гемосорбция, ЛОК, УФО-крови), за исключением случаев, </w:t>
            </w:r>
            <w:r w:rsidR="00591417" w:rsidRPr="00B54EB5">
              <w:rPr>
                <w:rFonts w:ascii="Times New Roman" w:hAnsi="Times New Roman"/>
                <w:sz w:val="24"/>
                <w:szCs w:val="24"/>
              </w:rPr>
              <w:t xml:space="preserve">при которых проведение данных процедур необходимо по </w:t>
            </w:r>
            <w:r w:rsidR="00E369FC" w:rsidRPr="00B54EB5">
              <w:rPr>
                <w:rFonts w:ascii="Times New Roman" w:hAnsi="Times New Roman"/>
                <w:sz w:val="24"/>
                <w:szCs w:val="24"/>
              </w:rPr>
              <w:t>витальным</w:t>
            </w:r>
            <w:r w:rsidR="00591417" w:rsidRPr="00B54EB5">
              <w:rPr>
                <w:rFonts w:ascii="Times New Roman" w:hAnsi="Times New Roman"/>
                <w:sz w:val="24"/>
                <w:szCs w:val="24"/>
              </w:rPr>
              <w:t xml:space="preserve"> показаниям</w:t>
            </w:r>
            <w:r w:rsidRPr="00B54EB5">
              <w:rPr>
                <w:rFonts w:ascii="Times New Roman" w:hAnsi="Times New Roman"/>
                <w:sz w:val="24"/>
                <w:szCs w:val="24"/>
              </w:rPr>
              <w:t>;</w:t>
            </w:r>
          </w:p>
          <w:p w:rsidR="00D901D3" w:rsidRPr="00B54EB5" w:rsidRDefault="00591417" w:rsidP="00D901D3">
            <w:pPr>
              <w:pStyle w:val="af4"/>
              <w:numPr>
                <w:ilvl w:val="0"/>
                <w:numId w:val="8"/>
              </w:numPr>
              <w:tabs>
                <w:tab w:val="left" w:pos="273"/>
              </w:tabs>
              <w:spacing w:after="0" w:line="240" w:lineRule="auto"/>
              <w:ind w:left="0" w:firstLine="0"/>
              <w:jc w:val="both"/>
              <w:rPr>
                <w:rFonts w:ascii="Times New Roman" w:hAnsi="Times New Roman"/>
                <w:sz w:val="24"/>
                <w:szCs w:val="24"/>
              </w:rPr>
            </w:pPr>
            <w:r w:rsidRPr="00B54EB5">
              <w:rPr>
                <w:rFonts w:ascii="Times New Roman" w:hAnsi="Times New Roman"/>
                <w:sz w:val="24"/>
                <w:szCs w:val="24"/>
              </w:rPr>
              <w:t xml:space="preserve"> </w:t>
            </w:r>
            <w:r w:rsidR="00D901D3" w:rsidRPr="00B54EB5">
              <w:rPr>
                <w:rFonts w:ascii="Times New Roman" w:hAnsi="Times New Roman"/>
                <w:sz w:val="24"/>
                <w:szCs w:val="24"/>
              </w:rPr>
              <w:t>Оперативные и консервативные лечебные мероприятия, связанные с контактной коррекцией зрения (за ис</w:t>
            </w:r>
            <w:r w:rsidR="00E858DD">
              <w:rPr>
                <w:rFonts w:ascii="Times New Roman" w:hAnsi="Times New Roman"/>
                <w:sz w:val="24"/>
                <w:szCs w:val="24"/>
              </w:rPr>
              <w:t>ключением случаев, указанных в П</w:t>
            </w:r>
            <w:r w:rsidR="00D901D3" w:rsidRPr="00B54EB5">
              <w:rPr>
                <w:rFonts w:ascii="Times New Roman" w:hAnsi="Times New Roman"/>
                <w:sz w:val="24"/>
                <w:szCs w:val="24"/>
              </w:rPr>
              <w:t>рограмме страхования).</w:t>
            </w:r>
          </w:p>
          <w:p w:rsidR="00B20145" w:rsidRPr="00B54EB5" w:rsidRDefault="00B20145" w:rsidP="00484137">
            <w:pPr>
              <w:pStyle w:val="af4"/>
              <w:numPr>
                <w:ilvl w:val="0"/>
                <w:numId w:val="8"/>
              </w:numPr>
              <w:tabs>
                <w:tab w:val="left" w:pos="273"/>
                <w:tab w:val="left" w:pos="415"/>
              </w:tabs>
              <w:spacing w:after="0" w:line="240" w:lineRule="auto"/>
              <w:ind w:left="0" w:firstLine="0"/>
              <w:jc w:val="both"/>
              <w:rPr>
                <w:rFonts w:ascii="Times New Roman" w:hAnsi="Times New Roman"/>
                <w:sz w:val="24"/>
                <w:szCs w:val="24"/>
              </w:rPr>
            </w:pPr>
            <w:r w:rsidRPr="00B54EB5">
              <w:rPr>
                <w:rFonts w:ascii="Times New Roman" w:hAnsi="Times New Roman"/>
                <w:sz w:val="24"/>
                <w:szCs w:val="24"/>
              </w:rPr>
              <w:t>Санаторно-курортное лечение</w:t>
            </w:r>
            <w:r w:rsidR="00E858DD">
              <w:rPr>
                <w:rFonts w:ascii="Times New Roman" w:hAnsi="Times New Roman"/>
                <w:sz w:val="24"/>
                <w:szCs w:val="24"/>
              </w:rPr>
              <w:t xml:space="preserve"> </w:t>
            </w:r>
            <w:r w:rsidR="00E858DD" w:rsidRPr="00B54EB5">
              <w:rPr>
                <w:rFonts w:ascii="Times New Roman" w:hAnsi="Times New Roman"/>
                <w:sz w:val="24"/>
                <w:szCs w:val="24"/>
              </w:rPr>
              <w:t xml:space="preserve">(за исключением случаев, указанных в </w:t>
            </w:r>
            <w:r w:rsidR="00E858DD">
              <w:rPr>
                <w:rFonts w:ascii="Times New Roman" w:hAnsi="Times New Roman"/>
                <w:sz w:val="24"/>
                <w:szCs w:val="24"/>
              </w:rPr>
              <w:t>Программе страхования)</w:t>
            </w:r>
            <w:r w:rsidRPr="00B54EB5">
              <w:rPr>
                <w:rFonts w:ascii="Times New Roman" w:hAnsi="Times New Roman"/>
                <w:sz w:val="24"/>
                <w:szCs w:val="24"/>
              </w:rPr>
              <w:t xml:space="preserve">. </w:t>
            </w:r>
          </w:p>
        </w:tc>
      </w:tr>
      <w:tr w:rsidR="00B20145" w:rsidRPr="00CD033F" w:rsidTr="00B54EB5">
        <w:tc>
          <w:tcPr>
            <w:tcW w:w="2481" w:type="dxa"/>
          </w:tcPr>
          <w:p w:rsidR="00B54EB5" w:rsidRDefault="00B54EB5" w:rsidP="00B54EB5">
            <w:pPr>
              <w:suppressAutoHyphens/>
            </w:pPr>
          </w:p>
          <w:p w:rsidR="00B20145" w:rsidRPr="00CD033F" w:rsidRDefault="00B54EB5" w:rsidP="00B54EB5">
            <w:pPr>
              <w:suppressAutoHyphens/>
            </w:pPr>
            <w:r>
              <w:t>3.</w:t>
            </w:r>
            <w:r w:rsidR="00B20145" w:rsidRPr="00CD033F">
              <w:t>Расходы Застрахованного</w:t>
            </w:r>
          </w:p>
        </w:tc>
        <w:tc>
          <w:tcPr>
            <w:tcW w:w="6591" w:type="dxa"/>
          </w:tcPr>
          <w:p w:rsidR="00B20145" w:rsidRPr="00A42AB0" w:rsidRDefault="00B20145" w:rsidP="00484137">
            <w:pPr>
              <w:pStyle w:val="af4"/>
              <w:numPr>
                <w:ilvl w:val="0"/>
                <w:numId w:val="9"/>
              </w:numPr>
              <w:tabs>
                <w:tab w:val="left" w:pos="273"/>
              </w:tabs>
              <w:spacing w:after="0" w:line="240" w:lineRule="auto"/>
              <w:ind w:left="-10" w:firstLine="0"/>
              <w:jc w:val="both"/>
              <w:rPr>
                <w:rFonts w:ascii="Times New Roman" w:hAnsi="Times New Roman"/>
                <w:sz w:val="24"/>
                <w:szCs w:val="24"/>
              </w:rPr>
            </w:pPr>
            <w:r w:rsidRPr="00B54EB5">
              <w:rPr>
                <w:rFonts w:ascii="Times New Roman" w:hAnsi="Times New Roman"/>
                <w:sz w:val="24"/>
                <w:szCs w:val="24"/>
              </w:rPr>
              <w:t xml:space="preserve">На приобретение медицинского оборудования, очков, контактных линз, слуховых аппаратов, медицинских изделий, </w:t>
            </w:r>
            <w:r w:rsidRPr="00A42AB0">
              <w:rPr>
                <w:rFonts w:ascii="Times New Roman" w:hAnsi="Times New Roman"/>
                <w:sz w:val="24"/>
                <w:szCs w:val="24"/>
              </w:rPr>
              <w:t>предназначенных для ухода за больными и т.п;</w:t>
            </w:r>
          </w:p>
          <w:p w:rsidR="00B20145" w:rsidRPr="00CD033F" w:rsidRDefault="00B20145" w:rsidP="001101C7">
            <w:pPr>
              <w:pStyle w:val="af4"/>
              <w:numPr>
                <w:ilvl w:val="0"/>
                <w:numId w:val="9"/>
              </w:numPr>
              <w:tabs>
                <w:tab w:val="left" w:pos="273"/>
              </w:tabs>
              <w:spacing w:after="0" w:line="240" w:lineRule="auto"/>
              <w:ind w:left="-10" w:firstLine="0"/>
              <w:jc w:val="both"/>
              <w:rPr>
                <w:sz w:val="24"/>
                <w:szCs w:val="24"/>
              </w:rPr>
            </w:pPr>
            <w:r w:rsidRPr="00A42AB0">
              <w:rPr>
                <w:rFonts w:ascii="Times New Roman" w:hAnsi="Times New Roman"/>
                <w:sz w:val="24"/>
                <w:szCs w:val="24"/>
              </w:rPr>
              <w:t xml:space="preserve">Обеспечение имплантантами, протезами, стентами, искусственными клапанами сердца, водителями ритма и др. расходными материалами, </w:t>
            </w:r>
            <w:r w:rsidR="00591417" w:rsidRPr="00A42AB0">
              <w:rPr>
                <w:rFonts w:ascii="Times New Roman" w:hAnsi="Times New Roman"/>
                <w:sz w:val="24"/>
                <w:szCs w:val="24"/>
              </w:rPr>
              <w:t>за исключением случаев</w:t>
            </w:r>
            <w:r w:rsidR="00591417" w:rsidRPr="00B54EB5">
              <w:rPr>
                <w:rFonts w:ascii="Times New Roman" w:hAnsi="Times New Roman"/>
                <w:sz w:val="24"/>
                <w:szCs w:val="24"/>
              </w:rPr>
              <w:t>, при которых обеспечение</w:t>
            </w:r>
            <w:r w:rsidR="00CC0B8D" w:rsidRPr="00B54EB5">
              <w:rPr>
                <w:rFonts w:ascii="Times New Roman" w:hAnsi="Times New Roman"/>
                <w:sz w:val="24"/>
                <w:szCs w:val="24"/>
              </w:rPr>
              <w:t xml:space="preserve"> данными материалами</w:t>
            </w:r>
            <w:r w:rsidR="00591417" w:rsidRPr="00B54EB5">
              <w:rPr>
                <w:rFonts w:ascii="Times New Roman" w:hAnsi="Times New Roman"/>
                <w:sz w:val="24"/>
                <w:szCs w:val="24"/>
              </w:rPr>
              <w:t xml:space="preserve"> необходимо </w:t>
            </w:r>
            <w:r w:rsidR="00E369FC" w:rsidRPr="00B54EB5">
              <w:rPr>
                <w:rFonts w:ascii="Times New Roman" w:hAnsi="Times New Roman"/>
                <w:sz w:val="24"/>
                <w:szCs w:val="24"/>
              </w:rPr>
              <w:t>по витальным показаниям</w:t>
            </w:r>
            <w:r w:rsidR="00E858DD">
              <w:rPr>
                <w:rFonts w:ascii="Times New Roman" w:hAnsi="Times New Roman"/>
                <w:sz w:val="24"/>
                <w:szCs w:val="24"/>
              </w:rPr>
              <w:t>.</w:t>
            </w:r>
          </w:p>
        </w:tc>
      </w:tr>
    </w:tbl>
    <w:p w:rsidR="002B5270" w:rsidRPr="002B5270" w:rsidRDefault="002B5270" w:rsidP="00B0247E">
      <w:pPr>
        <w:pStyle w:val="af4"/>
        <w:numPr>
          <w:ilvl w:val="2"/>
          <w:numId w:val="4"/>
        </w:numPr>
        <w:tabs>
          <w:tab w:val="left" w:pos="1701"/>
        </w:tabs>
        <w:spacing w:after="0" w:line="240" w:lineRule="auto"/>
        <w:jc w:val="both"/>
        <w:rPr>
          <w:rFonts w:ascii="Times New Roman" w:hAnsi="Times New Roman"/>
          <w:vanish/>
          <w:sz w:val="24"/>
          <w:szCs w:val="24"/>
        </w:rPr>
      </w:pPr>
    </w:p>
    <w:p w:rsidR="002B5270" w:rsidRPr="002B5270" w:rsidRDefault="002B5270" w:rsidP="00B0247E">
      <w:pPr>
        <w:pStyle w:val="af4"/>
        <w:numPr>
          <w:ilvl w:val="2"/>
          <w:numId w:val="4"/>
        </w:numPr>
        <w:tabs>
          <w:tab w:val="left" w:pos="1701"/>
        </w:tabs>
        <w:spacing w:after="0" w:line="240" w:lineRule="auto"/>
        <w:jc w:val="both"/>
        <w:rPr>
          <w:rFonts w:ascii="Times New Roman" w:hAnsi="Times New Roman"/>
          <w:vanish/>
          <w:sz w:val="24"/>
          <w:szCs w:val="24"/>
        </w:rPr>
      </w:pPr>
    </w:p>
    <w:p w:rsidR="002B5270" w:rsidRPr="002B5270" w:rsidRDefault="002B5270" w:rsidP="00B0247E">
      <w:pPr>
        <w:pStyle w:val="af4"/>
        <w:numPr>
          <w:ilvl w:val="2"/>
          <w:numId w:val="4"/>
        </w:numPr>
        <w:tabs>
          <w:tab w:val="left" w:pos="1701"/>
        </w:tabs>
        <w:spacing w:after="0" w:line="240" w:lineRule="auto"/>
        <w:jc w:val="both"/>
        <w:rPr>
          <w:rFonts w:ascii="Times New Roman" w:hAnsi="Times New Roman"/>
          <w:vanish/>
          <w:sz w:val="24"/>
          <w:szCs w:val="24"/>
        </w:rPr>
      </w:pPr>
    </w:p>
    <w:p w:rsidR="00B20145" w:rsidRPr="00B54EB5" w:rsidRDefault="00C87C18" w:rsidP="00C87C18">
      <w:pPr>
        <w:pStyle w:val="af4"/>
        <w:numPr>
          <w:ilvl w:val="3"/>
          <w:numId w:val="31"/>
        </w:numPr>
        <w:tabs>
          <w:tab w:val="left" w:pos="1560"/>
        </w:tabs>
        <w:spacing w:after="0" w:line="240" w:lineRule="auto"/>
        <w:ind w:left="0" w:firstLine="708"/>
        <w:jc w:val="both"/>
        <w:rPr>
          <w:rFonts w:ascii="Times New Roman" w:hAnsi="Times New Roman"/>
          <w:sz w:val="24"/>
          <w:szCs w:val="24"/>
        </w:rPr>
      </w:pPr>
      <w:r>
        <w:rPr>
          <w:rFonts w:ascii="Times New Roman" w:hAnsi="Times New Roman"/>
          <w:sz w:val="24"/>
          <w:szCs w:val="24"/>
        </w:rPr>
        <w:t xml:space="preserve"> </w:t>
      </w:r>
      <w:r w:rsidR="00B20145" w:rsidRPr="00B54EB5">
        <w:rPr>
          <w:rFonts w:ascii="Times New Roman" w:hAnsi="Times New Roman"/>
          <w:sz w:val="24"/>
          <w:szCs w:val="24"/>
        </w:rPr>
        <w:t>Страховым случаем также не признается обращение Застрахованного за получением медицинских и иных услуг:</w:t>
      </w:r>
    </w:p>
    <w:p w:rsidR="00B20145" w:rsidRPr="00B54E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B54EB5">
        <w:rPr>
          <w:rFonts w:ascii="Times New Roman" w:hAnsi="Times New Roman"/>
          <w:sz w:val="24"/>
          <w:szCs w:val="24"/>
        </w:rPr>
        <w:t>с получением травматического повреждения или иного расстройства здоровья, наступившего в результате совершения Застрахованным противоправных действий;</w:t>
      </w:r>
    </w:p>
    <w:p w:rsidR="00B20145" w:rsidRPr="00B54E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B54EB5">
        <w:rPr>
          <w:rFonts w:ascii="Times New Roman" w:hAnsi="Times New Roman"/>
          <w:sz w:val="24"/>
          <w:szCs w:val="24"/>
        </w:rPr>
        <w:t>с умышленным причинением себе телесных повреждений, суицидальными попытками, за исключением тех случав, когда Застрахованный был доведен до такого состояния противоправными действиями третьих лиц, что подтверждено соотв</w:t>
      </w:r>
      <w:r w:rsidR="00B54EB5">
        <w:rPr>
          <w:rFonts w:ascii="Times New Roman" w:hAnsi="Times New Roman"/>
          <w:sz w:val="24"/>
          <w:szCs w:val="24"/>
        </w:rPr>
        <w:t>етствующими судебными решениями.</w:t>
      </w:r>
    </w:p>
    <w:p w:rsidR="00B20145" w:rsidRPr="00B54EB5" w:rsidRDefault="00B20145" w:rsidP="00C87C18">
      <w:pPr>
        <w:pStyle w:val="af4"/>
        <w:numPr>
          <w:ilvl w:val="3"/>
          <w:numId w:val="31"/>
        </w:numPr>
        <w:tabs>
          <w:tab w:val="left" w:pos="1701"/>
        </w:tabs>
        <w:spacing w:after="0" w:line="240" w:lineRule="auto"/>
        <w:ind w:left="0" w:firstLine="709"/>
        <w:jc w:val="both"/>
        <w:rPr>
          <w:rFonts w:ascii="Times New Roman" w:hAnsi="Times New Roman"/>
          <w:sz w:val="24"/>
          <w:szCs w:val="24"/>
        </w:rPr>
      </w:pPr>
      <w:r w:rsidRPr="00B54EB5">
        <w:rPr>
          <w:rFonts w:ascii="Times New Roman" w:hAnsi="Times New Roman"/>
          <w:sz w:val="24"/>
          <w:szCs w:val="24"/>
        </w:rPr>
        <w:t>Не рассматривается как страховой случай получение медицинских и иных услуг, если:</w:t>
      </w:r>
    </w:p>
    <w:p w:rsidR="00B20145" w:rsidRPr="00B54E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B54EB5">
        <w:rPr>
          <w:rFonts w:ascii="Times New Roman" w:hAnsi="Times New Roman"/>
          <w:sz w:val="24"/>
          <w:szCs w:val="24"/>
        </w:rPr>
        <w:t>Застрахованным получены медицинские и иные услуги, кот</w:t>
      </w:r>
      <w:r w:rsidR="00B54EB5">
        <w:rPr>
          <w:rFonts w:ascii="Times New Roman" w:hAnsi="Times New Roman"/>
          <w:sz w:val="24"/>
          <w:szCs w:val="24"/>
        </w:rPr>
        <w:t>орые не предусмотрены Договором и Программой страхования</w:t>
      </w:r>
      <w:r w:rsidRPr="00B54EB5">
        <w:rPr>
          <w:rFonts w:ascii="Times New Roman" w:hAnsi="Times New Roman"/>
          <w:sz w:val="24"/>
          <w:szCs w:val="24"/>
        </w:rPr>
        <w:t>;</w:t>
      </w:r>
    </w:p>
    <w:p w:rsidR="00B20145" w:rsidRPr="00B54EB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B54EB5">
        <w:rPr>
          <w:rFonts w:ascii="Times New Roman" w:hAnsi="Times New Roman"/>
          <w:sz w:val="24"/>
          <w:szCs w:val="24"/>
        </w:rPr>
        <w:t xml:space="preserve">Застрахованным получены медицинские и иные услуги в медицинских организациях, не предусмотренных </w:t>
      </w:r>
      <w:r w:rsidR="00534266">
        <w:rPr>
          <w:rFonts w:ascii="Times New Roman" w:hAnsi="Times New Roman"/>
          <w:sz w:val="24"/>
          <w:szCs w:val="24"/>
        </w:rPr>
        <w:t>настоящей Программой</w:t>
      </w:r>
      <w:r w:rsidRPr="00B54EB5">
        <w:rPr>
          <w:rFonts w:ascii="Times New Roman" w:hAnsi="Times New Roman"/>
          <w:sz w:val="24"/>
          <w:szCs w:val="24"/>
        </w:rPr>
        <w:t>, и выбор которых не был согласован со Страховщиком;</w:t>
      </w:r>
    </w:p>
    <w:p w:rsidR="00B20145" w:rsidRDefault="00B20145" w:rsidP="00484137">
      <w:pPr>
        <w:pStyle w:val="af4"/>
        <w:numPr>
          <w:ilvl w:val="0"/>
          <w:numId w:val="3"/>
        </w:numPr>
        <w:tabs>
          <w:tab w:val="left" w:pos="993"/>
        </w:tabs>
        <w:spacing w:after="0" w:line="240" w:lineRule="auto"/>
        <w:ind w:left="0" w:firstLine="709"/>
        <w:jc w:val="both"/>
        <w:rPr>
          <w:rFonts w:ascii="Times New Roman" w:hAnsi="Times New Roman"/>
          <w:sz w:val="24"/>
          <w:szCs w:val="24"/>
        </w:rPr>
      </w:pPr>
      <w:r w:rsidRPr="00B54EB5">
        <w:rPr>
          <w:rFonts w:ascii="Times New Roman" w:hAnsi="Times New Roman"/>
          <w:sz w:val="24"/>
          <w:szCs w:val="24"/>
        </w:rPr>
        <w:t>Застрахованным получены медицинские и иные услуги</w:t>
      </w:r>
      <w:r w:rsidR="006634D1" w:rsidRPr="00B54EB5">
        <w:rPr>
          <w:rFonts w:ascii="Times New Roman" w:hAnsi="Times New Roman"/>
          <w:sz w:val="24"/>
          <w:szCs w:val="24"/>
        </w:rPr>
        <w:t>, не назначенные лечащим врачом</w:t>
      </w:r>
      <w:r w:rsidRPr="00B54EB5">
        <w:rPr>
          <w:rFonts w:ascii="Times New Roman" w:hAnsi="Times New Roman"/>
          <w:sz w:val="24"/>
          <w:szCs w:val="24"/>
        </w:rPr>
        <w:t>.</w:t>
      </w:r>
    </w:p>
    <w:bookmarkEnd w:id="0"/>
    <w:p w:rsidR="00395EA3" w:rsidRPr="00010F6F" w:rsidRDefault="00395EA3" w:rsidP="00C87C18">
      <w:pPr>
        <w:pStyle w:val="af4"/>
        <w:numPr>
          <w:ilvl w:val="2"/>
          <w:numId w:val="31"/>
        </w:numPr>
        <w:spacing w:after="0" w:line="240" w:lineRule="auto"/>
        <w:ind w:left="0" w:firstLine="709"/>
        <w:jc w:val="both"/>
        <w:rPr>
          <w:rFonts w:ascii="Times New Roman" w:hAnsi="Times New Roman"/>
          <w:sz w:val="24"/>
          <w:szCs w:val="24"/>
        </w:rPr>
      </w:pPr>
      <w:r w:rsidRPr="00010F6F">
        <w:rPr>
          <w:rFonts w:ascii="Times New Roman" w:hAnsi="Times New Roman"/>
          <w:sz w:val="24"/>
          <w:szCs w:val="24"/>
        </w:rPr>
        <w:lastRenderedPageBreak/>
        <w:t xml:space="preserve">Перечень лечебно-профилактических учреждений (ЛПУ), на базе которых должно осуществляться медицинское обслуживание Застрахованных по программам страхования «1» представлен в </w:t>
      </w:r>
      <w:r w:rsidR="00634644">
        <w:rPr>
          <w:rFonts w:ascii="Times New Roman" w:hAnsi="Times New Roman"/>
          <w:sz w:val="24"/>
          <w:szCs w:val="24"/>
        </w:rPr>
        <w:t>П</w:t>
      </w:r>
      <w:r w:rsidR="00634644" w:rsidRPr="00010F6F">
        <w:rPr>
          <w:rFonts w:ascii="Times New Roman" w:hAnsi="Times New Roman"/>
          <w:sz w:val="24"/>
          <w:szCs w:val="24"/>
        </w:rPr>
        <w:t xml:space="preserve">риложении </w:t>
      </w:r>
      <w:r w:rsidR="001101C7">
        <w:rPr>
          <w:rFonts w:ascii="Times New Roman" w:hAnsi="Times New Roman"/>
          <w:sz w:val="24"/>
          <w:szCs w:val="24"/>
        </w:rPr>
        <w:t>5</w:t>
      </w:r>
      <w:r w:rsidR="001101C7" w:rsidRPr="00010F6F">
        <w:rPr>
          <w:rFonts w:ascii="Times New Roman" w:hAnsi="Times New Roman"/>
          <w:sz w:val="24"/>
          <w:szCs w:val="24"/>
        </w:rPr>
        <w:t xml:space="preserve"> </w:t>
      </w:r>
      <w:r w:rsidRPr="00010F6F">
        <w:rPr>
          <w:rFonts w:ascii="Times New Roman" w:hAnsi="Times New Roman"/>
          <w:sz w:val="24"/>
          <w:szCs w:val="24"/>
        </w:rPr>
        <w:t xml:space="preserve">к Техническому заданию. </w:t>
      </w:r>
    </w:p>
    <w:p w:rsidR="0089227B" w:rsidRDefault="0089227B" w:rsidP="0089227B">
      <w:pPr>
        <w:pStyle w:val="af4"/>
        <w:tabs>
          <w:tab w:val="left" w:pos="1276"/>
        </w:tabs>
        <w:spacing w:after="0" w:line="240" w:lineRule="auto"/>
        <w:ind w:left="709"/>
        <w:jc w:val="both"/>
        <w:rPr>
          <w:rFonts w:ascii="Times New Roman" w:hAnsi="Times New Roman"/>
          <w:sz w:val="24"/>
          <w:szCs w:val="24"/>
        </w:rPr>
      </w:pPr>
    </w:p>
    <w:p w:rsidR="0089227B" w:rsidRPr="0089227B" w:rsidRDefault="0089227B" w:rsidP="0089227B">
      <w:pPr>
        <w:pStyle w:val="af4"/>
        <w:numPr>
          <w:ilvl w:val="0"/>
          <w:numId w:val="2"/>
        </w:numPr>
        <w:tabs>
          <w:tab w:val="left" w:pos="993"/>
        </w:tabs>
        <w:spacing w:after="0" w:line="240" w:lineRule="auto"/>
        <w:ind w:left="0" w:firstLine="709"/>
        <w:rPr>
          <w:rFonts w:ascii="Times New Roman" w:hAnsi="Times New Roman"/>
          <w:b/>
          <w:sz w:val="24"/>
          <w:szCs w:val="24"/>
        </w:rPr>
      </w:pPr>
      <w:r w:rsidRPr="009809B5">
        <w:rPr>
          <w:rFonts w:ascii="Times New Roman" w:hAnsi="Times New Roman"/>
          <w:b/>
          <w:sz w:val="24"/>
          <w:szCs w:val="24"/>
        </w:rPr>
        <w:t>Программ</w:t>
      </w:r>
      <w:r>
        <w:rPr>
          <w:rFonts w:ascii="Times New Roman" w:hAnsi="Times New Roman"/>
          <w:b/>
          <w:sz w:val="24"/>
          <w:szCs w:val="24"/>
        </w:rPr>
        <w:t>а</w:t>
      </w:r>
      <w:r w:rsidRPr="009809B5">
        <w:rPr>
          <w:rFonts w:ascii="Times New Roman" w:hAnsi="Times New Roman"/>
          <w:b/>
          <w:sz w:val="24"/>
          <w:szCs w:val="24"/>
        </w:rPr>
        <w:t xml:space="preserve"> страхования «</w:t>
      </w:r>
      <w:r>
        <w:rPr>
          <w:rFonts w:ascii="Times New Roman" w:hAnsi="Times New Roman"/>
          <w:b/>
          <w:sz w:val="24"/>
          <w:szCs w:val="24"/>
        </w:rPr>
        <w:t>1.1.»</w:t>
      </w:r>
    </w:p>
    <w:p w:rsidR="0089227B" w:rsidRPr="0089227B" w:rsidRDefault="0089227B" w:rsidP="00C87C18">
      <w:pPr>
        <w:pStyle w:val="af4"/>
        <w:numPr>
          <w:ilvl w:val="0"/>
          <w:numId w:val="31"/>
        </w:numPr>
        <w:spacing w:after="0" w:line="240" w:lineRule="auto"/>
        <w:jc w:val="both"/>
        <w:rPr>
          <w:rFonts w:ascii="Times New Roman" w:hAnsi="Times New Roman"/>
          <w:vanish/>
          <w:sz w:val="24"/>
          <w:szCs w:val="24"/>
        </w:rPr>
      </w:pPr>
    </w:p>
    <w:p w:rsidR="009346C4" w:rsidRPr="00C87C18" w:rsidRDefault="00A03E89" w:rsidP="00C87C18">
      <w:pPr>
        <w:pStyle w:val="af4"/>
        <w:numPr>
          <w:ilvl w:val="1"/>
          <w:numId w:val="9"/>
        </w:numPr>
        <w:ind w:left="0" w:firstLine="709"/>
        <w:jc w:val="both"/>
        <w:rPr>
          <w:rFonts w:ascii="Times New Roman" w:hAnsi="Times New Roman"/>
          <w:sz w:val="24"/>
          <w:szCs w:val="24"/>
        </w:rPr>
      </w:pPr>
      <w:r w:rsidRPr="00C87C18">
        <w:rPr>
          <w:rFonts w:ascii="Times New Roman" w:hAnsi="Times New Roman"/>
          <w:sz w:val="24"/>
          <w:szCs w:val="24"/>
        </w:rPr>
        <w:t xml:space="preserve">При наступлении </w:t>
      </w:r>
      <w:r w:rsidR="009346C4" w:rsidRPr="00C87C18">
        <w:rPr>
          <w:rFonts w:ascii="Times New Roman" w:hAnsi="Times New Roman"/>
          <w:sz w:val="24"/>
          <w:szCs w:val="24"/>
        </w:rPr>
        <w:t xml:space="preserve">страхового случая по факту причинения вреда жизни или здоровья </w:t>
      </w:r>
      <w:r w:rsidRPr="00C87C18">
        <w:rPr>
          <w:rFonts w:ascii="Times New Roman" w:hAnsi="Times New Roman"/>
          <w:sz w:val="24"/>
          <w:szCs w:val="24"/>
        </w:rPr>
        <w:t>З</w:t>
      </w:r>
      <w:r w:rsidR="009346C4" w:rsidRPr="00C87C18">
        <w:rPr>
          <w:rFonts w:ascii="Times New Roman" w:hAnsi="Times New Roman"/>
          <w:sz w:val="24"/>
          <w:szCs w:val="24"/>
        </w:rPr>
        <w:t xml:space="preserve">астрахованного в результате несчастного случая или естественных причин </w:t>
      </w:r>
      <w:r w:rsidRPr="00C87C18">
        <w:rPr>
          <w:rFonts w:ascii="Times New Roman" w:hAnsi="Times New Roman"/>
          <w:sz w:val="24"/>
          <w:szCs w:val="24"/>
        </w:rPr>
        <w:t xml:space="preserve">страхованием покрываются следующие </w:t>
      </w:r>
      <w:r w:rsidR="009346C4" w:rsidRPr="00C87C18">
        <w:rPr>
          <w:rFonts w:ascii="Times New Roman" w:hAnsi="Times New Roman"/>
          <w:sz w:val="24"/>
          <w:szCs w:val="24"/>
        </w:rPr>
        <w:t>риск</w:t>
      </w:r>
      <w:r w:rsidRPr="00C87C18">
        <w:rPr>
          <w:rFonts w:ascii="Times New Roman" w:hAnsi="Times New Roman"/>
          <w:sz w:val="24"/>
          <w:szCs w:val="24"/>
        </w:rPr>
        <w:t>и</w:t>
      </w:r>
      <w:r w:rsidR="009346C4" w:rsidRPr="00C87C18">
        <w:rPr>
          <w:rFonts w:ascii="Times New Roman" w:hAnsi="Times New Roman"/>
          <w:sz w:val="24"/>
          <w:szCs w:val="24"/>
        </w:rPr>
        <w:t>:</w:t>
      </w:r>
    </w:p>
    <w:p w:rsidR="009346C4" w:rsidRPr="000A4893" w:rsidRDefault="009346C4" w:rsidP="00E425EE">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0A4893">
        <w:rPr>
          <w:rFonts w:ascii="Times New Roman" w:hAnsi="Times New Roman"/>
          <w:sz w:val="24"/>
          <w:szCs w:val="24"/>
        </w:rPr>
        <w:t>Временное расстройство здоровья в результате несчастного случая;</w:t>
      </w:r>
    </w:p>
    <w:p w:rsidR="009346C4" w:rsidRPr="000A4893" w:rsidRDefault="009346C4" w:rsidP="00E425EE">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0A4893">
        <w:rPr>
          <w:rFonts w:ascii="Times New Roman" w:hAnsi="Times New Roman"/>
          <w:sz w:val="24"/>
          <w:szCs w:val="24"/>
        </w:rPr>
        <w:t>Постоянная утрата трудоспособности (инвалидность) в результате несчастного случая или заболевания;</w:t>
      </w:r>
    </w:p>
    <w:p w:rsidR="009346C4" w:rsidRPr="000A4893" w:rsidRDefault="009346C4" w:rsidP="00E425EE">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0A4893">
        <w:rPr>
          <w:rFonts w:ascii="Times New Roman" w:hAnsi="Times New Roman"/>
          <w:sz w:val="24"/>
          <w:szCs w:val="24"/>
        </w:rPr>
        <w:t>Смерть в результате несчастного случая или естественных причин</w:t>
      </w:r>
      <w:r w:rsidR="00200ECD">
        <w:rPr>
          <w:rFonts w:ascii="Times New Roman" w:hAnsi="Times New Roman"/>
          <w:sz w:val="24"/>
          <w:szCs w:val="24"/>
        </w:rPr>
        <w:t>.</w:t>
      </w:r>
    </w:p>
    <w:p w:rsidR="001024DD" w:rsidRPr="00C87C18" w:rsidRDefault="00201BF6" w:rsidP="00C87C18">
      <w:pPr>
        <w:pStyle w:val="af4"/>
        <w:numPr>
          <w:ilvl w:val="1"/>
          <w:numId w:val="9"/>
        </w:numPr>
        <w:spacing w:after="0" w:line="240" w:lineRule="auto"/>
        <w:ind w:left="0" w:firstLine="709"/>
        <w:jc w:val="both"/>
        <w:rPr>
          <w:rFonts w:ascii="Times New Roman" w:hAnsi="Times New Roman"/>
          <w:sz w:val="24"/>
          <w:szCs w:val="24"/>
        </w:rPr>
      </w:pPr>
      <w:r w:rsidRPr="00C87C18">
        <w:rPr>
          <w:rFonts w:ascii="Times New Roman" w:hAnsi="Times New Roman"/>
          <w:sz w:val="24"/>
          <w:szCs w:val="24"/>
        </w:rPr>
        <w:t>В</w:t>
      </w:r>
      <w:r w:rsidR="001024DD" w:rsidRPr="00C87C18">
        <w:rPr>
          <w:rFonts w:ascii="Times New Roman" w:hAnsi="Times New Roman"/>
          <w:sz w:val="24"/>
          <w:szCs w:val="24"/>
        </w:rPr>
        <w:t xml:space="preserve"> случае временного расстройства здоровья в результате несчастного случая страховая выплата производится в соответствии с Таблицей размеров страховых выплат в связи с несчастным случаем (Приложение </w:t>
      </w:r>
      <w:r w:rsidR="001101C7" w:rsidRPr="00C87C18">
        <w:rPr>
          <w:rFonts w:ascii="Times New Roman" w:hAnsi="Times New Roman"/>
          <w:sz w:val="24"/>
          <w:szCs w:val="24"/>
        </w:rPr>
        <w:t xml:space="preserve">3 </w:t>
      </w:r>
      <w:r w:rsidR="001024DD" w:rsidRPr="00C87C18">
        <w:rPr>
          <w:rFonts w:ascii="Times New Roman" w:hAnsi="Times New Roman"/>
          <w:sz w:val="24"/>
          <w:szCs w:val="24"/>
        </w:rPr>
        <w:t xml:space="preserve">к </w:t>
      </w:r>
      <w:r w:rsidR="0007265B" w:rsidRPr="00C87C18">
        <w:rPr>
          <w:rFonts w:ascii="Times New Roman" w:hAnsi="Times New Roman"/>
          <w:sz w:val="24"/>
          <w:szCs w:val="24"/>
        </w:rPr>
        <w:t>Техническому заданию</w:t>
      </w:r>
      <w:r w:rsidR="001024DD" w:rsidRPr="00C87C18">
        <w:rPr>
          <w:rFonts w:ascii="Times New Roman" w:hAnsi="Times New Roman"/>
          <w:sz w:val="24"/>
          <w:szCs w:val="24"/>
        </w:rPr>
        <w:t xml:space="preserve">). </w:t>
      </w:r>
    </w:p>
    <w:p w:rsidR="001024DD" w:rsidRPr="0007265B" w:rsidRDefault="001024DD" w:rsidP="00A03E89">
      <w:pPr>
        <w:pStyle w:val="af4"/>
        <w:tabs>
          <w:tab w:val="left" w:pos="993"/>
        </w:tabs>
        <w:spacing w:after="0" w:line="240" w:lineRule="auto"/>
        <w:ind w:left="0" w:firstLine="709"/>
        <w:jc w:val="both"/>
        <w:rPr>
          <w:rFonts w:ascii="Times New Roman" w:hAnsi="Times New Roman"/>
          <w:sz w:val="24"/>
          <w:szCs w:val="24"/>
        </w:rPr>
      </w:pPr>
      <w:r w:rsidRPr="0007265B">
        <w:rPr>
          <w:rFonts w:ascii="Times New Roman" w:hAnsi="Times New Roman"/>
          <w:sz w:val="24"/>
          <w:szCs w:val="24"/>
        </w:rPr>
        <w:t xml:space="preserve">При одновременном повреждении в результате одного несчастного случая различных органов и тканей размер страховой выплаты рассчитывается отдельно по каждому повреждению, а затем суммируется. Однако суммарный размер страховой выплаты не может превышать 100 % страховой суммы. </w:t>
      </w:r>
    </w:p>
    <w:p w:rsidR="001024DD" w:rsidRPr="0007265B" w:rsidRDefault="001024DD" w:rsidP="00A03E89">
      <w:pPr>
        <w:pStyle w:val="af4"/>
        <w:tabs>
          <w:tab w:val="left" w:pos="993"/>
        </w:tabs>
        <w:spacing w:after="0" w:line="240" w:lineRule="auto"/>
        <w:ind w:left="0" w:firstLine="709"/>
        <w:jc w:val="both"/>
        <w:rPr>
          <w:rFonts w:ascii="Times New Roman" w:hAnsi="Times New Roman"/>
          <w:sz w:val="24"/>
          <w:szCs w:val="24"/>
        </w:rPr>
      </w:pPr>
      <w:r w:rsidRPr="0007265B">
        <w:rPr>
          <w:rFonts w:ascii="Times New Roman" w:hAnsi="Times New Roman"/>
          <w:sz w:val="24"/>
          <w:szCs w:val="24"/>
        </w:rPr>
        <w:t xml:space="preserve">В случае отсутствия в Таблице размеров страховых выплат в связи с несчастным случаем диагноза, установленного Застрахованному по последствиям несчастного случая, страховая выплата производится исходя из 0,3% от страховой суммы за каждый день временной утраты трудоспособности, но не более чем за 100 дней в совокупности.  </w:t>
      </w:r>
    </w:p>
    <w:p w:rsidR="001024DD" w:rsidRPr="0007265B" w:rsidRDefault="00BD19D9" w:rsidP="00C87C18">
      <w:pPr>
        <w:pStyle w:val="af4"/>
        <w:numPr>
          <w:ilvl w:val="1"/>
          <w:numId w:val="9"/>
        </w:numPr>
        <w:spacing w:after="0" w:line="240" w:lineRule="auto"/>
        <w:ind w:left="0" w:firstLine="709"/>
        <w:jc w:val="both"/>
        <w:rPr>
          <w:rFonts w:ascii="Times New Roman" w:hAnsi="Times New Roman"/>
          <w:sz w:val="24"/>
          <w:szCs w:val="24"/>
        </w:rPr>
      </w:pPr>
      <w:r>
        <w:rPr>
          <w:rFonts w:ascii="Times New Roman" w:hAnsi="Times New Roman"/>
          <w:sz w:val="24"/>
          <w:szCs w:val="24"/>
        </w:rPr>
        <w:t>В</w:t>
      </w:r>
      <w:r w:rsidR="001024DD" w:rsidRPr="0007265B">
        <w:rPr>
          <w:rFonts w:ascii="Times New Roman" w:hAnsi="Times New Roman"/>
          <w:sz w:val="24"/>
          <w:szCs w:val="24"/>
        </w:rPr>
        <w:t xml:space="preserve"> случае постоянной утраты трудоспособности (инвалидности) страховая выплата производится в размере: </w:t>
      </w:r>
    </w:p>
    <w:p w:rsidR="001024DD" w:rsidRPr="00A03E89" w:rsidRDefault="001024DD" w:rsidP="00E425EE">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A03E89">
        <w:rPr>
          <w:rFonts w:ascii="Times New Roman" w:hAnsi="Times New Roman"/>
          <w:sz w:val="24"/>
          <w:szCs w:val="24"/>
        </w:rPr>
        <w:t>при установлении I группы инвалидности – 100 % страховой суммы, установленной для данного риска;</w:t>
      </w:r>
    </w:p>
    <w:p w:rsidR="001024DD" w:rsidRPr="00A03E89" w:rsidRDefault="001024DD" w:rsidP="00E425EE">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A03E89">
        <w:rPr>
          <w:rFonts w:ascii="Times New Roman" w:hAnsi="Times New Roman"/>
          <w:sz w:val="24"/>
          <w:szCs w:val="24"/>
        </w:rPr>
        <w:t>при установлении II группы инвалидности – 90 % страховой суммы, установленной для данного риска;</w:t>
      </w:r>
    </w:p>
    <w:p w:rsidR="001024DD" w:rsidRPr="00A03E89" w:rsidRDefault="001024DD" w:rsidP="00E425EE">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A03E89">
        <w:rPr>
          <w:rFonts w:ascii="Times New Roman" w:hAnsi="Times New Roman"/>
          <w:sz w:val="24"/>
          <w:szCs w:val="24"/>
        </w:rPr>
        <w:t>при установлении III группы инвалидности 80 % страховой суммы, установленной для данного риска.</w:t>
      </w:r>
    </w:p>
    <w:p w:rsidR="001024DD" w:rsidRPr="00BD19D9" w:rsidRDefault="00BD19D9" w:rsidP="00C87C18">
      <w:pPr>
        <w:pStyle w:val="af4"/>
        <w:numPr>
          <w:ilvl w:val="1"/>
          <w:numId w:val="9"/>
        </w:numPr>
        <w:spacing w:after="0" w:line="240" w:lineRule="auto"/>
        <w:ind w:left="0" w:firstLine="709"/>
        <w:jc w:val="both"/>
        <w:rPr>
          <w:rFonts w:ascii="Times New Roman" w:hAnsi="Times New Roman"/>
          <w:sz w:val="24"/>
          <w:szCs w:val="24"/>
        </w:rPr>
      </w:pPr>
      <w:r w:rsidRPr="00BD19D9">
        <w:rPr>
          <w:rFonts w:ascii="Times New Roman" w:hAnsi="Times New Roman"/>
          <w:sz w:val="24"/>
          <w:szCs w:val="24"/>
        </w:rPr>
        <w:t>В</w:t>
      </w:r>
      <w:r w:rsidR="001024DD" w:rsidRPr="00BD19D9">
        <w:rPr>
          <w:rFonts w:ascii="Times New Roman" w:hAnsi="Times New Roman"/>
          <w:sz w:val="24"/>
          <w:szCs w:val="24"/>
        </w:rPr>
        <w:t xml:space="preserve"> случае смерти Застрахованного страховая выплата производится в размере 100 % страховой суммы, установленной для данного риска. Страховщик обязуется произвести страховую выплату его наследникам пропорционально их долям наследования (если в полисе не указан Выгодоприобретатель), независимо от сумм, причитающихся им по другим договорам страхования, а также по обязательному социальному страхованию, социальному обеспечению и в порядке возмещения вреда.</w:t>
      </w:r>
    </w:p>
    <w:p w:rsidR="001024DD" w:rsidRPr="002D1BDF" w:rsidRDefault="002D1BDF" w:rsidP="00C87C18">
      <w:pPr>
        <w:pStyle w:val="af4"/>
        <w:numPr>
          <w:ilvl w:val="1"/>
          <w:numId w:val="9"/>
        </w:numPr>
        <w:spacing w:after="0" w:line="240" w:lineRule="auto"/>
        <w:ind w:left="0" w:firstLine="709"/>
        <w:jc w:val="both"/>
        <w:rPr>
          <w:rFonts w:ascii="Times New Roman" w:hAnsi="Times New Roman"/>
          <w:sz w:val="24"/>
          <w:szCs w:val="24"/>
        </w:rPr>
      </w:pPr>
      <w:r>
        <w:rPr>
          <w:rFonts w:ascii="Times New Roman" w:hAnsi="Times New Roman"/>
          <w:sz w:val="24"/>
          <w:szCs w:val="24"/>
        </w:rPr>
        <w:t>С</w:t>
      </w:r>
      <w:r w:rsidR="001024DD" w:rsidRPr="002D1BDF">
        <w:rPr>
          <w:rFonts w:ascii="Times New Roman" w:hAnsi="Times New Roman"/>
          <w:sz w:val="24"/>
          <w:szCs w:val="24"/>
        </w:rPr>
        <w:t>умма страховой выплаты рассчитывается исходя из установленной для данного Застрахованного страховой суммы по соответствующему риску и выплачивается независимо от выплат по другим страховым рискам, в том числе уже произведенных.</w:t>
      </w:r>
    </w:p>
    <w:p w:rsidR="001024DD" w:rsidRDefault="001024DD" w:rsidP="00C87C18">
      <w:pPr>
        <w:pStyle w:val="af4"/>
        <w:numPr>
          <w:ilvl w:val="1"/>
          <w:numId w:val="9"/>
        </w:numPr>
        <w:spacing w:after="0" w:line="240" w:lineRule="auto"/>
        <w:ind w:left="0" w:firstLine="709"/>
        <w:jc w:val="both"/>
        <w:rPr>
          <w:rFonts w:ascii="Times New Roman" w:hAnsi="Times New Roman"/>
          <w:sz w:val="24"/>
          <w:szCs w:val="24"/>
        </w:rPr>
      </w:pPr>
      <w:r w:rsidRPr="002D1BDF">
        <w:rPr>
          <w:rFonts w:ascii="Times New Roman" w:hAnsi="Times New Roman"/>
          <w:sz w:val="24"/>
          <w:szCs w:val="24"/>
        </w:rPr>
        <w:t xml:space="preserve">При наступлении нескольких страховых случаев по одному и тому же риску общая сумма выплат Застрахованному по этим страховым случаям не должна превышать индивидуальную страховую сумму по данному риску. </w:t>
      </w:r>
    </w:p>
    <w:p w:rsidR="002D1BDF" w:rsidRPr="002D1BDF" w:rsidRDefault="002D1BDF" w:rsidP="00C87C18">
      <w:pPr>
        <w:pStyle w:val="af4"/>
        <w:numPr>
          <w:ilvl w:val="1"/>
          <w:numId w:val="9"/>
        </w:numPr>
        <w:spacing w:after="0" w:line="240" w:lineRule="auto"/>
        <w:ind w:left="0" w:firstLine="709"/>
        <w:jc w:val="both"/>
        <w:rPr>
          <w:rFonts w:ascii="Times New Roman" w:hAnsi="Times New Roman"/>
          <w:sz w:val="24"/>
          <w:szCs w:val="24"/>
        </w:rPr>
      </w:pPr>
      <w:r w:rsidRPr="002D1BDF">
        <w:rPr>
          <w:rFonts w:ascii="Times New Roman" w:hAnsi="Times New Roman"/>
          <w:sz w:val="24"/>
          <w:szCs w:val="24"/>
        </w:rPr>
        <w:t xml:space="preserve">Не являются страховыми случаями события, произошедшие вследствие: </w:t>
      </w:r>
    </w:p>
    <w:p w:rsidR="002D1BDF" w:rsidRPr="00A03E89" w:rsidRDefault="002D1BDF" w:rsidP="00C87C18">
      <w:pPr>
        <w:pStyle w:val="af4"/>
        <w:numPr>
          <w:ilvl w:val="2"/>
          <w:numId w:val="9"/>
        </w:numPr>
        <w:tabs>
          <w:tab w:val="left" w:pos="851"/>
          <w:tab w:val="left" w:pos="1560"/>
        </w:tabs>
        <w:spacing w:after="0" w:line="240" w:lineRule="auto"/>
        <w:ind w:left="0" w:firstLine="851"/>
        <w:jc w:val="both"/>
        <w:rPr>
          <w:rFonts w:ascii="Times New Roman" w:hAnsi="Times New Roman"/>
          <w:sz w:val="24"/>
          <w:szCs w:val="24"/>
        </w:rPr>
      </w:pPr>
      <w:r w:rsidRPr="00A03E89">
        <w:rPr>
          <w:rFonts w:ascii="Times New Roman" w:hAnsi="Times New Roman"/>
          <w:sz w:val="24"/>
          <w:szCs w:val="24"/>
        </w:rPr>
        <w:t xml:space="preserve">Заболеваний, диагностированных у Застрахованного до вступления </w:t>
      </w:r>
      <w:r w:rsidR="0093119A">
        <w:rPr>
          <w:rFonts w:ascii="Times New Roman" w:hAnsi="Times New Roman"/>
          <w:sz w:val="24"/>
          <w:szCs w:val="24"/>
        </w:rPr>
        <w:t>периода</w:t>
      </w:r>
      <w:r w:rsidR="0093119A" w:rsidRPr="00A03E89">
        <w:rPr>
          <w:rFonts w:ascii="Times New Roman" w:hAnsi="Times New Roman"/>
          <w:sz w:val="24"/>
          <w:szCs w:val="24"/>
        </w:rPr>
        <w:t xml:space="preserve"> </w:t>
      </w:r>
      <w:r w:rsidRPr="00A03E89">
        <w:rPr>
          <w:rFonts w:ascii="Times New Roman" w:hAnsi="Times New Roman"/>
          <w:sz w:val="24"/>
          <w:szCs w:val="24"/>
        </w:rPr>
        <w:t>страхования в силу.</w:t>
      </w:r>
    </w:p>
    <w:p w:rsidR="002D1BDF" w:rsidRPr="00A03E89" w:rsidRDefault="002D1BDF" w:rsidP="00C87C18">
      <w:pPr>
        <w:pStyle w:val="af4"/>
        <w:numPr>
          <w:ilvl w:val="2"/>
          <w:numId w:val="9"/>
        </w:numPr>
        <w:tabs>
          <w:tab w:val="left" w:pos="851"/>
          <w:tab w:val="left" w:pos="1560"/>
        </w:tabs>
        <w:spacing w:after="0" w:line="240" w:lineRule="auto"/>
        <w:ind w:left="0" w:firstLine="851"/>
        <w:jc w:val="both"/>
        <w:rPr>
          <w:rFonts w:ascii="Times New Roman" w:hAnsi="Times New Roman"/>
          <w:sz w:val="24"/>
          <w:szCs w:val="24"/>
        </w:rPr>
      </w:pPr>
      <w:r w:rsidRPr="00A03E89">
        <w:rPr>
          <w:rFonts w:ascii="Times New Roman" w:hAnsi="Times New Roman"/>
          <w:sz w:val="24"/>
          <w:szCs w:val="24"/>
        </w:rPr>
        <w:t>Совершения Застрахованным умышленного уголовного преступления.</w:t>
      </w:r>
    </w:p>
    <w:p w:rsidR="002D1BDF" w:rsidRPr="00A03E89" w:rsidRDefault="002D1BDF" w:rsidP="00C87C18">
      <w:pPr>
        <w:pStyle w:val="af4"/>
        <w:numPr>
          <w:ilvl w:val="2"/>
          <w:numId w:val="9"/>
        </w:numPr>
        <w:tabs>
          <w:tab w:val="left" w:pos="851"/>
          <w:tab w:val="left" w:pos="1560"/>
        </w:tabs>
        <w:spacing w:after="0" w:line="240" w:lineRule="auto"/>
        <w:ind w:left="0" w:firstLine="851"/>
        <w:jc w:val="both"/>
        <w:rPr>
          <w:rFonts w:ascii="Times New Roman" w:hAnsi="Times New Roman"/>
          <w:sz w:val="24"/>
          <w:szCs w:val="24"/>
        </w:rPr>
      </w:pPr>
      <w:r w:rsidRPr="00A03E89">
        <w:rPr>
          <w:rFonts w:ascii="Times New Roman" w:hAnsi="Times New Roman"/>
          <w:sz w:val="24"/>
          <w:szCs w:val="24"/>
        </w:rPr>
        <w:t>Совершения Застрахованным умышленных действий, направленных на наступление страхового случая, в том числе умышленного причинения телесных повреждений, повлекших наступление страхового случая.</w:t>
      </w:r>
    </w:p>
    <w:p w:rsidR="002D1BDF" w:rsidRPr="00A03E89" w:rsidRDefault="002D1BDF" w:rsidP="00C87C18">
      <w:pPr>
        <w:pStyle w:val="af4"/>
        <w:numPr>
          <w:ilvl w:val="2"/>
          <w:numId w:val="9"/>
        </w:numPr>
        <w:tabs>
          <w:tab w:val="left" w:pos="851"/>
          <w:tab w:val="left" w:pos="1560"/>
        </w:tabs>
        <w:spacing w:after="0" w:line="240" w:lineRule="auto"/>
        <w:ind w:left="0" w:firstLine="851"/>
        <w:jc w:val="both"/>
        <w:rPr>
          <w:rFonts w:ascii="Times New Roman" w:hAnsi="Times New Roman"/>
          <w:sz w:val="24"/>
          <w:szCs w:val="24"/>
        </w:rPr>
      </w:pPr>
      <w:r w:rsidRPr="00A03E89">
        <w:rPr>
          <w:rFonts w:ascii="Times New Roman" w:hAnsi="Times New Roman"/>
          <w:sz w:val="24"/>
          <w:szCs w:val="24"/>
        </w:rPr>
        <w:lastRenderedPageBreak/>
        <w:t>Совершения Выгодоприобретателем умышленных действий, направленных на наступление несчастного случая, в том числе умышленного причинения телесных повреждений Застрахованному, за исключением части страхового возмещения, причитающейся Застрахованному и (или) другим Выгодоприобретателям.</w:t>
      </w:r>
    </w:p>
    <w:p w:rsidR="002D1BDF" w:rsidRPr="00A03E89" w:rsidRDefault="002D1BDF" w:rsidP="00C87C18">
      <w:pPr>
        <w:pStyle w:val="af4"/>
        <w:numPr>
          <w:ilvl w:val="2"/>
          <w:numId w:val="9"/>
        </w:numPr>
        <w:tabs>
          <w:tab w:val="left" w:pos="851"/>
          <w:tab w:val="left" w:pos="1560"/>
        </w:tabs>
        <w:spacing w:after="0" w:line="240" w:lineRule="auto"/>
        <w:ind w:left="0" w:firstLine="851"/>
        <w:jc w:val="both"/>
        <w:rPr>
          <w:rFonts w:ascii="Times New Roman" w:hAnsi="Times New Roman"/>
          <w:sz w:val="24"/>
          <w:szCs w:val="24"/>
        </w:rPr>
      </w:pPr>
      <w:r w:rsidRPr="00A03E89">
        <w:rPr>
          <w:rFonts w:ascii="Times New Roman" w:hAnsi="Times New Roman"/>
          <w:sz w:val="24"/>
          <w:szCs w:val="24"/>
        </w:rPr>
        <w:t>Покушения Застрахованного на самоубийство или совершения им самоубийства, за исключением случаев, когда Застрахованный был доведен до этого противоправными действиями третьих лиц.</w:t>
      </w:r>
    </w:p>
    <w:p w:rsidR="002D1BDF" w:rsidRPr="00A03E89" w:rsidRDefault="002D1BDF" w:rsidP="00C87C18">
      <w:pPr>
        <w:pStyle w:val="af4"/>
        <w:numPr>
          <w:ilvl w:val="2"/>
          <w:numId w:val="9"/>
        </w:numPr>
        <w:tabs>
          <w:tab w:val="left" w:pos="851"/>
          <w:tab w:val="left" w:pos="1560"/>
        </w:tabs>
        <w:spacing w:after="0" w:line="240" w:lineRule="auto"/>
        <w:ind w:left="0" w:firstLine="851"/>
        <w:jc w:val="both"/>
        <w:rPr>
          <w:rFonts w:ascii="Times New Roman" w:hAnsi="Times New Roman"/>
          <w:sz w:val="24"/>
          <w:szCs w:val="24"/>
        </w:rPr>
      </w:pPr>
      <w:r w:rsidRPr="00A03E89">
        <w:rPr>
          <w:rFonts w:ascii="Times New Roman" w:hAnsi="Times New Roman"/>
          <w:sz w:val="24"/>
          <w:szCs w:val="24"/>
        </w:rPr>
        <w:t xml:space="preserve">Управления Застрахованным транспортным средством в состоянии любой формы опьянения (алкогольного, наркотического, токсического и др.) или передачи управления лицу, заведомо находящемуся в таком состоянии. </w:t>
      </w:r>
    </w:p>
    <w:p w:rsidR="002D1BDF" w:rsidRPr="00A03E89" w:rsidRDefault="002D1BDF" w:rsidP="00C87C18">
      <w:pPr>
        <w:pStyle w:val="af4"/>
        <w:numPr>
          <w:ilvl w:val="2"/>
          <w:numId w:val="9"/>
        </w:numPr>
        <w:tabs>
          <w:tab w:val="left" w:pos="851"/>
          <w:tab w:val="left" w:pos="1560"/>
        </w:tabs>
        <w:spacing w:after="0" w:line="240" w:lineRule="auto"/>
        <w:ind w:left="0" w:firstLine="851"/>
        <w:jc w:val="both"/>
        <w:rPr>
          <w:rFonts w:ascii="Times New Roman" w:hAnsi="Times New Roman"/>
          <w:sz w:val="24"/>
          <w:szCs w:val="24"/>
        </w:rPr>
      </w:pPr>
      <w:r w:rsidRPr="00A03E89">
        <w:rPr>
          <w:rFonts w:ascii="Times New Roman" w:hAnsi="Times New Roman"/>
          <w:sz w:val="24"/>
          <w:szCs w:val="24"/>
        </w:rPr>
        <w:t>Несчастного случая, наступившего во время нахождения Застрахованного в состоянии алкогольного, наркотического или токсического опьянения, подтвержденного соответствующими документами, за исключением случаев, когда он был доведен до такого состояния противоп</w:t>
      </w:r>
      <w:r w:rsidR="00A03E89">
        <w:rPr>
          <w:rFonts w:ascii="Times New Roman" w:hAnsi="Times New Roman"/>
          <w:sz w:val="24"/>
          <w:szCs w:val="24"/>
        </w:rPr>
        <w:t xml:space="preserve">равными действиями третьих лиц либо случае, когда между наступлением страхового случая и состоянием Застрахованного нет прямой причинно-следственной связи. </w:t>
      </w:r>
    </w:p>
    <w:p w:rsidR="003947A5" w:rsidRDefault="003947A5" w:rsidP="002D085F">
      <w:pPr>
        <w:suppressAutoHyphens/>
        <w:ind w:firstLine="851"/>
      </w:pPr>
    </w:p>
    <w:p w:rsidR="0063694F" w:rsidRPr="00247562" w:rsidRDefault="0063694F" w:rsidP="0063694F">
      <w:pPr>
        <w:pStyle w:val="af4"/>
        <w:numPr>
          <w:ilvl w:val="0"/>
          <w:numId w:val="2"/>
        </w:numPr>
        <w:tabs>
          <w:tab w:val="left" w:pos="993"/>
        </w:tabs>
        <w:spacing w:after="0" w:line="240" w:lineRule="auto"/>
        <w:ind w:left="0" w:firstLine="709"/>
        <w:rPr>
          <w:rFonts w:ascii="Times New Roman" w:hAnsi="Times New Roman"/>
          <w:b/>
          <w:sz w:val="24"/>
          <w:szCs w:val="24"/>
        </w:rPr>
      </w:pPr>
      <w:r>
        <w:rPr>
          <w:rFonts w:ascii="Times New Roman" w:hAnsi="Times New Roman"/>
          <w:b/>
          <w:sz w:val="24"/>
          <w:szCs w:val="24"/>
        </w:rPr>
        <w:t>Программа страхования «</w:t>
      </w:r>
      <w:r w:rsidR="00A72B15">
        <w:rPr>
          <w:rFonts w:ascii="Times New Roman" w:hAnsi="Times New Roman"/>
          <w:b/>
          <w:sz w:val="24"/>
          <w:szCs w:val="24"/>
        </w:rPr>
        <w:t>2</w:t>
      </w:r>
      <w:r>
        <w:rPr>
          <w:rFonts w:ascii="Times New Roman" w:hAnsi="Times New Roman"/>
          <w:b/>
          <w:sz w:val="24"/>
          <w:szCs w:val="24"/>
        </w:rPr>
        <w:t>»</w:t>
      </w:r>
      <w:r w:rsidRPr="003B5794">
        <w:rPr>
          <w:rFonts w:ascii="Times New Roman" w:hAnsi="Times New Roman"/>
          <w:b/>
          <w:sz w:val="24"/>
          <w:szCs w:val="24"/>
        </w:rPr>
        <w:t>.</w:t>
      </w:r>
    </w:p>
    <w:p w:rsidR="0063694F" w:rsidRPr="003B5794" w:rsidRDefault="0063694F" w:rsidP="00C87C18">
      <w:pPr>
        <w:pStyle w:val="af4"/>
        <w:numPr>
          <w:ilvl w:val="0"/>
          <w:numId w:val="9"/>
        </w:numPr>
        <w:tabs>
          <w:tab w:val="left" w:pos="1276"/>
        </w:tabs>
        <w:spacing w:after="0" w:line="240" w:lineRule="auto"/>
        <w:rPr>
          <w:rFonts w:ascii="Times New Roman" w:hAnsi="Times New Roman"/>
          <w:b/>
          <w:vanish/>
          <w:sz w:val="24"/>
          <w:szCs w:val="24"/>
        </w:rPr>
      </w:pPr>
    </w:p>
    <w:p w:rsidR="00985057" w:rsidRPr="00FB329D" w:rsidRDefault="00985057" w:rsidP="00985057">
      <w:pPr>
        <w:pStyle w:val="af4"/>
        <w:numPr>
          <w:ilvl w:val="1"/>
          <w:numId w:val="9"/>
        </w:numPr>
        <w:tabs>
          <w:tab w:val="left" w:pos="1276"/>
        </w:tabs>
        <w:spacing w:after="0" w:line="240" w:lineRule="auto"/>
        <w:jc w:val="both"/>
        <w:rPr>
          <w:rFonts w:ascii="Times New Roman" w:hAnsi="Times New Roman"/>
          <w:bCs/>
          <w:sz w:val="24"/>
          <w:szCs w:val="24"/>
        </w:rPr>
      </w:pPr>
      <w:r w:rsidRPr="00FB329D">
        <w:rPr>
          <w:rFonts w:ascii="Times New Roman" w:hAnsi="Times New Roman"/>
          <w:bCs/>
          <w:sz w:val="24"/>
          <w:szCs w:val="24"/>
        </w:rPr>
        <w:t xml:space="preserve">По настоящей программе Страховщик гарантирует организацию и оплату медицинских и иных услуг, указанных в настоящей Программе страхования в пределах страховой суммы при наступлении страхового случая по запросу со стороны Страхователя. </w:t>
      </w:r>
    </w:p>
    <w:p w:rsidR="00985057" w:rsidRPr="00FB329D" w:rsidRDefault="00985057" w:rsidP="00985057">
      <w:pPr>
        <w:pStyle w:val="af4"/>
        <w:numPr>
          <w:ilvl w:val="1"/>
          <w:numId w:val="9"/>
        </w:numPr>
        <w:tabs>
          <w:tab w:val="left" w:pos="1276"/>
        </w:tabs>
        <w:spacing w:after="0" w:line="240" w:lineRule="auto"/>
        <w:jc w:val="both"/>
        <w:rPr>
          <w:rFonts w:ascii="Times New Roman" w:hAnsi="Times New Roman"/>
          <w:bCs/>
          <w:sz w:val="24"/>
          <w:szCs w:val="24"/>
        </w:rPr>
      </w:pPr>
      <w:r w:rsidRPr="00FB329D">
        <w:rPr>
          <w:rFonts w:ascii="Times New Roman" w:hAnsi="Times New Roman"/>
          <w:bCs/>
          <w:sz w:val="24"/>
          <w:szCs w:val="24"/>
        </w:rPr>
        <w:t>Страховым случаем является обращение Застрахованного лица за получением медицинской помощи в течение срока действия периода страхования в ЛПУ, если это обращение согласовано со Страхователем и Страховщиком.</w:t>
      </w:r>
    </w:p>
    <w:p w:rsidR="00985057" w:rsidRPr="00FB329D" w:rsidRDefault="00985057" w:rsidP="00985057">
      <w:pPr>
        <w:pStyle w:val="af4"/>
        <w:numPr>
          <w:ilvl w:val="1"/>
          <w:numId w:val="9"/>
        </w:numPr>
        <w:tabs>
          <w:tab w:val="left" w:pos="1276"/>
        </w:tabs>
        <w:spacing w:after="0" w:line="240" w:lineRule="auto"/>
        <w:jc w:val="both"/>
        <w:rPr>
          <w:rFonts w:ascii="Times New Roman" w:hAnsi="Times New Roman"/>
          <w:bCs/>
          <w:sz w:val="24"/>
          <w:szCs w:val="24"/>
        </w:rPr>
      </w:pPr>
      <w:r w:rsidRPr="00FB329D">
        <w:rPr>
          <w:rFonts w:ascii="Times New Roman" w:hAnsi="Times New Roman"/>
          <w:bCs/>
          <w:sz w:val="24"/>
          <w:szCs w:val="24"/>
        </w:rPr>
        <w:t>В случае если Страховщик произвел страховую выплату без письменного согласования со Страхователем, данная выплата не может быть признана страховой и оплачена в рамках действующего договора страхования.</w:t>
      </w:r>
    </w:p>
    <w:p w:rsidR="00985057" w:rsidRPr="00FB329D" w:rsidRDefault="00985057" w:rsidP="00985057">
      <w:pPr>
        <w:pStyle w:val="af4"/>
        <w:numPr>
          <w:ilvl w:val="1"/>
          <w:numId w:val="9"/>
        </w:numPr>
        <w:tabs>
          <w:tab w:val="left" w:pos="1276"/>
        </w:tabs>
        <w:spacing w:after="0" w:line="240" w:lineRule="auto"/>
        <w:jc w:val="both"/>
        <w:rPr>
          <w:rFonts w:ascii="Times New Roman" w:hAnsi="Times New Roman"/>
          <w:sz w:val="24"/>
          <w:szCs w:val="24"/>
        </w:rPr>
      </w:pPr>
      <w:r w:rsidRPr="00FB329D">
        <w:rPr>
          <w:rFonts w:ascii="Times New Roman" w:hAnsi="Times New Roman"/>
          <w:sz w:val="24"/>
          <w:szCs w:val="24"/>
        </w:rPr>
        <w:t>В каждом конкретном случае Страховщик определяет ЛПУ, руководствуясь характером клинической проблемы, проводимого лечения и возможностями конкретного ЛПУ с учетом пожеланий Застрахованного.</w:t>
      </w:r>
    </w:p>
    <w:p w:rsidR="00985057" w:rsidRPr="00FB329D" w:rsidRDefault="00985057" w:rsidP="00985057">
      <w:pPr>
        <w:pStyle w:val="af4"/>
        <w:numPr>
          <w:ilvl w:val="1"/>
          <w:numId w:val="9"/>
        </w:numPr>
        <w:tabs>
          <w:tab w:val="left" w:pos="1276"/>
        </w:tabs>
        <w:spacing w:after="0" w:line="240" w:lineRule="auto"/>
        <w:jc w:val="both"/>
        <w:rPr>
          <w:rFonts w:ascii="Times New Roman" w:hAnsi="Times New Roman"/>
          <w:sz w:val="24"/>
          <w:szCs w:val="24"/>
        </w:rPr>
      </w:pPr>
      <w:r w:rsidRPr="00FB329D">
        <w:rPr>
          <w:rFonts w:ascii="Times New Roman" w:hAnsi="Times New Roman"/>
          <w:bCs/>
          <w:sz w:val="24"/>
          <w:szCs w:val="24"/>
        </w:rPr>
        <w:t xml:space="preserve">Перечень медицинских услуг, расходов Застрахованного и заболеваний (состояний), на случай которых проводится страхование:  </w:t>
      </w:r>
    </w:p>
    <w:p w:rsidR="00985057" w:rsidRPr="00FB329D" w:rsidRDefault="00985057" w:rsidP="00985057">
      <w:pPr>
        <w:pStyle w:val="af4"/>
        <w:numPr>
          <w:ilvl w:val="2"/>
          <w:numId w:val="9"/>
        </w:numPr>
        <w:tabs>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 xml:space="preserve">Онкологические заболевания (злокачественные новообразования) и их осложнения; </w:t>
      </w:r>
    </w:p>
    <w:p w:rsidR="00985057" w:rsidRPr="00FB329D" w:rsidRDefault="00985057" w:rsidP="00985057">
      <w:pPr>
        <w:pStyle w:val="af4"/>
        <w:numPr>
          <w:ilvl w:val="2"/>
          <w:numId w:val="9"/>
        </w:numPr>
        <w:tabs>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Врожденные заболевания, аномалии развития органов и тканей и их осложнения;</w:t>
      </w:r>
    </w:p>
    <w:p w:rsidR="00985057" w:rsidRPr="00FB329D" w:rsidRDefault="00985057" w:rsidP="00985057">
      <w:pPr>
        <w:pStyle w:val="af4"/>
        <w:numPr>
          <w:ilvl w:val="2"/>
          <w:numId w:val="9"/>
        </w:numPr>
        <w:tabs>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Хронические гепатиты любой этиологии (в т.ч. вирусные гепатиты С, D, E, F, G);</w:t>
      </w:r>
    </w:p>
    <w:p w:rsidR="00985057" w:rsidRPr="00FB329D" w:rsidRDefault="00985057" w:rsidP="00985057">
      <w:pPr>
        <w:pStyle w:val="af4"/>
        <w:numPr>
          <w:ilvl w:val="2"/>
          <w:numId w:val="9"/>
        </w:numPr>
        <w:tabs>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Заболевания органов и тканей, требующие их трансплантации, за исключением случаев, указанных в Программах страхования 1,2,3.</w:t>
      </w:r>
    </w:p>
    <w:p w:rsidR="00985057" w:rsidRPr="00FB329D" w:rsidRDefault="00985057" w:rsidP="00985057">
      <w:pPr>
        <w:pStyle w:val="af4"/>
        <w:numPr>
          <w:ilvl w:val="2"/>
          <w:numId w:val="9"/>
        </w:numPr>
        <w:tabs>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Генетические исследования;</w:t>
      </w:r>
    </w:p>
    <w:p w:rsidR="00985057" w:rsidRPr="00FB329D" w:rsidRDefault="00985057" w:rsidP="00985057">
      <w:pPr>
        <w:pStyle w:val="af4"/>
        <w:numPr>
          <w:ilvl w:val="2"/>
          <w:numId w:val="9"/>
        </w:numPr>
        <w:tabs>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Экстракорпоральные методы лечения (плазмаферез, гемосорбция, ЛОК, УФО-крови), за исключением случаев, указанных в Программах страхования 1,2,3.</w:t>
      </w:r>
    </w:p>
    <w:p w:rsidR="00985057" w:rsidRPr="00FB329D" w:rsidRDefault="00985057" w:rsidP="00985057">
      <w:pPr>
        <w:pStyle w:val="af4"/>
        <w:numPr>
          <w:ilvl w:val="2"/>
          <w:numId w:val="9"/>
        </w:numPr>
        <w:tabs>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Расходы Застрахованного на приобретение медицинского оборудования, медикаментозных и лекарственных средств, медицинских изделий, предназначенных для ухода за больными и т.п;</w:t>
      </w:r>
    </w:p>
    <w:p w:rsidR="00985057" w:rsidRPr="00FB329D" w:rsidRDefault="00985057" w:rsidP="00985057">
      <w:pPr>
        <w:pStyle w:val="af4"/>
        <w:numPr>
          <w:ilvl w:val="2"/>
          <w:numId w:val="9"/>
        </w:numPr>
        <w:tabs>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Обеспечение имплантатами, протезами, стентами, искусственными клапанами сердца, водителями ритма и др. расходными материалами, за исключением случаев, указанных в Программах страхования 1,2,3.</w:t>
      </w:r>
    </w:p>
    <w:p w:rsidR="00985057" w:rsidRPr="00FB329D" w:rsidRDefault="00985057" w:rsidP="00985057">
      <w:pPr>
        <w:pStyle w:val="af4"/>
        <w:numPr>
          <w:ilvl w:val="1"/>
          <w:numId w:val="9"/>
        </w:numPr>
        <w:tabs>
          <w:tab w:val="left" w:pos="1276"/>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 xml:space="preserve">Не являются страховыми случаями: </w:t>
      </w:r>
    </w:p>
    <w:p w:rsidR="00985057" w:rsidRPr="00FB329D" w:rsidRDefault="00985057" w:rsidP="00985057">
      <w:pPr>
        <w:pStyle w:val="af4"/>
        <w:numPr>
          <w:ilvl w:val="2"/>
          <w:numId w:val="9"/>
        </w:numPr>
        <w:tabs>
          <w:tab w:val="left" w:pos="993"/>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lastRenderedPageBreak/>
        <w:t>Медицинские услуги, не назначенные врачом.</w:t>
      </w:r>
    </w:p>
    <w:p w:rsidR="00985057" w:rsidRPr="00FB329D" w:rsidRDefault="00985057" w:rsidP="00985057">
      <w:pPr>
        <w:pStyle w:val="af4"/>
        <w:numPr>
          <w:ilvl w:val="2"/>
          <w:numId w:val="9"/>
        </w:numPr>
        <w:tabs>
          <w:tab w:val="left" w:pos="993"/>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Лечение, являющееся по характеру экспериментальным или исследовательским.</w:t>
      </w:r>
    </w:p>
    <w:p w:rsidR="00985057" w:rsidRPr="00FB329D" w:rsidRDefault="00985057" w:rsidP="00985057">
      <w:pPr>
        <w:pStyle w:val="af4"/>
        <w:numPr>
          <w:ilvl w:val="2"/>
          <w:numId w:val="9"/>
        </w:numPr>
        <w:tabs>
          <w:tab w:val="left" w:pos="993"/>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Покупка лекарственных средств/расходных материалов без согласования со Страховщиком.</w:t>
      </w:r>
    </w:p>
    <w:p w:rsidR="00985057" w:rsidRPr="00FB329D" w:rsidRDefault="00985057" w:rsidP="00985057">
      <w:pPr>
        <w:pStyle w:val="af4"/>
        <w:numPr>
          <w:ilvl w:val="2"/>
          <w:numId w:val="9"/>
        </w:numPr>
        <w:tabs>
          <w:tab w:val="left" w:pos="993"/>
          <w:tab w:val="left" w:pos="1418"/>
          <w:tab w:val="left" w:pos="1843"/>
        </w:tabs>
        <w:spacing w:after="0" w:line="240" w:lineRule="auto"/>
        <w:jc w:val="both"/>
        <w:rPr>
          <w:rFonts w:ascii="Times New Roman" w:hAnsi="Times New Roman"/>
          <w:sz w:val="24"/>
          <w:szCs w:val="24"/>
        </w:rPr>
      </w:pPr>
      <w:r w:rsidRPr="00FB329D">
        <w:rPr>
          <w:rFonts w:ascii="Times New Roman" w:hAnsi="Times New Roman"/>
          <w:sz w:val="24"/>
          <w:szCs w:val="24"/>
        </w:rPr>
        <w:t>Стоматологическое протезирование;</w:t>
      </w:r>
    </w:p>
    <w:p w:rsidR="00985057" w:rsidRDefault="00985057" w:rsidP="00985057">
      <w:pPr>
        <w:pStyle w:val="af4"/>
        <w:keepNext/>
        <w:numPr>
          <w:ilvl w:val="2"/>
          <w:numId w:val="9"/>
        </w:numPr>
        <w:tabs>
          <w:tab w:val="left" w:pos="993"/>
          <w:tab w:val="left" w:pos="1418"/>
          <w:tab w:val="left" w:pos="1843"/>
        </w:tabs>
        <w:spacing w:after="0" w:line="240" w:lineRule="auto"/>
        <w:jc w:val="both"/>
        <w:rPr>
          <w:rFonts w:ascii="Times New Roman" w:hAnsi="Times New Roman"/>
          <w:sz w:val="24"/>
          <w:szCs w:val="24"/>
        </w:rPr>
      </w:pPr>
      <w:r>
        <w:rPr>
          <w:rFonts w:ascii="Times New Roman" w:hAnsi="Times New Roman"/>
          <w:sz w:val="24"/>
          <w:szCs w:val="24"/>
        </w:rPr>
        <w:t>Диагностика и лечение мужского и женского бесплодия, импотенции, вопросы планирования семьи (включая вопросы контрацепции), введение и удаление (без медицинских показаний) ВМС;</w:t>
      </w:r>
    </w:p>
    <w:p w:rsidR="00985057" w:rsidRDefault="00985057" w:rsidP="00985057">
      <w:pPr>
        <w:pStyle w:val="af4"/>
        <w:keepNext/>
        <w:numPr>
          <w:ilvl w:val="2"/>
          <w:numId w:val="9"/>
        </w:numPr>
        <w:tabs>
          <w:tab w:val="left" w:pos="993"/>
          <w:tab w:val="left" w:pos="1418"/>
          <w:tab w:val="left" w:pos="1843"/>
        </w:tabs>
        <w:spacing w:after="0" w:line="240" w:lineRule="auto"/>
        <w:jc w:val="both"/>
        <w:rPr>
          <w:rFonts w:ascii="Times New Roman" w:hAnsi="Times New Roman"/>
          <w:sz w:val="24"/>
          <w:szCs w:val="24"/>
        </w:rPr>
      </w:pPr>
      <w:r>
        <w:rPr>
          <w:rFonts w:ascii="Times New Roman" w:hAnsi="Times New Roman"/>
          <w:sz w:val="24"/>
          <w:szCs w:val="24"/>
        </w:rPr>
        <w:t>Медицинские услуги, связанные с беременностью сроком свыше 10 недель;</w:t>
      </w:r>
    </w:p>
    <w:p w:rsidR="00985057" w:rsidRDefault="00985057" w:rsidP="00985057">
      <w:pPr>
        <w:pStyle w:val="af4"/>
        <w:keepNext/>
        <w:numPr>
          <w:ilvl w:val="2"/>
          <w:numId w:val="9"/>
        </w:numPr>
        <w:tabs>
          <w:tab w:val="left" w:pos="993"/>
          <w:tab w:val="left" w:pos="1418"/>
          <w:tab w:val="left" w:pos="1843"/>
        </w:tabs>
        <w:spacing w:after="0" w:line="240" w:lineRule="auto"/>
        <w:jc w:val="both"/>
        <w:rPr>
          <w:rFonts w:ascii="Times New Roman" w:hAnsi="Times New Roman"/>
          <w:sz w:val="24"/>
          <w:szCs w:val="24"/>
        </w:rPr>
      </w:pPr>
      <w:r>
        <w:rPr>
          <w:rFonts w:ascii="Times New Roman" w:hAnsi="Times New Roman"/>
          <w:sz w:val="24"/>
          <w:szCs w:val="24"/>
        </w:rPr>
        <w:t>Прерывание беременности без медицинских показаний;</w:t>
      </w:r>
    </w:p>
    <w:p w:rsidR="00985057" w:rsidRDefault="00985057" w:rsidP="00985057">
      <w:pPr>
        <w:pStyle w:val="af4"/>
        <w:keepNext/>
        <w:numPr>
          <w:ilvl w:val="2"/>
          <w:numId w:val="9"/>
        </w:numPr>
        <w:tabs>
          <w:tab w:val="left" w:pos="993"/>
          <w:tab w:val="left" w:pos="1418"/>
          <w:tab w:val="left" w:pos="1843"/>
        </w:tabs>
        <w:spacing w:after="0" w:line="240" w:lineRule="auto"/>
        <w:jc w:val="both"/>
        <w:rPr>
          <w:rFonts w:ascii="Times New Roman" w:hAnsi="Times New Roman"/>
          <w:sz w:val="24"/>
          <w:szCs w:val="24"/>
        </w:rPr>
      </w:pPr>
      <w:r>
        <w:rPr>
          <w:rFonts w:ascii="Times New Roman" w:hAnsi="Times New Roman"/>
          <w:sz w:val="24"/>
          <w:szCs w:val="24"/>
        </w:rPr>
        <w:t>Косметологические услуги, пластические операции (за исключением случаев, указанных в программе страхования);</w:t>
      </w:r>
    </w:p>
    <w:p w:rsidR="00985057" w:rsidRDefault="00985057" w:rsidP="00985057">
      <w:pPr>
        <w:pStyle w:val="af4"/>
        <w:keepNext/>
        <w:numPr>
          <w:ilvl w:val="2"/>
          <w:numId w:val="9"/>
        </w:numPr>
        <w:tabs>
          <w:tab w:val="left" w:pos="993"/>
          <w:tab w:val="left" w:pos="1418"/>
          <w:tab w:val="left" w:pos="1843"/>
        </w:tabs>
        <w:spacing w:after="0" w:line="240" w:lineRule="auto"/>
        <w:jc w:val="both"/>
        <w:rPr>
          <w:rFonts w:ascii="Times New Roman" w:hAnsi="Times New Roman"/>
          <w:sz w:val="24"/>
          <w:szCs w:val="24"/>
        </w:rPr>
      </w:pPr>
      <w:r>
        <w:rPr>
          <w:rFonts w:ascii="Times New Roman" w:hAnsi="Times New Roman"/>
          <w:sz w:val="24"/>
          <w:szCs w:val="24"/>
        </w:rPr>
        <w:t>Санаторно-курортное лечение.</w:t>
      </w:r>
    </w:p>
    <w:p w:rsidR="00985057" w:rsidRDefault="00985057" w:rsidP="00985057">
      <w:pPr>
        <w:pStyle w:val="af4"/>
        <w:keepNext/>
        <w:tabs>
          <w:tab w:val="left" w:pos="993"/>
          <w:tab w:val="left" w:pos="1418"/>
          <w:tab w:val="left" w:pos="1843"/>
        </w:tabs>
        <w:spacing w:after="0" w:line="240" w:lineRule="auto"/>
        <w:ind w:left="1080"/>
        <w:jc w:val="both"/>
        <w:rPr>
          <w:rFonts w:ascii="Times New Roman" w:hAnsi="Times New Roman"/>
          <w:sz w:val="24"/>
          <w:szCs w:val="24"/>
        </w:rPr>
      </w:pPr>
      <w:bookmarkStart w:id="2" w:name="_GoBack"/>
      <w:bookmarkEnd w:id="2"/>
    </w:p>
    <w:p w:rsidR="0063694F" w:rsidRPr="009809B5" w:rsidRDefault="0063694F" w:rsidP="0063694F">
      <w:pPr>
        <w:pStyle w:val="af4"/>
        <w:numPr>
          <w:ilvl w:val="0"/>
          <w:numId w:val="2"/>
        </w:numPr>
        <w:tabs>
          <w:tab w:val="left" w:pos="993"/>
        </w:tabs>
        <w:spacing w:after="0" w:line="240" w:lineRule="auto"/>
        <w:ind w:left="0" w:firstLine="709"/>
        <w:rPr>
          <w:rFonts w:ascii="Times New Roman" w:hAnsi="Times New Roman"/>
          <w:b/>
          <w:sz w:val="24"/>
          <w:szCs w:val="24"/>
        </w:rPr>
      </w:pPr>
      <w:r w:rsidRPr="009809B5">
        <w:rPr>
          <w:rFonts w:ascii="Times New Roman" w:hAnsi="Times New Roman"/>
          <w:b/>
          <w:sz w:val="24"/>
          <w:szCs w:val="24"/>
        </w:rPr>
        <w:t>Программ</w:t>
      </w:r>
      <w:r>
        <w:rPr>
          <w:rFonts w:ascii="Times New Roman" w:hAnsi="Times New Roman"/>
          <w:b/>
          <w:sz w:val="24"/>
          <w:szCs w:val="24"/>
        </w:rPr>
        <w:t>а</w:t>
      </w:r>
      <w:r w:rsidRPr="009809B5">
        <w:rPr>
          <w:rFonts w:ascii="Times New Roman" w:hAnsi="Times New Roman"/>
          <w:b/>
          <w:sz w:val="24"/>
          <w:szCs w:val="24"/>
        </w:rPr>
        <w:t xml:space="preserve"> страхования «</w:t>
      </w:r>
      <w:r w:rsidR="00A72B15">
        <w:rPr>
          <w:rFonts w:ascii="Times New Roman" w:hAnsi="Times New Roman"/>
          <w:b/>
          <w:sz w:val="24"/>
          <w:szCs w:val="24"/>
        </w:rPr>
        <w:t>2</w:t>
      </w:r>
      <w:r>
        <w:rPr>
          <w:rFonts w:ascii="Times New Roman" w:hAnsi="Times New Roman"/>
          <w:b/>
          <w:sz w:val="24"/>
          <w:szCs w:val="24"/>
        </w:rPr>
        <w:t>.1.»</w:t>
      </w:r>
    </w:p>
    <w:p w:rsidR="0063694F" w:rsidRDefault="0063694F" w:rsidP="0063694F">
      <w:pPr>
        <w:pStyle w:val="af4"/>
        <w:tabs>
          <w:tab w:val="left" w:pos="1276"/>
        </w:tabs>
        <w:spacing w:after="0" w:line="240" w:lineRule="auto"/>
        <w:ind w:left="709"/>
        <w:jc w:val="both"/>
        <w:rPr>
          <w:rFonts w:ascii="Times New Roman" w:hAnsi="Times New Roman"/>
          <w:sz w:val="24"/>
          <w:szCs w:val="24"/>
        </w:rPr>
      </w:pPr>
    </w:p>
    <w:p w:rsidR="00BA061F" w:rsidRPr="00A72B15" w:rsidRDefault="00A72B15" w:rsidP="00A72B15">
      <w:pPr>
        <w:tabs>
          <w:tab w:val="left" w:pos="1276"/>
        </w:tabs>
        <w:jc w:val="both"/>
      </w:pPr>
      <w:r>
        <w:tab/>
      </w:r>
      <w:r w:rsidRPr="00A72B15">
        <w:t>4.1</w:t>
      </w:r>
      <w:r>
        <w:t xml:space="preserve">. </w:t>
      </w:r>
      <w:r w:rsidR="00BA061F" w:rsidRPr="00A72B15">
        <w:t>При наступлении страхового случая по факту причинения вреда жизни или здоровья Застрахованного в результате несчастного случая или естественных причин страхованием покрываются следующие риски:</w:t>
      </w:r>
    </w:p>
    <w:p w:rsidR="00BA061F" w:rsidRPr="000A4893" w:rsidRDefault="00BA061F" w:rsidP="00BA061F">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0A4893">
        <w:rPr>
          <w:rFonts w:ascii="Times New Roman" w:hAnsi="Times New Roman"/>
          <w:sz w:val="24"/>
          <w:szCs w:val="24"/>
        </w:rPr>
        <w:t>Временное расстройство здоровья в результате несчастного случая;</w:t>
      </w:r>
    </w:p>
    <w:p w:rsidR="00BA061F" w:rsidRPr="000A4893" w:rsidRDefault="00BA061F" w:rsidP="00BA061F">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0A4893">
        <w:rPr>
          <w:rFonts w:ascii="Times New Roman" w:hAnsi="Times New Roman"/>
          <w:sz w:val="24"/>
          <w:szCs w:val="24"/>
        </w:rPr>
        <w:t>Постоянная утрата трудоспособности (инвалидность) в результате несчастного случая или заболевания;</w:t>
      </w:r>
    </w:p>
    <w:p w:rsidR="00BA061F" w:rsidRDefault="00BA061F" w:rsidP="00BA061F">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0A4893">
        <w:rPr>
          <w:rFonts w:ascii="Times New Roman" w:hAnsi="Times New Roman"/>
          <w:sz w:val="24"/>
          <w:szCs w:val="24"/>
        </w:rPr>
        <w:t>Смерть в ре</w:t>
      </w:r>
      <w:r>
        <w:rPr>
          <w:rFonts w:ascii="Times New Roman" w:hAnsi="Times New Roman"/>
          <w:sz w:val="24"/>
          <w:szCs w:val="24"/>
        </w:rPr>
        <w:t>зультате несчастного случая</w:t>
      </w:r>
      <w:r w:rsidRPr="00FE552D">
        <w:rPr>
          <w:rFonts w:ascii="Times New Roman" w:hAnsi="Times New Roman"/>
          <w:sz w:val="24"/>
          <w:szCs w:val="24"/>
        </w:rPr>
        <w:t>;</w:t>
      </w:r>
    </w:p>
    <w:p w:rsidR="00BA061F" w:rsidRPr="00E277B3" w:rsidRDefault="00BA061F" w:rsidP="00BA061F">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E277B3">
        <w:rPr>
          <w:rFonts w:ascii="Times New Roman" w:hAnsi="Times New Roman"/>
          <w:sz w:val="24"/>
          <w:szCs w:val="24"/>
        </w:rPr>
        <w:t>Утрата профессиональной трудоспособности в результате несчастного случая.</w:t>
      </w:r>
    </w:p>
    <w:p w:rsidR="00BA061F" w:rsidRPr="00A72B15" w:rsidRDefault="00A72B15" w:rsidP="00A72B15">
      <w:pPr>
        <w:tabs>
          <w:tab w:val="left" w:pos="1276"/>
        </w:tabs>
        <w:ind w:left="360"/>
        <w:jc w:val="both"/>
      </w:pPr>
      <w:r>
        <w:tab/>
        <w:t>4.2.</w:t>
      </w:r>
      <w:r w:rsidR="00BA061F" w:rsidRPr="00A72B15">
        <w:t xml:space="preserve">В случае временного расстройства здоровья в результате несчастного случая страховая выплата производится в соответствии с Таблицей размеров страховых выплат в связи с несчастным случаем (Приложение 3 к Техническому заданию). </w:t>
      </w:r>
    </w:p>
    <w:p w:rsidR="00BA061F" w:rsidRPr="0007265B" w:rsidRDefault="00BA061F" w:rsidP="00BA061F">
      <w:pPr>
        <w:pStyle w:val="af4"/>
        <w:tabs>
          <w:tab w:val="left" w:pos="993"/>
        </w:tabs>
        <w:spacing w:after="0" w:line="240" w:lineRule="auto"/>
        <w:ind w:left="0" w:firstLine="709"/>
        <w:jc w:val="both"/>
        <w:rPr>
          <w:rFonts w:ascii="Times New Roman" w:hAnsi="Times New Roman"/>
          <w:sz w:val="24"/>
          <w:szCs w:val="24"/>
        </w:rPr>
      </w:pPr>
      <w:r w:rsidRPr="0007265B">
        <w:rPr>
          <w:rFonts w:ascii="Times New Roman" w:hAnsi="Times New Roman"/>
          <w:sz w:val="24"/>
          <w:szCs w:val="24"/>
        </w:rPr>
        <w:t xml:space="preserve">При одновременном повреждении в результате одного несчастного случая различных органов и тканей размер страховой выплаты рассчитывается отдельно по каждому повреждению, а затем суммируется. Однако суммарный размер страховой выплаты не может превышать 100 % страховой суммы. </w:t>
      </w:r>
    </w:p>
    <w:p w:rsidR="00BA061F" w:rsidRPr="0007265B" w:rsidRDefault="00BA061F" w:rsidP="00BA061F">
      <w:pPr>
        <w:pStyle w:val="af4"/>
        <w:tabs>
          <w:tab w:val="left" w:pos="993"/>
        </w:tabs>
        <w:spacing w:after="0" w:line="240" w:lineRule="auto"/>
        <w:ind w:left="0" w:firstLine="709"/>
        <w:jc w:val="both"/>
        <w:rPr>
          <w:rFonts w:ascii="Times New Roman" w:hAnsi="Times New Roman"/>
          <w:sz w:val="24"/>
          <w:szCs w:val="24"/>
        </w:rPr>
      </w:pPr>
      <w:r w:rsidRPr="0007265B">
        <w:rPr>
          <w:rFonts w:ascii="Times New Roman" w:hAnsi="Times New Roman"/>
          <w:sz w:val="24"/>
          <w:szCs w:val="24"/>
        </w:rPr>
        <w:t xml:space="preserve">В случае отсутствия в Таблице размеров страховых выплат в связи с несчастным случаем диагноза, установленного Застрахованному по последствиям несчастного случая, страховая выплата производится исходя из 0,3% от страховой суммы за каждый день временной утраты трудоспособности, но не более чем за 100 дней в совокупности за один год страхования.  </w:t>
      </w:r>
    </w:p>
    <w:p w:rsidR="00BA061F" w:rsidRPr="00A72B15" w:rsidRDefault="00A72B15" w:rsidP="00A72B15">
      <w:pPr>
        <w:tabs>
          <w:tab w:val="left" w:pos="1276"/>
        </w:tabs>
        <w:ind w:left="360"/>
        <w:jc w:val="both"/>
      </w:pPr>
      <w:r>
        <w:tab/>
        <w:t>4.3.</w:t>
      </w:r>
      <w:r w:rsidR="00BA061F" w:rsidRPr="00A72B15">
        <w:t xml:space="preserve">В случае постоянной утраты трудоспособности (инвалидности) страховая выплата производится в размере: </w:t>
      </w:r>
    </w:p>
    <w:p w:rsidR="00BA061F" w:rsidRPr="00A03E89" w:rsidRDefault="00BA061F" w:rsidP="00BA061F">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A03E89">
        <w:rPr>
          <w:rFonts w:ascii="Times New Roman" w:hAnsi="Times New Roman"/>
          <w:sz w:val="24"/>
          <w:szCs w:val="24"/>
        </w:rPr>
        <w:t>при установлении I группы инвалидности – 100 % страховой суммы, установленной для данного риска;</w:t>
      </w:r>
    </w:p>
    <w:p w:rsidR="00BA061F" w:rsidRPr="00A03E89" w:rsidRDefault="00BA061F" w:rsidP="00BA061F">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A03E89">
        <w:rPr>
          <w:rFonts w:ascii="Times New Roman" w:hAnsi="Times New Roman"/>
          <w:sz w:val="24"/>
          <w:szCs w:val="24"/>
        </w:rPr>
        <w:t>при установлении II группы инвалидности – 90 % страховой суммы, установленной для данного риска;</w:t>
      </w:r>
    </w:p>
    <w:p w:rsidR="00BA061F" w:rsidRPr="00A03E89" w:rsidRDefault="00BA061F" w:rsidP="00BA061F">
      <w:pPr>
        <w:pStyle w:val="af4"/>
        <w:numPr>
          <w:ilvl w:val="2"/>
          <w:numId w:val="10"/>
        </w:numPr>
        <w:tabs>
          <w:tab w:val="left" w:pos="426"/>
          <w:tab w:val="left" w:pos="1134"/>
        </w:tabs>
        <w:spacing w:after="0" w:line="240" w:lineRule="auto"/>
        <w:ind w:left="0" w:firstLine="709"/>
        <w:jc w:val="both"/>
        <w:rPr>
          <w:rFonts w:ascii="Times New Roman" w:hAnsi="Times New Roman"/>
          <w:sz w:val="24"/>
          <w:szCs w:val="24"/>
        </w:rPr>
      </w:pPr>
      <w:r w:rsidRPr="00A03E89">
        <w:rPr>
          <w:rFonts w:ascii="Times New Roman" w:hAnsi="Times New Roman"/>
          <w:sz w:val="24"/>
          <w:szCs w:val="24"/>
        </w:rPr>
        <w:t>при установлении III группы инвалидности 80 % страховой суммы, установленной для данного риска.</w:t>
      </w:r>
    </w:p>
    <w:p w:rsidR="00BA061F" w:rsidRPr="00A72B15" w:rsidRDefault="008263F8" w:rsidP="008263F8">
      <w:pPr>
        <w:tabs>
          <w:tab w:val="left" w:pos="1276"/>
        </w:tabs>
        <w:jc w:val="both"/>
      </w:pPr>
      <w:r>
        <w:tab/>
      </w:r>
      <w:r w:rsidR="00A72B15">
        <w:t>4.4.</w:t>
      </w:r>
      <w:r>
        <w:t xml:space="preserve"> </w:t>
      </w:r>
      <w:r w:rsidR="00BA061F" w:rsidRPr="00A72B15">
        <w:t>В случае смерти Застрахованного страховая выплата производится в размере 100 % страховой суммы, установленной для данного риска. Страховщик обязуется произвести страховую выплату его наследникам пропорционально их долям наследования (если в полисе не указан Выгодоприобретатель), независимо от сумм, причитающихся им по другим договорам страхования, а также по обязательному социальному страхованию, социальному обеспечению и в порядке возмещения вреда.</w:t>
      </w:r>
    </w:p>
    <w:p w:rsidR="00BA061F" w:rsidRPr="00A72B15" w:rsidRDefault="00BA061F" w:rsidP="008263F8">
      <w:pPr>
        <w:pStyle w:val="af4"/>
        <w:numPr>
          <w:ilvl w:val="1"/>
          <w:numId w:val="36"/>
        </w:numPr>
        <w:tabs>
          <w:tab w:val="left" w:pos="0"/>
          <w:tab w:val="left" w:pos="142"/>
        </w:tabs>
        <w:ind w:left="0" w:firstLine="0"/>
        <w:jc w:val="both"/>
        <w:rPr>
          <w:rFonts w:ascii="Times New Roman" w:hAnsi="Times New Roman"/>
        </w:rPr>
      </w:pPr>
      <w:r w:rsidRPr="00A72B15">
        <w:rPr>
          <w:rFonts w:ascii="Times New Roman" w:hAnsi="Times New Roman"/>
        </w:rPr>
        <w:lastRenderedPageBreak/>
        <w:t>В случае утраты профессиональной трудоспособности в результате несчастного случая размер страховой выплаты исчисляется в проценте от индивидуальной страховой суммы, установленной для данного риска, в соответствии с процентом (степенью утраты), на который снизилась профессиональная трудоспособность Застрахованного.</w:t>
      </w:r>
    </w:p>
    <w:p w:rsidR="00A72B15" w:rsidRDefault="00A72B15" w:rsidP="008263F8">
      <w:pPr>
        <w:tabs>
          <w:tab w:val="left" w:pos="0"/>
          <w:tab w:val="left" w:pos="142"/>
        </w:tabs>
        <w:ind w:firstLine="360"/>
        <w:jc w:val="both"/>
      </w:pPr>
      <w:r>
        <w:tab/>
        <w:t>4.6.</w:t>
      </w:r>
      <w:r w:rsidR="00BA061F" w:rsidRPr="00A72B15">
        <w:t>Сумма страховой выплаты рассчитывается исходя из установленной для данного Застрахованного страховой суммы по соответствующему риску и выплачивается независимо от выплат по другим страховым рискам, в том числе уже произведенных.</w:t>
      </w:r>
    </w:p>
    <w:p w:rsidR="00BA061F" w:rsidRPr="00A72B15" w:rsidRDefault="00A72B15" w:rsidP="008263F8">
      <w:pPr>
        <w:tabs>
          <w:tab w:val="left" w:pos="0"/>
          <w:tab w:val="left" w:pos="142"/>
        </w:tabs>
        <w:ind w:firstLine="360"/>
        <w:jc w:val="both"/>
      </w:pPr>
      <w:r>
        <w:tab/>
      </w:r>
      <w:r w:rsidRPr="00A72B15">
        <w:t>4.7.</w:t>
      </w:r>
      <w:r w:rsidR="00BA061F" w:rsidRPr="00A72B15">
        <w:t xml:space="preserve">При наступлении нескольких страховых случаев по одному и тому же риску общая сумма выплат Застрахованному по этим страховым случаям не должна превышать индивидуальную страховую сумму по данному риску. </w:t>
      </w:r>
    </w:p>
    <w:p w:rsidR="00BA061F" w:rsidRPr="00A72B15" w:rsidRDefault="00A72B15" w:rsidP="008263F8">
      <w:pPr>
        <w:tabs>
          <w:tab w:val="left" w:pos="0"/>
          <w:tab w:val="left" w:pos="142"/>
        </w:tabs>
        <w:ind w:firstLine="360"/>
        <w:jc w:val="both"/>
      </w:pPr>
      <w:r>
        <w:t>4.8.</w:t>
      </w:r>
      <w:r w:rsidR="00BA061F" w:rsidRPr="00A72B15">
        <w:t xml:space="preserve">Не являются страховыми случаями события, произошедшие вследствие: </w:t>
      </w:r>
    </w:p>
    <w:p w:rsidR="00BA061F" w:rsidRPr="00A72B15" w:rsidRDefault="00A72B15" w:rsidP="00A72B15">
      <w:pPr>
        <w:tabs>
          <w:tab w:val="left" w:pos="426"/>
          <w:tab w:val="left" w:pos="1560"/>
        </w:tabs>
        <w:ind w:left="720"/>
        <w:jc w:val="both"/>
      </w:pPr>
      <w:r>
        <w:t>4.9.</w:t>
      </w:r>
      <w:r w:rsidR="00BA061F" w:rsidRPr="00A72B15">
        <w:t>Заболеваний, диагностированных у Застрахованного до вступления Договора страхования в силу.</w:t>
      </w:r>
    </w:p>
    <w:p w:rsidR="00A72B15" w:rsidRDefault="00A72B15" w:rsidP="00A72B15">
      <w:pPr>
        <w:tabs>
          <w:tab w:val="left" w:pos="426"/>
          <w:tab w:val="left" w:pos="1560"/>
        </w:tabs>
        <w:jc w:val="both"/>
      </w:pPr>
      <w:r>
        <w:tab/>
        <w:t>4.10.</w:t>
      </w:r>
      <w:r w:rsidR="00BA061F" w:rsidRPr="00A72B15">
        <w:t>Совершения Застрахованным умышленного уголовного преступления.</w:t>
      </w:r>
    </w:p>
    <w:p w:rsidR="00BA061F" w:rsidRPr="00A72B15" w:rsidRDefault="00A72B15" w:rsidP="00A72B15">
      <w:pPr>
        <w:tabs>
          <w:tab w:val="left" w:pos="426"/>
          <w:tab w:val="left" w:pos="1560"/>
        </w:tabs>
        <w:jc w:val="both"/>
      </w:pPr>
      <w:r>
        <w:tab/>
        <w:t>4.11.</w:t>
      </w:r>
      <w:r w:rsidR="00BA061F" w:rsidRPr="00A72B15">
        <w:t>Совершения Застрахованным умышленных действий, направленных на наступление страхового случая, в том числе умышленного причинения телесных повреждений, повлекших наступление страхового случая.</w:t>
      </w:r>
    </w:p>
    <w:p w:rsidR="00BA061F" w:rsidRPr="00A72B15" w:rsidRDefault="00A72B15" w:rsidP="00A72B15">
      <w:pPr>
        <w:tabs>
          <w:tab w:val="left" w:pos="426"/>
          <w:tab w:val="left" w:pos="1560"/>
        </w:tabs>
        <w:jc w:val="both"/>
      </w:pPr>
      <w:r>
        <w:tab/>
        <w:t>4.12.</w:t>
      </w:r>
      <w:r>
        <w:tab/>
      </w:r>
      <w:r w:rsidR="00BA061F" w:rsidRPr="00A72B15">
        <w:t>Совершения Выгодоприобретателем умышленных действий, направленных на наступление несчастного случая, в том числе умышленного причинения телесных повреждений Застрахованному, за исключением части страхового возмещения, причитающейся Застрахованному и (или) другим Выгодоприобретателям.</w:t>
      </w:r>
    </w:p>
    <w:p w:rsidR="00BA061F" w:rsidRPr="00A72B15" w:rsidRDefault="00A72B15" w:rsidP="00A72B15">
      <w:pPr>
        <w:tabs>
          <w:tab w:val="left" w:pos="426"/>
          <w:tab w:val="left" w:pos="1560"/>
        </w:tabs>
        <w:jc w:val="both"/>
      </w:pPr>
      <w:r>
        <w:tab/>
        <w:t>4.13.</w:t>
      </w:r>
      <w:r w:rsidR="00BA061F" w:rsidRPr="00A72B15">
        <w:t>Покушения Застрахованного на самоубийство или совершения им самоубийства, за исключением случаев, когда Застрахованный был доведен до этого противоправными действиями третьих лиц.</w:t>
      </w:r>
    </w:p>
    <w:p w:rsidR="00BA061F" w:rsidRPr="00A72B15" w:rsidRDefault="00A72B15" w:rsidP="00A72B15">
      <w:pPr>
        <w:tabs>
          <w:tab w:val="left" w:pos="426"/>
          <w:tab w:val="left" w:pos="1560"/>
        </w:tabs>
        <w:jc w:val="both"/>
      </w:pPr>
      <w:r>
        <w:tab/>
      </w:r>
      <w:r w:rsidRPr="00A72B15">
        <w:t>4.14.</w:t>
      </w:r>
      <w:r w:rsidR="00BA061F" w:rsidRPr="00A72B15">
        <w:t xml:space="preserve">Управления Застрахованным транспортным средством в состоянии любой формы опьянения (алкогольного, наркотического, токсического и др.) или передачи управления лицу, заведомо находящемуся в таком состоянии. </w:t>
      </w:r>
    </w:p>
    <w:p w:rsidR="00BA061F" w:rsidRPr="00A72B15" w:rsidRDefault="00A72B15" w:rsidP="00A72B15">
      <w:pPr>
        <w:tabs>
          <w:tab w:val="left" w:pos="426"/>
          <w:tab w:val="left" w:pos="1560"/>
        </w:tabs>
        <w:jc w:val="both"/>
      </w:pPr>
      <w:r>
        <w:tab/>
      </w:r>
      <w:r w:rsidRPr="00A72B15">
        <w:t>4.15.</w:t>
      </w:r>
      <w:r w:rsidR="00BA061F" w:rsidRPr="00A72B15">
        <w:t xml:space="preserve">Несчастного случая, наступившего во время нахождения Застрахованного в состоянии алкогольного, наркотического или токсического опьянения, подтвержденного соответствующими документами, за исключением случаев, когда он был доведен до такого состояния противоправными действиями третьих лиц либо случае, когда между наступлением страхового случая и состоянием Застрахованного нет прямой причинно-следственной связи. </w:t>
      </w:r>
    </w:p>
    <w:p w:rsidR="0063694F" w:rsidRDefault="0063694F" w:rsidP="00BA061F">
      <w:pPr>
        <w:pStyle w:val="af4"/>
        <w:tabs>
          <w:tab w:val="left" w:pos="993"/>
        </w:tabs>
        <w:spacing w:after="0" w:line="240" w:lineRule="auto"/>
        <w:ind w:left="709"/>
        <w:rPr>
          <w:rFonts w:ascii="Times New Roman" w:hAnsi="Times New Roman"/>
          <w:b/>
          <w:sz w:val="24"/>
          <w:szCs w:val="24"/>
          <w:highlight w:val="yellow"/>
        </w:rPr>
      </w:pPr>
    </w:p>
    <w:sectPr w:rsidR="0063694F" w:rsidSect="0038493C">
      <w:footerReference w:type="default" r:id="rId10"/>
      <w:pgSz w:w="11906" w:h="16838"/>
      <w:pgMar w:top="1134" w:right="1133" w:bottom="1134" w:left="1701" w:header="709" w:footer="34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FD3" w:rsidRDefault="00EF2FD3" w:rsidP="00830B7C">
      <w:r>
        <w:separator/>
      </w:r>
    </w:p>
  </w:endnote>
  <w:endnote w:type="continuationSeparator" w:id="0">
    <w:p w:rsidR="00EF2FD3" w:rsidRDefault="00EF2FD3" w:rsidP="00830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7" w:usb1="00000000" w:usb2="00000000" w:usb3="00000000" w:csb0="00000013"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943" w:rsidRPr="003951A9" w:rsidRDefault="000B1943">
    <w:pPr>
      <w:pStyle w:val="a6"/>
      <w:jc w:val="center"/>
      <w:rPr>
        <w:rFonts w:ascii="Arial" w:hAnsi="Arial"/>
        <w:sz w:val="22"/>
      </w:rPr>
    </w:pPr>
    <w:r w:rsidRPr="003951A9">
      <w:rPr>
        <w:rFonts w:ascii="Arial" w:hAnsi="Arial"/>
        <w:sz w:val="22"/>
      </w:rPr>
      <w:fldChar w:fldCharType="begin"/>
    </w:r>
    <w:r w:rsidRPr="003951A9">
      <w:rPr>
        <w:rFonts w:ascii="Arial" w:hAnsi="Arial"/>
        <w:sz w:val="22"/>
      </w:rPr>
      <w:instrText>PAGE   \* MERGEFORMAT</w:instrText>
    </w:r>
    <w:r w:rsidRPr="003951A9">
      <w:rPr>
        <w:rFonts w:ascii="Arial" w:hAnsi="Arial"/>
        <w:sz w:val="22"/>
      </w:rPr>
      <w:fldChar w:fldCharType="separate"/>
    </w:r>
    <w:r w:rsidR="00985057">
      <w:rPr>
        <w:rFonts w:ascii="Arial" w:hAnsi="Arial"/>
        <w:noProof/>
        <w:sz w:val="22"/>
      </w:rPr>
      <w:t>- 11 -</w:t>
    </w:r>
    <w:r w:rsidRPr="003951A9">
      <w:rPr>
        <w:rFonts w:ascii="Arial" w:hAnsi="Arial"/>
        <w:sz w:val="22"/>
      </w:rPr>
      <w:fldChar w:fldCharType="end"/>
    </w:r>
  </w:p>
  <w:p w:rsidR="000B1943" w:rsidRDefault="000B19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FD3" w:rsidRDefault="00EF2FD3" w:rsidP="00830B7C">
      <w:r>
        <w:separator/>
      </w:r>
    </w:p>
  </w:footnote>
  <w:footnote w:type="continuationSeparator" w:id="0">
    <w:p w:rsidR="00EF2FD3" w:rsidRDefault="00EF2FD3" w:rsidP="00830B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718"/>
    <w:multiLevelType w:val="multilevel"/>
    <w:tmpl w:val="FCCCB678"/>
    <w:lvl w:ilvl="0">
      <w:start w:val="1"/>
      <w:numFmt w:val="decimal"/>
      <w:lvlText w:val="%1."/>
      <w:lvlJc w:val="left"/>
      <w:pPr>
        <w:ind w:left="840" w:hanging="840"/>
      </w:pPr>
      <w:rPr>
        <w:rFonts w:hint="default"/>
      </w:rPr>
    </w:lvl>
    <w:lvl w:ilvl="1">
      <w:start w:val="3"/>
      <w:numFmt w:val="decimal"/>
      <w:lvlText w:val="%1.%2."/>
      <w:lvlJc w:val="left"/>
      <w:pPr>
        <w:ind w:left="1076" w:hanging="840"/>
      </w:pPr>
      <w:rPr>
        <w:rFonts w:hint="default"/>
      </w:rPr>
    </w:lvl>
    <w:lvl w:ilvl="2">
      <w:start w:val="13"/>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 w15:restartNumberingAfterBreak="0">
    <w:nsid w:val="064F3318"/>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2556B9"/>
    <w:multiLevelType w:val="multilevel"/>
    <w:tmpl w:val="77EE468E"/>
    <w:lvl w:ilvl="0">
      <w:start w:val="3"/>
      <w:numFmt w:val="decimal"/>
      <w:lvlText w:val="%1."/>
      <w:lvlJc w:val="left"/>
      <w:pPr>
        <w:ind w:left="360" w:hanging="360"/>
      </w:pPr>
    </w:lvl>
    <w:lvl w:ilvl="1">
      <w:start w:val="2"/>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15:restartNumberingAfterBreak="0">
    <w:nsid w:val="0B0445A3"/>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F71EB6"/>
    <w:multiLevelType w:val="multilevel"/>
    <w:tmpl w:val="A6545D38"/>
    <w:lvl w:ilvl="0">
      <w:start w:val="4"/>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5662684"/>
    <w:multiLevelType w:val="multilevel"/>
    <w:tmpl w:val="F9E8051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15:restartNumberingAfterBreak="0">
    <w:nsid w:val="1BB76CCB"/>
    <w:multiLevelType w:val="hybridMultilevel"/>
    <w:tmpl w:val="C4C6530E"/>
    <w:lvl w:ilvl="0" w:tplc="FFFFFFFF">
      <w:start w:val="1"/>
      <w:numFmt w:val="decimal"/>
      <w:lvlText w:val="%1)"/>
      <w:lvlJc w:val="left"/>
      <w:pPr>
        <w:tabs>
          <w:tab w:val="num" w:pos="1070"/>
        </w:tabs>
        <w:ind w:left="1070" w:hanging="360"/>
      </w:pPr>
      <w:rPr>
        <w:rFonts w:ascii="Times New Roman" w:eastAsia="Times New Roman" w:hAnsi="Times New Roman" w:cs="Times New Roman"/>
        <w:b/>
      </w:rPr>
    </w:lvl>
    <w:lvl w:ilvl="1" w:tplc="04190001">
      <w:start w:val="1"/>
      <w:numFmt w:val="bullet"/>
      <w:lvlText w:val=""/>
      <w:lvlJc w:val="left"/>
      <w:pPr>
        <w:tabs>
          <w:tab w:val="num" w:pos="1800"/>
        </w:tabs>
        <w:ind w:left="1800" w:hanging="360"/>
      </w:pPr>
      <w:rPr>
        <w:rFonts w:ascii="Symbol" w:hAnsi="Symbol" w:hint="default"/>
      </w:rPr>
    </w:lvl>
    <w:lvl w:ilvl="2" w:tplc="0419001B">
      <w:start w:val="1"/>
      <w:numFmt w:val="bullet"/>
      <w:lvlText w:val=""/>
      <w:lvlJc w:val="left"/>
      <w:pPr>
        <w:tabs>
          <w:tab w:val="num" w:pos="2700"/>
        </w:tabs>
        <w:ind w:left="2700" w:hanging="360"/>
      </w:pPr>
      <w:rPr>
        <w:rFonts w:ascii="Symbol" w:hAnsi="Symbol" w:hint="default"/>
        <w:color w:val="auto"/>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15:restartNumberingAfterBreak="0">
    <w:nsid w:val="28B71D58"/>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26435A"/>
    <w:multiLevelType w:val="hybridMultilevel"/>
    <w:tmpl w:val="309A0660"/>
    <w:lvl w:ilvl="0" w:tplc="F3C69E7C">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8B5CDE"/>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0A3E72"/>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4A3D4A"/>
    <w:multiLevelType w:val="hybridMultilevel"/>
    <w:tmpl w:val="FB8E2EE8"/>
    <w:lvl w:ilvl="0" w:tplc="CEEA92F8">
      <w:start w:val="1"/>
      <w:numFmt w:val="upperRoman"/>
      <w:pStyle w:val="8"/>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F597430"/>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686FCF"/>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3E0CDB"/>
    <w:multiLevelType w:val="multilevel"/>
    <w:tmpl w:val="AF1EBD44"/>
    <w:lvl w:ilvl="0">
      <w:start w:val="10"/>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46A43F64"/>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526012"/>
    <w:multiLevelType w:val="multilevel"/>
    <w:tmpl w:val="749C1A22"/>
    <w:lvl w:ilvl="0">
      <w:start w:val="1"/>
      <w:numFmt w:val="decimal"/>
      <w:lvlText w:val="%1."/>
      <w:lvlJc w:val="left"/>
      <w:pPr>
        <w:tabs>
          <w:tab w:val="num" w:pos="0"/>
        </w:tabs>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pStyle w:val="-"/>
      <w:lvlText w:val="%1.%2"/>
      <w:lvlJc w:val="left"/>
      <w:pPr>
        <w:tabs>
          <w:tab w:val="num" w:pos="1702"/>
        </w:tabs>
        <w:ind w:left="1702" w:hanging="851"/>
      </w:pPr>
      <w:rPr>
        <w:rFonts w:cs="Times New Roman"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pStyle w:val="-0"/>
      <w:lvlText w:val="%1.%2.%3"/>
      <w:lvlJc w:val="left"/>
      <w:pPr>
        <w:tabs>
          <w:tab w:val="num" w:pos="1561"/>
        </w:tabs>
        <w:ind w:left="143" w:firstLine="567"/>
      </w:pPr>
      <w:rPr>
        <w:rFonts w:cs="Times New Roman" w:hint="default"/>
        <w:b/>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color w:val="auto"/>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4C187ED7"/>
    <w:multiLevelType w:val="multilevel"/>
    <w:tmpl w:val="0C92C000"/>
    <w:lvl w:ilvl="0">
      <w:start w:val="1"/>
      <w:numFmt w:val="decimal"/>
      <w:lvlText w:val="%1."/>
      <w:lvlJc w:val="left"/>
      <w:pPr>
        <w:ind w:left="360" w:hanging="360"/>
      </w:pPr>
    </w:lvl>
    <w:lvl w:ilvl="1">
      <w:start w:val="1"/>
      <w:numFmt w:val="decimal"/>
      <w:lvlText w:val="%1.%2."/>
      <w:lvlJc w:val="left"/>
      <w:pPr>
        <w:ind w:left="1070" w:hanging="360"/>
      </w:pPr>
      <w:rPr>
        <w:b/>
      </w:rPr>
    </w:lvl>
    <w:lvl w:ilvl="2">
      <w:start w:val="1"/>
      <w:numFmt w:val="decimal"/>
      <w:lvlText w:val="%1.%2.%3."/>
      <w:lvlJc w:val="left"/>
      <w:pPr>
        <w:ind w:left="1146" w:hanging="720"/>
      </w:pPr>
      <w:rPr>
        <w:b w:val="0"/>
      </w:rPr>
    </w:lvl>
    <w:lvl w:ilvl="3">
      <w:start w:val="1"/>
      <w:numFmt w:val="decimal"/>
      <w:lvlText w:val="%1.%2.%3.%4."/>
      <w:lvlJc w:val="left"/>
      <w:pPr>
        <w:ind w:left="2847" w:hanging="720"/>
      </w:pPr>
      <w:rPr>
        <w:b w:val="0"/>
      </w:r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15:restartNumberingAfterBreak="0">
    <w:nsid w:val="4C2B4391"/>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161329"/>
    <w:multiLevelType w:val="multilevel"/>
    <w:tmpl w:val="4E903DD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50F04F7D"/>
    <w:multiLevelType w:val="hybridMultilevel"/>
    <w:tmpl w:val="0A2C849E"/>
    <w:lvl w:ilvl="0" w:tplc="0419001B">
      <w:start w:val="1"/>
      <w:numFmt w:val="bullet"/>
      <w:lvlText w:val=""/>
      <w:lvlJc w:val="left"/>
      <w:pPr>
        <w:ind w:left="720" w:hanging="360"/>
      </w:pPr>
      <w:rPr>
        <w:rFonts w:ascii="Symbol" w:hAnsi="Symbol" w:hint="default"/>
        <w:color w:val="auto"/>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974326"/>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FC451C"/>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4C0D2D"/>
    <w:multiLevelType w:val="hybridMultilevel"/>
    <w:tmpl w:val="C4F2F418"/>
    <w:lvl w:ilvl="0" w:tplc="9552E95E">
      <w:start w:val="1"/>
      <w:numFmt w:val="upperRoman"/>
      <w:lvlText w:val="%1."/>
      <w:lvlJc w:val="left"/>
      <w:pPr>
        <w:tabs>
          <w:tab w:val="num" w:pos="1080"/>
        </w:tabs>
        <w:ind w:left="1080" w:hanging="720"/>
      </w:pPr>
      <w:rPr>
        <w:rFonts w:cs="Times New Roman"/>
      </w:rPr>
    </w:lvl>
    <w:lvl w:ilvl="1" w:tplc="7EC6E13A">
      <w:numFmt w:val="none"/>
      <w:lvlText w:val=""/>
      <w:lvlJc w:val="left"/>
      <w:pPr>
        <w:tabs>
          <w:tab w:val="num" w:pos="360"/>
        </w:tabs>
        <w:ind w:left="0" w:firstLine="0"/>
      </w:pPr>
      <w:rPr>
        <w:rFonts w:cs="Times New Roman"/>
      </w:rPr>
    </w:lvl>
    <w:lvl w:ilvl="2" w:tplc="11368616">
      <w:numFmt w:val="none"/>
      <w:lvlText w:val=""/>
      <w:lvlJc w:val="left"/>
      <w:pPr>
        <w:tabs>
          <w:tab w:val="num" w:pos="360"/>
        </w:tabs>
        <w:ind w:left="0" w:firstLine="0"/>
      </w:pPr>
      <w:rPr>
        <w:rFonts w:cs="Times New Roman"/>
      </w:rPr>
    </w:lvl>
    <w:lvl w:ilvl="3" w:tplc="913875D6">
      <w:numFmt w:val="none"/>
      <w:lvlText w:val=""/>
      <w:lvlJc w:val="left"/>
      <w:pPr>
        <w:tabs>
          <w:tab w:val="num" w:pos="360"/>
        </w:tabs>
        <w:ind w:left="0" w:firstLine="0"/>
      </w:pPr>
      <w:rPr>
        <w:rFonts w:cs="Times New Roman"/>
      </w:rPr>
    </w:lvl>
    <w:lvl w:ilvl="4" w:tplc="1ECCF88C">
      <w:numFmt w:val="none"/>
      <w:lvlText w:val=""/>
      <w:lvlJc w:val="left"/>
      <w:pPr>
        <w:tabs>
          <w:tab w:val="num" w:pos="360"/>
        </w:tabs>
        <w:ind w:left="0" w:firstLine="0"/>
      </w:pPr>
      <w:rPr>
        <w:rFonts w:cs="Times New Roman"/>
      </w:rPr>
    </w:lvl>
    <w:lvl w:ilvl="5" w:tplc="B58424BC">
      <w:numFmt w:val="none"/>
      <w:lvlText w:val=""/>
      <w:lvlJc w:val="left"/>
      <w:pPr>
        <w:tabs>
          <w:tab w:val="num" w:pos="360"/>
        </w:tabs>
        <w:ind w:left="0" w:firstLine="0"/>
      </w:pPr>
      <w:rPr>
        <w:rFonts w:cs="Times New Roman"/>
      </w:rPr>
    </w:lvl>
    <w:lvl w:ilvl="6" w:tplc="89480728">
      <w:numFmt w:val="none"/>
      <w:lvlText w:val=""/>
      <w:lvlJc w:val="left"/>
      <w:pPr>
        <w:tabs>
          <w:tab w:val="num" w:pos="360"/>
        </w:tabs>
        <w:ind w:left="0" w:firstLine="0"/>
      </w:pPr>
      <w:rPr>
        <w:rFonts w:cs="Times New Roman"/>
      </w:rPr>
    </w:lvl>
    <w:lvl w:ilvl="7" w:tplc="E7E25A40">
      <w:numFmt w:val="none"/>
      <w:lvlText w:val=""/>
      <w:lvlJc w:val="left"/>
      <w:pPr>
        <w:tabs>
          <w:tab w:val="num" w:pos="360"/>
        </w:tabs>
        <w:ind w:left="0" w:firstLine="0"/>
      </w:pPr>
      <w:rPr>
        <w:rFonts w:cs="Times New Roman"/>
      </w:rPr>
    </w:lvl>
    <w:lvl w:ilvl="8" w:tplc="D4A4162E">
      <w:numFmt w:val="none"/>
      <w:lvlText w:val=""/>
      <w:lvlJc w:val="left"/>
      <w:pPr>
        <w:tabs>
          <w:tab w:val="num" w:pos="360"/>
        </w:tabs>
        <w:ind w:left="0" w:firstLine="0"/>
      </w:pPr>
      <w:rPr>
        <w:rFonts w:cs="Times New Roman"/>
      </w:rPr>
    </w:lvl>
  </w:abstractNum>
  <w:abstractNum w:abstractNumId="24" w15:restartNumberingAfterBreak="0">
    <w:nsid w:val="692E633D"/>
    <w:multiLevelType w:val="multilevel"/>
    <w:tmpl w:val="AE84B51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bullet"/>
      <w:lvlText w:val=""/>
      <w:lvlJc w:val="left"/>
      <w:pPr>
        <w:ind w:left="1146" w:hanging="720"/>
      </w:pPr>
      <w:rPr>
        <w:rFonts w:ascii="Symbol" w:hAnsi="Symbol"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D4675EF"/>
    <w:multiLevelType w:val="multilevel"/>
    <w:tmpl w:val="8FF66430"/>
    <w:lvl w:ilvl="0">
      <w:start w:val="1"/>
      <w:numFmt w:val="bullet"/>
      <w:lvlText w:val=""/>
      <w:lvlJc w:val="left"/>
      <w:pPr>
        <w:tabs>
          <w:tab w:val="num" w:pos="360"/>
        </w:tabs>
        <w:ind w:left="360" w:hanging="360"/>
      </w:pPr>
      <w:rPr>
        <w:rFonts w:ascii="Symbol" w:hAnsi="Symbol" w:hint="default"/>
        <w:b/>
        <w:color w:val="auto"/>
      </w:rPr>
    </w:lvl>
    <w:lvl w:ilvl="1">
      <w:start w:val="1"/>
      <w:numFmt w:val="bullet"/>
      <w:lvlText w:val="­"/>
      <w:lvlJc w:val="left"/>
      <w:pPr>
        <w:tabs>
          <w:tab w:val="num" w:pos="792"/>
        </w:tabs>
        <w:ind w:left="792" w:hanging="432"/>
      </w:pPr>
      <w:rPr>
        <w:rFonts w:ascii="Courier New" w:hAnsi="Courier New" w:hint="default"/>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6D941D53"/>
    <w:multiLevelType w:val="hybridMultilevel"/>
    <w:tmpl w:val="752221E2"/>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7" w15:restartNumberingAfterBreak="0">
    <w:nsid w:val="6FEC01B8"/>
    <w:multiLevelType w:val="multilevel"/>
    <w:tmpl w:val="39420874"/>
    <w:lvl w:ilvl="0">
      <w:start w:val="9"/>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8" w15:restartNumberingAfterBreak="0">
    <w:nsid w:val="702055B6"/>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8A57F0"/>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3F02F1"/>
    <w:multiLevelType w:val="hybridMultilevel"/>
    <w:tmpl w:val="2B84E090"/>
    <w:lvl w:ilvl="0" w:tplc="577817F4">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73B83310"/>
    <w:multiLevelType w:val="multilevel"/>
    <w:tmpl w:val="3CFA9FAA"/>
    <w:lvl w:ilvl="0">
      <w:start w:val="4"/>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7A183FE3"/>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7D742B"/>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EA8369C"/>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0"/>
  </w:num>
  <w:num w:numId="3">
    <w:abstractNumId w:val="20"/>
  </w:num>
  <w:num w:numId="4">
    <w:abstractNumId w:val="19"/>
  </w:num>
  <w:num w:numId="5">
    <w:abstractNumId w:val="16"/>
  </w:num>
  <w:num w:numId="6">
    <w:abstractNumId w:val="8"/>
  </w:num>
  <w:num w:numId="7">
    <w:abstractNumId w:val="29"/>
  </w:num>
  <w:num w:numId="8">
    <w:abstractNumId w:val="28"/>
  </w:num>
  <w:num w:numId="9">
    <w:abstractNumId w:val="5"/>
  </w:num>
  <w:num w:numId="10">
    <w:abstractNumId w:val="24"/>
  </w:num>
  <w:num w:numId="11">
    <w:abstractNumId w:val="33"/>
  </w:num>
  <w:num w:numId="12">
    <w:abstractNumId w:val="15"/>
  </w:num>
  <w:num w:numId="13">
    <w:abstractNumId w:val="7"/>
  </w:num>
  <w:num w:numId="14">
    <w:abstractNumId w:val="34"/>
  </w:num>
  <w:num w:numId="15">
    <w:abstractNumId w:val="9"/>
  </w:num>
  <w:num w:numId="16">
    <w:abstractNumId w:val="32"/>
  </w:num>
  <w:num w:numId="17">
    <w:abstractNumId w:val="3"/>
  </w:num>
  <w:num w:numId="18">
    <w:abstractNumId w:val="12"/>
  </w:num>
  <w:num w:numId="19">
    <w:abstractNumId w:val="23"/>
    <w:lvlOverride w:ilvl="0">
      <w:startOverride w:val="1"/>
    </w:lvlOverride>
    <w:lvlOverride w:ilvl="1"/>
    <w:lvlOverride w:ilvl="2"/>
    <w:lvlOverride w:ilvl="3"/>
    <w:lvlOverride w:ilvl="4"/>
    <w:lvlOverride w:ilvl="5"/>
    <w:lvlOverride w:ilvl="6"/>
    <w:lvlOverride w:ilvl="7"/>
    <w:lvlOverride w:ilvl="8"/>
  </w:num>
  <w:num w:numId="20">
    <w:abstractNumId w:val="25"/>
  </w:num>
  <w:num w:numId="2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6"/>
  </w:num>
  <w:num w:numId="24">
    <w:abstractNumId w:val="14"/>
  </w:num>
  <w:num w:numId="25">
    <w:abstractNumId w:val="21"/>
  </w:num>
  <w:num w:numId="26">
    <w:abstractNumId w:val="13"/>
  </w:num>
  <w:num w:numId="27">
    <w:abstractNumId w:val="10"/>
  </w:num>
  <w:num w:numId="28">
    <w:abstractNumId w:val="22"/>
  </w:num>
  <w:num w:numId="29">
    <w:abstractNumId w:val="1"/>
  </w:num>
  <w:num w:numId="30">
    <w:abstractNumId w:val="18"/>
  </w:num>
  <w:num w:numId="31">
    <w:abstractNumId w:val="0"/>
  </w:num>
  <w:num w:numId="32">
    <w:abstractNumId w:val="27"/>
  </w:num>
  <w:num w:numId="33">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446"/>
    <w:rsid w:val="00000493"/>
    <w:rsid w:val="00003F67"/>
    <w:rsid w:val="00004116"/>
    <w:rsid w:val="00005A37"/>
    <w:rsid w:val="00005DF0"/>
    <w:rsid w:val="00010F6F"/>
    <w:rsid w:val="00011438"/>
    <w:rsid w:val="00012382"/>
    <w:rsid w:val="000148C6"/>
    <w:rsid w:val="00016002"/>
    <w:rsid w:val="00017A8F"/>
    <w:rsid w:val="00022B3D"/>
    <w:rsid w:val="0002443A"/>
    <w:rsid w:val="00024C29"/>
    <w:rsid w:val="00026792"/>
    <w:rsid w:val="0003050D"/>
    <w:rsid w:val="00033495"/>
    <w:rsid w:val="00045ADB"/>
    <w:rsid w:val="000508C6"/>
    <w:rsid w:val="00053E2F"/>
    <w:rsid w:val="00055BB7"/>
    <w:rsid w:val="0006003D"/>
    <w:rsid w:val="000617F0"/>
    <w:rsid w:val="00066512"/>
    <w:rsid w:val="00067222"/>
    <w:rsid w:val="0007059A"/>
    <w:rsid w:val="00070CAB"/>
    <w:rsid w:val="000713EA"/>
    <w:rsid w:val="0007265B"/>
    <w:rsid w:val="00083BCD"/>
    <w:rsid w:val="000851CF"/>
    <w:rsid w:val="00086146"/>
    <w:rsid w:val="000861EA"/>
    <w:rsid w:val="00087514"/>
    <w:rsid w:val="000901FD"/>
    <w:rsid w:val="00092D9B"/>
    <w:rsid w:val="00094F51"/>
    <w:rsid w:val="000A101A"/>
    <w:rsid w:val="000A1751"/>
    <w:rsid w:val="000A1CCF"/>
    <w:rsid w:val="000A544D"/>
    <w:rsid w:val="000B0D01"/>
    <w:rsid w:val="000B1943"/>
    <w:rsid w:val="000B2D7B"/>
    <w:rsid w:val="000B341C"/>
    <w:rsid w:val="000B4983"/>
    <w:rsid w:val="000B57D9"/>
    <w:rsid w:val="000C0AE6"/>
    <w:rsid w:val="000C40FD"/>
    <w:rsid w:val="000C6DA3"/>
    <w:rsid w:val="000D01E1"/>
    <w:rsid w:val="000D2CDE"/>
    <w:rsid w:val="000D5BEA"/>
    <w:rsid w:val="000D7ED2"/>
    <w:rsid w:val="000E1F73"/>
    <w:rsid w:val="000E4227"/>
    <w:rsid w:val="000E457E"/>
    <w:rsid w:val="000E7699"/>
    <w:rsid w:val="000F47B9"/>
    <w:rsid w:val="000F514B"/>
    <w:rsid w:val="001023ED"/>
    <w:rsid w:val="001024DD"/>
    <w:rsid w:val="001065A5"/>
    <w:rsid w:val="001101C7"/>
    <w:rsid w:val="00111178"/>
    <w:rsid w:val="001122B6"/>
    <w:rsid w:val="00112407"/>
    <w:rsid w:val="0011246C"/>
    <w:rsid w:val="001142FE"/>
    <w:rsid w:val="00121075"/>
    <w:rsid w:val="0012388E"/>
    <w:rsid w:val="00124447"/>
    <w:rsid w:val="00125B01"/>
    <w:rsid w:val="00131239"/>
    <w:rsid w:val="0013167F"/>
    <w:rsid w:val="00131DBF"/>
    <w:rsid w:val="00132945"/>
    <w:rsid w:val="00134A5E"/>
    <w:rsid w:val="00137975"/>
    <w:rsid w:val="00145C0A"/>
    <w:rsid w:val="001502A1"/>
    <w:rsid w:val="00150DB0"/>
    <w:rsid w:val="00150ED7"/>
    <w:rsid w:val="0015367C"/>
    <w:rsid w:val="001546FF"/>
    <w:rsid w:val="00155746"/>
    <w:rsid w:val="0015652B"/>
    <w:rsid w:val="00160EDC"/>
    <w:rsid w:val="00161FF8"/>
    <w:rsid w:val="001646C9"/>
    <w:rsid w:val="0017697C"/>
    <w:rsid w:val="001808B8"/>
    <w:rsid w:val="00182C60"/>
    <w:rsid w:val="0018450E"/>
    <w:rsid w:val="00185A9D"/>
    <w:rsid w:val="001860C0"/>
    <w:rsid w:val="00186CBB"/>
    <w:rsid w:val="00193248"/>
    <w:rsid w:val="001944F9"/>
    <w:rsid w:val="00194E1E"/>
    <w:rsid w:val="00196AEB"/>
    <w:rsid w:val="001A0C82"/>
    <w:rsid w:val="001A25B2"/>
    <w:rsid w:val="001A5B3B"/>
    <w:rsid w:val="001A6090"/>
    <w:rsid w:val="001B32F3"/>
    <w:rsid w:val="001B378E"/>
    <w:rsid w:val="001C113B"/>
    <w:rsid w:val="001C2A46"/>
    <w:rsid w:val="001C5A08"/>
    <w:rsid w:val="001D2EFA"/>
    <w:rsid w:val="001D5353"/>
    <w:rsid w:val="001E042B"/>
    <w:rsid w:val="001E23C0"/>
    <w:rsid w:val="001E267E"/>
    <w:rsid w:val="001E2E9F"/>
    <w:rsid w:val="001E4C08"/>
    <w:rsid w:val="001F09DA"/>
    <w:rsid w:val="001F0A43"/>
    <w:rsid w:val="001F3614"/>
    <w:rsid w:val="001F3BE7"/>
    <w:rsid w:val="001F7C9D"/>
    <w:rsid w:val="00200ECD"/>
    <w:rsid w:val="00201BF6"/>
    <w:rsid w:val="002028D5"/>
    <w:rsid w:val="00202BEA"/>
    <w:rsid w:val="00206AD4"/>
    <w:rsid w:val="002104ED"/>
    <w:rsid w:val="002107BB"/>
    <w:rsid w:val="002110E1"/>
    <w:rsid w:val="00211EF6"/>
    <w:rsid w:val="00217A3F"/>
    <w:rsid w:val="00230429"/>
    <w:rsid w:val="00232E85"/>
    <w:rsid w:val="00237914"/>
    <w:rsid w:val="002379E9"/>
    <w:rsid w:val="002413C2"/>
    <w:rsid w:val="00241A24"/>
    <w:rsid w:val="00242BF4"/>
    <w:rsid w:val="00242EB5"/>
    <w:rsid w:val="0024403D"/>
    <w:rsid w:val="00244072"/>
    <w:rsid w:val="00246A21"/>
    <w:rsid w:val="00247562"/>
    <w:rsid w:val="002510CE"/>
    <w:rsid w:val="002549F1"/>
    <w:rsid w:val="00255B26"/>
    <w:rsid w:val="00255F73"/>
    <w:rsid w:val="00261141"/>
    <w:rsid w:val="00261D82"/>
    <w:rsid w:val="00271E4A"/>
    <w:rsid w:val="002725F7"/>
    <w:rsid w:val="002749A8"/>
    <w:rsid w:val="00275A0D"/>
    <w:rsid w:val="00284E10"/>
    <w:rsid w:val="002867A2"/>
    <w:rsid w:val="00290C08"/>
    <w:rsid w:val="00291D96"/>
    <w:rsid w:val="00292ABD"/>
    <w:rsid w:val="00293054"/>
    <w:rsid w:val="00293D25"/>
    <w:rsid w:val="00296647"/>
    <w:rsid w:val="00296B73"/>
    <w:rsid w:val="002A0005"/>
    <w:rsid w:val="002A1D94"/>
    <w:rsid w:val="002A353D"/>
    <w:rsid w:val="002A51AE"/>
    <w:rsid w:val="002B0CE2"/>
    <w:rsid w:val="002B5270"/>
    <w:rsid w:val="002C3320"/>
    <w:rsid w:val="002C46F4"/>
    <w:rsid w:val="002C506A"/>
    <w:rsid w:val="002C7026"/>
    <w:rsid w:val="002D085F"/>
    <w:rsid w:val="002D1BDF"/>
    <w:rsid w:val="002D5176"/>
    <w:rsid w:val="002D774A"/>
    <w:rsid w:val="002E09E0"/>
    <w:rsid w:val="002F043A"/>
    <w:rsid w:val="002F4A4D"/>
    <w:rsid w:val="002F4AED"/>
    <w:rsid w:val="00301810"/>
    <w:rsid w:val="00303768"/>
    <w:rsid w:val="0031003C"/>
    <w:rsid w:val="00312047"/>
    <w:rsid w:val="00314271"/>
    <w:rsid w:val="00314BD3"/>
    <w:rsid w:val="0031785E"/>
    <w:rsid w:val="0032000C"/>
    <w:rsid w:val="0032202E"/>
    <w:rsid w:val="00326070"/>
    <w:rsid w:val="003307E1"/>
    <w:rsid w:val="00333504"/>
    <w:rsid w:val="0034228F"/>
    <w:rsid w:val="0034229F"/>
    <w:rsid w:val="00343057"/>
    <w:rsid w:val="00344CB0"/>
    <w:rsid w:val="00345B45"/>
    <w:rsid w:val="00350BE4"/>
    <w:rsid w:val="00351A9A"/>
    <w:rsid w:val="003576E7"/>
    <w:rsid w:val="003607E1"/>
    <w:rsid w:val="00360BA1"/>
    <w:rsid w:val="00362555"/>
    <w:rsid w:val="0036438E"/>
    <w:rsid w:val="00364AB2"/>
    <w:rsid w:val="00370B75"/>
    <w:rsid w:val="00372ACA"/>
    <w:rsid w:val="00376E4F"/>
    <w:rsid w:val="00381BBB"/>
    <w:rsid w:val="00381F8B"/>
    <w:rsid w:val="00383ACA"/>
    <w:rsid w:val="00383E40"/>
    <w:rsid w:val="00384935"/>
    <w:rsid w:val="0038493C"/>
    <w:rsid w:val="00387868"/>
    <w:rsid w:val="00391923"/>
    <w:rsid w:val="003947A5"/>
    <w:rsid w:val="003951A9"/>
    <w:rsid w:val="00395EA3"/>
    <w:rsid w:val="003A6402"/>
    <w:rsid w:val="003B4F47"/>
    <w:rsid w:val="003B5438"/>
    <w:rsid w:val="003B5794"/>
    <w:rsid w:val="003B5B93"/>
    <w:rsid w:val="003B63E5"/>
    <w:rsid w:val="003B75ED"/>
    <w:rsid w:val="003B78A2"/>
    <w:rsid w:val="003C4825"/>
    <w:rsid w:val="003D23BF"/>
    <w:rsid w:val="003D436D"/>
    <w:rsid w:val="003D4A03"/>
    <w:rsid w:val="003D5791"/>
    <w:rsid w:val="003D6564"/>
    <w:rsid w:val="003E1121"/>
    <w:rsid w:val="003E7362"/>
    <w:rsid w:val="003F03D7"/>
    <w:rsid w:val="003F4974"/>
    <w:rsid w:val="003F5DD6"/>
    <w:rsid w:val="003F7911"/>
    <w:rsid w:val="004002CD"/>
    <w:rsid w:val="00400C96"/>
    <w:rsid w:val="00402744"/>
    <w:rsid w:val="00403B23"/>
    <w:rsid w:val="00403F7D"/>
    <w:rsid w:val="00405B94"/>
    <w:rsid w:val="00405D55"/>
    <w:rsid w:val="0040728B"/>
    <w:rsid w:val="00413846"/>
    <w:rsid w:val="004139AB"/>
    <w:rsid w:val="004206FC"/>
    <w:rsid w:val="00420E83"/>
    <w:rsid w:val="0042228F"/>
    <w:rsid w:val="00422918"/>
    <w:rsid w:val="0042587B"/>
    <w:rsid w:val="00434511"/>
    <w:rsid w:val="00436BB7"/>
    <w:rsid w:val="00437E89"/>
    <w:rsid w:val="00440B54"/>
    <w:rsid w:val="00441904"/>
    <w:rsid w:val="00444885"/>
    <w:rsid w:val="00447050"/>
    <w:rsid w:val="00451578"/>
    <w:rsid w:val="00461606"/>
    <w:rsid w:val="00463208"/>
    <w:rsid w:val="0046424A"/>
    <w:rsid w:val="0046477D"/>
    <w:rsid w:val="0046614F"/>
    <w:rsid w:val="00470C5B"/>
    <w:rsid w:val="00471639"/>
    <w:rsid w:val="00480E5E"/>
    <w:rsid w:val="00482886"/>
    <w:rsid w:val="00484137"/>
    <w:rsid w:val="00485953"/>
    <w:rsid w:val="00491AD3"/>
    <w:rsid w:val="00492668"/>
    <w:rsid w:val="00495EED"/>
    <w:rsid w:val="00496E41"/>
    <w:rsid w:val="004A0510"/>
    <w:rsid w:val="004A0666"/>
    <w:rsid w:val="004B0653"/>
    <w:rsid w:val="004B0886"/>
    <w:rsid w:val="004B2601"/>
    <w:rsid w:val="004B5965"/>
    <w:rsid w:val="004B76D7"/>
    <w:rsid w:val="004B7B3C"/>
    <w:rsid w:val="004C4BA7"/>
    <w:rsid w:val="004C5D74"/>
    <w:rsid w:val="004C5E74"/>
    <w:rsid w:val="004E0EB5"/>
    <w:rsid w:val="004E3446"/>
    <w:rsid w:val="004E4FF5"/>
    <w:rsid w:val="004E58F5"/>
    <w:rsid w:val="004E5949"/>
    <w:rsid w:val="004E7E69"/>
    <w:rsid w:val="004F23D1"/>
    <w:rsid w:val="004F2520"/>
    <w:rsid w:val="004F28C5"/>
    <w:rsid w:val="004F33C0"/>
    <w:rsid w:val="004F6AAF"/>
    <w:rsid w:val="004F731C"/>
    <w:rsid w:val="00500532"/>
    <w:rsid w:val="00500618"/>
    <w:rsid w:val="00503991"/>
    <w:rsid w:val="005054BA"/>
    <w:rsid w:val="00505BC7"/>
    <w:rsid w:val="0050635C"/>
    <w:rsid w:val="00510E8C"/>
    <w:rsid w:val="0051299C"/>
    <w:rsid w:val="005149FD"/>
    <w:rsid w:val="005150C8"/>
    <w:rsid w:val="00516579"/>
    <w:rsid w:val="005321E0"/>
    <w:rsid w:val="00534266"/>
    <w:rsid w:val="00535F55"/>
    <w:rsid w:val="00537A5A"/>
    <w:rsid w:val="005477F1"/>
    <w:rsid w:val="00550EFD"/>
    <w:rsid w:val="0055458F"/>
    <w:rsid w:val="00554E64"/>
    <w:rsid w:val="005572B1"/>
    <w:rsid w:val="005613C0"/>
    <w:rsid w:val="005616DE"/>
    <w:rsid w:val="005621CD"/>
    <w:rsid w:val="005628FD"/>
    <w:rsid w:val="00564F29"/>
    <w:rsid w:val="00574356"/>
    <w:rsid w:val="0057774A"/>
    <w:rsid w:val="00577CD6"/>
    <w:rsid w:val="005802BF"/>
    <w:rsid w:val="00580A81"/>
    <w:rsid w:val="00580F88"/>
    <w:rsid w:val="00581B1F"/>
    <w:rsid w:val="00581B49"/>
    <w:rsid w:val="00583A72"/>
    <w:rsid w:val="00585E55"/>
    <w:rsid w:val="00590C4F"/>
    <w:rsid w:val="00591417"/>
    <w:rsid w:val="00594550"/>
    <w:rsid w:val="005949AD"/>
    <w:rsid w:val="005968A6"/>
    <w:rsid w:val="00596BDF"/>
    <w:rsid w:val="005972C7"/>
    <w:rsid w:val="005978E1"/>
    <w:rsid w:val="005A0527"/>
    <w:rsid w:val="005A2209"/>
    <w:rsid w:val="005A25C4"/>
    <w:rsid w:val="005A665D"/>
    <w:rsid w:val="005B1A6B"/>
    <w:rsid w:val="005B625B"/>
    <w:rsid w:val="005C013F"/>
    <w:rsid w:val="005C424B"/>
    <w:rsid w:val="005D280B"/>
    <w:rsid w:val="005D2D58"/>
    <w:rsid w:val="005D3B01"/>
    <w:rsid w:val="005D3D34"/>
    <w:rsid w:val="005D7DC3"/>
    <w:rsid w:val="005E5AC1"/>
    <w:rsid w:val="005F25F5"/>
    <w:rsid w:val="005F615C"/>
    <w:rsid w:val="005F65B4"/>
    <w:rsid w:val="005F6DDD"/>
    <w:rsid w:val="006001CE"/>
    <w:rsid w:val="00600478"/>
    <w:rsid w:val="00604942"/>
    <w:rsid w:val="0061135B"/>
    <w:rsid w:val="006135F6"/>
    <w:rsid w:val="0061563E"/>
    <w:rsid w:val="006159D8"/>
    <w:rsid w:val="00620183"/>
    <w:rsid w:val="006224ED"/>
    <w:rsid w:val="00624489"/>
    <w:rsid w:val="006327CC"/>
    <w:rsid w:val="00634644"/>
    <w:rsid w:val="006349D4"/>
    <w:rsid w:val="0063694F"/>
    <w:rsid w:val="0064455E"/>
    <w:rsid w:val="00650473"/>
    <w:rsid w:val="0065080C"/>
    <w:rsid w:val="0065452F"/>
    <w:rsid w:val="00662048"/>
    <w:rsid w:val="006634D1"/>
    <w:rsid w:val="00663CBD"/>
    <w:rsid w:val="00664C8C"/>
    <w:rsid w:val="00665252"/>
    <w:rsid w:val="00665F90"/>
    <w:rsid w:val="00667B96"/>
    <w:rsid w:val="00670A5B"/>
    <w:rsid w:val="0067540C"/>
    <w:rsid w:val="00675576"/>
    <w:rsid w:val="00681387"/>
    <w:rsid w:val="0068332A"/>
    <w:rsid w:val="00685850"/>
    <w:rsid w:val="00686FF0"/>
    <w:rsid w:val="00692831"/>
    <w:rsid w:val="00692DC2"/>
    <w:rsid w:val="0069448E"/>
    <w:rsid w:val="006A0CE2"/>
    <w:rsid w:val="006A25BD"/>
    <w:rsid w:val="006A3423"/>
    <w:rsid w:val="006A3564"/>
    <w:rsid w:val="006A448C"/>
    <w:rsid w:val="006A4D83"/>
    <w:rsid w:val="006A5097"/>
    <w:rsid w:val="006A53E7"/>
    <w:rsid w:val="006A5C8C"/>
    <w:rsid w:val="006A699C"/>
    <w:rsid w:val="006B03FE"/>
    <w:rsid w:val="006B295F"/>
    <w:rsid w:val="006B2BFC"/>
    <w:rsid w:val="006B2C93"/>
    <w:rsid w:val="006B4891"/>
    <w:rsid w:val="006C1F16"/>
    <w:rsid w:val="006C2269"/>
    <w:rsid w:val="006C4505"/>
    <w:rsid w:val="006D025D"/>
    <w:rsid w:val="006D06D7"/>
    <w:rsid w:val="006D0B52"/>
    <w:rsid w:val="006D1505"/>
    <w:rsid w:val="006D1A42"/>
    <w:rsid w:val="006E40F4"/>
    <w:rsid w:val="006E76E7"/>
    <w:rsid w:val="006E7C6B"/>
    <w:rsid w:val="006F1124"/>
    <w:rsid w:val="006F1D69"/>
    <w:rsid w:val="006F4E3F"/>
    <w:rsid w:val="0070396B"/>
    <w:rsid w:val="00705689"/>
    <w:rsid w:val="00712B5E"/>
    <w:rsid w:val="00717004"/>
    <w:rsid w:val="007177AD"/>
    <w:rsid w:val="007234E6"/>
    <w:rsid w:val="007246FA"/>
    <w:rsid w:val="00734711"/>
    <w:rsid w:val="00740090"/>
    <w:rsid w:val="0074029E"/>
    <w:rsid w:val="00741949"/>
    <w:rsid w:val="00743013"/>
    <w:rsid w:val="00744D4B"/>
    <w:rsid w:val="00745126"/>
    <w:rsid w:val="00750E42"/>
    <w:rsid w:val="00754160"/>
    <w:rsid w:val="007603FC"/>
    <w:rsid w:val="00761455"/>
    <w:rsid w:val="007615B5"/>
    <w:rsid w:val="007621ED"/>
    <w:rsid w:val="007669B2"/>
    <w:rsid w:val="00767663"/>
    <w:rsid w:val="007764F0"/>
    <w:rsid w:val="007769CE"/>
    <w:rsid w:val="00780206"/>
    <w:rsid w:val="00780306"/>
    <w:rsid w:val="0079027F"/>
    <w:rsid w:val="007907E7"/>
    <w:rsid w:val="00793D9F"/>
    <w:rsid w:val="00795F0A"/>
    <w:rsid w:val="007A0A39"/>
    <w:rsid w:val="007A3D48"/>
    <w:rsid w:val="007B03AD"/>
    <w:rsid w:val="007B2598"/>
    <w:rsid w:val="007B477F"/>
    <w:rsid w:val="007B5501"/>
    <w:rsid w:val="007B62A4"/>
    <w:rsid w:val="007C0D68"/>
    <w:rsid w:val="007D2E90"/>
    <w:rsid w:val="007D327D"/>
    <w:rsid w:val="007D3922"/>
    <w:rsid w:val="007D4183"/>
    <w:rsid w:val="007D51C9"/>
    <w:rsid w:val="007D5990"/>
    <w:rsid w:val="007D789F"/>
    <w:rsid w:val="007E41FE"/>
    <w:rsid w:val="007E527D"/>
    <w:rsid w:val="007F0526"/>
    <w:rsid w:val="007F5F94"/>
    <w:rsid w:val="007F6545"/>
    <w:rsid w:val="007F6FB2"/>
    <w:rsid w:val="00807B57"/>
    <w:rsid w:val="00812100"/>
    <w:rsid w:val="00816957"/>
    <w:rsid w:val="00816FD0"/>
    <w:rsid w:val="00820FAB"/>
    <w:rsid w:val="00822537"/>
    <w:rsid w:val="00824554"/>
    <w:rsid w:val="008263F8"/>
    <w:rsid w:val="008272D2"/>
    <w:rsid w:val="00827D19"/>
    <w:rsid w:val="008309AE"/>
    <w:rsid w:val="00830B7C"/>
    <w:rsid w:val="0083242B"/>
    <w:rsid w:val="00837672"/>
    <w:rsid w:val="00842D9B"/>
    <w:rsid w:val="008451E1"/>
    <w:rsid w:val="00845B1F"/>
    <w:rsid w:val="00853356"/>
    <w:rsid w:val="00855C23"/>
    <w:rsid w:val="008579DE"/>
    <w:rsid w:val="00862678"/>
    <w:rsid w:val="00872DE8"/>
    <w:rsid w:val="00874638"/>
    <w:rsid w:val="00875D77"/>
    <w:rsid w:val="00876A7B"/>
    <w:rsid w:val="008805EA"/>
    <w:rsid w:val="008810BD"/>
    <w:rsid w:val="0088185A"/>
    <w:rsid w:val="00883078"/>
    <w:rsid w:val="008832BE"/>
    <w:rsid w:val="008849E5"/>
    <w:rsid w:val="00890A16"/>
    <w:rsid w:val="0089227B"/>
    <w:rsid w:val="00896712"/>
    <w:rsid w:val="0089711D"/>
    <w:rsid w:val="008A0899"/>
    <w:rsid w:val="008A11D5"/>
    <w:rsid w:val="008A165F"/>
    <w:rsid w:val="008A1B5F"/>
    <w:rsid w:val="008A2E57"/>
    <w:rsid w:val="008A35CF"/>
    <w:rsid w:val="008A76EE"/>
    <w:rsid w:val="008B0328"/>
    <w:rsid w:val="008B2668"/>
    <w:rsid w:val="008B28FE"/>
    <w:rsid w:val="008C5E02"/>
    <w:rsid w:val="008C606C"/>
    <w:rsid w:val="008D15C2"/>
    <w:rsid w:val="008D3EFE"/>
    <w:rsid w:val="008D70CC"/>
    <w:rsid w:val="008D781D"/>
    <w:rsid w:val="008D7E5E"/>
    <w:rsid w:val="008E0A8C"/>
    <w:rsid w:val="008E4641"/>
    <w:rsid w:val="008E6941"/>
    <w:rsid w:val="008F35FB"/>
    <w:rsid w:val="008F6F50"/>
    <w:rsid w:val="00901EB8"/>
    <w:rsid w:val="009040EC"/>
    <w:rsid w:val="009044C9"/>
    <w:rsid w:val="00905F3A"/>
    <w:rsid w:val="009122EF"/>
    <w:rsid w:val="00913831"/>
    <w:rsid w:val="009151AC"/>
    <w:rsid w:val="00917CE1"/>
    <w:rsid w:val="0092434D"/>
    <w:rsid w:val="009245C1"/>
    <w:rsid w:val="009263D3"/>
    <w:rsid w:val="00926537"/>
    <w:rsid w:val="0093119A"/>
    <w:rsid w:val="009346C4"/>
    <w:rsid w:val="009378D8"/>
    <w:rsid w:val="0094216B"/>
    <w:rsid w:val="00944B0C"/>
    <w:rsid w:val="009507B1"/>
    <w:rsid w:val="00960955"/>
    <w:rsid w:val="009614AA"/>
    <w:rsid w:val="009614DC"/>
    <w:rsid w:val="00961ECE"/>
    <w:rsid w:val="009631AE"/>
    <w:rsid w:val="009665FE"/>
    <w:rsid w:val="00967EC4"/>
    <w:rsid w:val="00971F38"/>
    <w:rsid w:val="009733B1"/>
    <w:rsid w:val="009809B5"/>
    <w:rsid w:val="009817F3"/>
    <w:rsid w:val="00985057"/>
    <w:rsid w:val="00991B44"/>
    <w:rsid w:val="00993ADB"/>
    <w:rsid w:val="00997411"/>
    <w:rsid w:val="009A6578"/>
    <w:rsid w:val="009B1418"/>
    <w:rsid w:val="009B2B39"/>
    <w:rsid w:val="009B7D22"/>
    <w:rsid w:val="009C01EA"/>
    <w:rsid w:val="009C1412"/>
    <w:rsid w:val="009C17F8"/>
    <w:rsid w:val="009C209F"/>
    <w:rsid w:val="009C24C0"/>
    <w:rsid w:val="009C3871"/>
    <w:rsid w:val="009C545F"/>
    <w:rsid w:val="009C59B6"/>
    <w:rsid w:val="009C7A42"/>
    <w:rsid w:val="009D1C8E"/>
    <w:rsid w:val="009D28A0"/>
    <w:rsid w:val="009E0598"/>
    <w:rsid w:val="009E0C27"/>
    <w:rsid w:val="009E3905"/>
    <w:rsid w:val="009E41D1"/>
    <w:rsid w:val="009E467D"/>
    <w:rsid w:val="009E6334"/>
    <w:rsid w:val="009F0789"/>
    <w:rsid w:val="00A023D6"/>
    <w:rsid w:val="00A03E89"/>
    <w:rsid w:val="00A1252B"/>
    <w:rsid w:val="00A1501A"/>
    <w:rsid w:val="00A17BE1"/>
    <w:rsid w:val="00A2121E"/>
    <w:rsid w:val="00A21B8B"/>
    <w:rsid w:val="00A27899"/>
    <w:rsid w:val="00A35B3B"/>
    <w:rsid w:val="00A375AF"/>
    <w:rsid w:val="00A4142D"/>
    <w:rsid w:val="00A429DA"/>
    <w:rsid w:val="00A42AB0"/>
    <w:rsid w:val="00A473E2"/>
    <w:rsid w:val="00A5006F"/>
    <w:rsid w:val="00A507F7"/>
    <w:rsid w:val="00A51980"/>
    <w:rsid w:val="00A53A22"/>
    <w:rsid w:val="00A5634B"/>
    <w:rsid w:val="00A62183"/>
    <w:rsid w:val="00A630D8"/>
    <w:rsid w:val="00A64220"/>
    <w:rsid w:val="00A6649B"/>
    <w:rsid w:val="00A71517"/>
    <w:rsid w:val="00A72B15"/>
    <w:rsid w:val="00A7342C"/>
    <w:rsid w:val="00A74E29"/>
    <w:rsid w:val="00A75167"/>
    <w:rsid w:val="00A804AC"/>
    <w:rsid w:val="00A907F5"/>
    <w:rsid w:val="00A913C1"/>
    <w:rsid w:val="00A93FAB"/>
    <w:rsid w:val="00A97B57"/>
    <w:rsid w:val="00A97D1D"/>
    <w:rsid w:val="00AA126F"/>
    <w:rsid w:val="00AA57F1"/>
    <w:rsid w:val="00AA7156"/>
    <w:rsid w:val="00AA7D07"/>
    <w:rsid w:val="00AB21E9"/>
    <w:rsid w:val="00AB42CE"/>
    <w:rsid w:val="00AB7A13"/>
    <w:rsid w:val="00AC2263"/>
    <w:rsid w:val="00AC2E05"/>
    <w:rsid w:val="00AC4B93"/>
    <w:rsid w:val="00AC5A47"/>
    <w:rsid w:val="00AD069C"/>
    <w:rsid w:val="00AD1657"/>
    <w:rsid w:val="00AD16C2"/>
    <w:rsid w:val="00AD24AD"/>
    <w:rsid w:val="00AD75B5"/>
    <w:rsid w:val="00AE2381"/>
    <w:rsid w:val="00AE3576"/>
    <w:rsid w:val="00AE3A1E"/>
    <w:rsid w:val="00AE7E74"/>
    <w:rsid w:val="00B01E80"/>
    <w:rsid w:val="00B0247E"/>
    <w:rsid w:val="00B0324A"/>
    <w:rsid w:val="00B04A4A"/>
    <w:rsid w:val="00B055BF"/>
    <w:rsid w:val="00B10C07"/>
    <w:rsid w:val="00B11F7A"/>
    <w:rsid w:val="00B12C98"/>
    <w:rsid w:val="00B15692"/>
    <w:rsid w:val="00B1717D"/>
    <w:rsid w:val="00B20145"/>
    <w:rsid w:val="00B21226"/>
    <w:rsid w:val="00B234B9"/>
    <w:rsid w:val="00B31303"/>
    <w:rsid w:val="00B34362"/>
    <w:rsid w:val="00B36594"/>
    <w:rsid w:val="00B367FD"/>
    <w:rsid w:val="00B36DB8"/>
    <w:rsid w:val="00B376EF"/>
    <w:rsid w:val="00B406E8"/>
    <w:rsid w:val="00B44226"/>
    <w:rsid w:val="00B50671"/>
    <w:rsid w:val="00B513A1"/>
    <w:rsid w:val="00B535F5"/>
    <w:rsid w:val="00B54EB5"/>
    <w:rsid w:val="00B562D3"/>
    <w:rsid w:val="00B5741F"/>
    <w:rsid w:val="00B577E9"/>
    <w:rsid w:val="00B64992"/>
    <w:rsid w:val="00B761C5"/>
    <w:rsid w:val="00B76CBD"/>
    <w:rsid w:val="00B8159C"/>
    <w:rsid w:val="00B82D84"/>
    <w:rsid w:val="00B851ED"/>
    <w:rsid w:val="00B85922"/>
    <w:rsid w:val="00B85FAC"/>
    <w:rsid w:val="00B91525"/>
    <w:rsid w:val="00B93F95"/>
    <w:rsid w:val="00B94E36"/>
    <w:rsid w:val="00B95486"/>
    <w:rsid w:val="00B95D66"/>
    <w:rsid w:val="00B968AC"/>
    <w:rsid w:val="00B97F73"/>
    <w:rsid w:val="00BA02F8"/>
    <w:rsid w:val="00BA061F"/>
    <w:rsid w:val="00BA10BD"/>
    <w:rsid w:val="00BA26EE"/>
    <w:rsid w:val="00BA2E80"/>
    <w:rsid w:val="00BB3882"/>
    <w:rsid w:val="00BB3E14"/>
    <w:rsid w:val="00BB68B8"/>
    <w:rsid w:val="00BB7C9B"/>
    <w:rsid w:val="00BC0818"/>
    <w:rsid w:val="00BD1299"/>
    <w:rsid w:val="00BD19D9"/>
    <w:rsid w:val="00BD241E"/>
    <w:rsid w:val="00BD6562"/>
    <w:rsid w:val="00BE0C3D"/>
    <w:rsid w:val="00BE6316"/>
    <w:rsid w:val="00BE7418"/>
    <w:rsid w:val="00BF2A29"/>
    <w:rsid w:val="00C01D45"/>
    <w:rsid w:val="00C03AD5"/>
    <w:rsid w:val="00C101E2"/>
    <w:rsid w:val="00C1269F"/>
    <w:rsid w:val="00C12BC6"/>
    <w:rsid w:val="00C16339"/>
    <w:rsid w:val="00C16B2B"/>
    <w:rsid w:val="00C210FE"/>
    <w:rsid w:val="00C2654A"/>
    <w:rsid w:val="00C310BC"/>
    <w:rsid w:val="00C33DC0"/>
    <w:rsid w:val="00C34171"/>
    <w:rsid w:val="00C35541"/>
    <w:rsid w:val="00C40B9D"/>
    <w:rsid w:val="00C423A6"/>
    <w:rsid w:val="00C43CD8"/>
    <w:rsid w:val="00C44993"/>
    <w:rsid w:val="00C461FA"/>
    <w:rsid w:val="00C47574"/>
    <w:rsid w:val="00C500C8"/>
    <w:rsid w:val="00C523ED"/>
    <w:rsid w:val="00C5274B"/>
    <w:rsid w:val="00C61290"/>
    <w:rsid w:val="00C63D21"/>
    <w:rsid w:val="00C63DCB"/>
    <w:rsid w:val="00C63E14"/>
    <w:rsid w:val="00C64CE8"/>
    <w:rsid w:val="00C704D6"/>
    <w:rsid w:val="00C70D72"/>
    <w:rsid w:val="00C7225B"/>
    <w:rsid w:val="00C75F4C"/>
    <w:rsid w:val="00C771B9"/>
    <w:rsid w:val="00C805E4"/>
    <w:rsid w:val="00C82658"/>
    <w:rsid w:val="00C82B1E"/>
    <w:rsid w:val="00C84DF6"/>
    <w:rsid w:val="00C84E18"/>
    <w:rsid w:val="00C87C18"/>
    <w:rsid w:val="00C9475A"/>
    <w:rsid w:val="00C96828"/>
    <w:rsid w:val="00CA4B7A"/>
    <w:rsid w:val="00CB0161"/>
    <w:rsid w:val="00CB06C2"/>
    <w:rsid w:val="00CB0F62"/>
    <w:rsid w:val="00CB1333"/>
    <w:rsid w:val="00CB1F3F"/>
    <w:rsid w:val="00CB3605"/>
    <w:rsid w:val="00CC001D"/>
    <w:rsid w:val="00CC076C"/>
    <w:rsid w:val="00CC0B8D"/>
    <w:rsid w:val="00CC1B1D"/>
    <w:rsid w:val="00CC5EDB"/>
    <w:rsid w:val="00CD033F"/>
    <w:rsid w:val="00CD0A9B"/>
    <w:rsid w:val="00CD2944"/>
    <w:rsid w:val="00CD4139"/>
    <w:rsid w:val="00CD5CB1"/>
    <w:rsid w:val="00CD5EA8"/>
    <w:rsid w:val="00CE0082"/>
    <w:rsid w:val="00CE4256"/>
    <w:rsid w:val="00CE696C"/>
    <w:rsid w:val="00CF16C4"/>
    <w:rsid w:val="00CF7E84"/>
    <w:rsid w:val="00D06E01"/>
    <w:rsid w:val="00D07A29"/>
    <w:rsid w:val="00D125CF"/>
    <w:rsid w:val="00D21014"/>
    <w:rsid w:val="00D2127C"/>
    <w:rsid w:val="00D21918"/>
    <w:rsid w:val="00D230FF"/>
    <w:rsid w:val="00D25E24"/>
    <w:rsid w:val="00D30D6C"/>
    <w:rsid w:val="00D314ED"/>
    <w:rsid w:val="00D4416B"/>
    <w:rsid w:val="00D464F2"/>
    <w:rsid w:val="00D46D22"/>
    <w:rsid w:val="00D502B2"/>
    <w:rsid w:val="00D51887"/>
    <w:rsid w:val="00D60725"/>
    <w:rsid w:val="00D75938"/>
    <w:rsid w:val="00D76340"/>
    <w:rsid w:val="00D80844"/>
    <w:rsid w:val="00D81D44"/>
    <w:rsid w:val="00D82341"/>
    <w:rsid w:val="00D84F84"/>
    <w:rsid w:val="00D85DA5"/>
    <w:rsid w:val="00D901D3"/>
    <w:rsid w:val="00D91399"/>
    <w:rsid w:val="00D915DA"/>
    <w:rsid w:val="00D91F56"/>
    <w:rsid w:val="00D95E14"/>
    <w:rsid w:val="00D9608E"/>
    <w:rsid w:val="00DA01FF"/>
    <w:rsid w:val="00DA2873"/>
    <w:rsid w:val="00DA48CF"/>
    <w:rsid w:val="00DB43D2"/>
    <w:rsid w:val="00DB50F9"/>
    <w:rsid w:val="00DB526B"/>
    <w:rsid w:val="00DB6622"/>
    <w:rsid w:val="00DD739E"/>
    <w:rsid w:val="00DE3805"/>
    <w:rsid w:val="00DE5722"/>
    <w:rsid w:val="00DE5747"/>
    <w:rsid w:val="00DE5805"/>
    <w:rsid w:val="00DE5C6C"/>
    <w:rsid w:val="00DF0EFC"/>
    <w:rsid w:val="00DF5BA0"/>
    <w:rsid w:val="00DF5C69"/>
    <w:rsid w:val="00DF7ED7"/>
    <w:rsid w:val="00E01592"/>
    <w:rsid w:val="00E01CBA"/>
    <w:rsid w:val="00E02801"/>
    <w:rsid w:val="00E04A1B"/>
    <w:rsid w:val="00E04BF3"/>
    <w:rsid w:val="00E05038"/>
    <w:rsid w:val="00E054E5"/>
    <w:rsid w:val="00E06018"/>
    <w:rsid w:val="00E07B04"/>
    <w:rsid w:val="00E07C5F"/>
    <w:rsid w:val="00E1073D"/>
    <w:rsid w:val="00E140A3"/>
    <w:rsid w:val="00E1525B"/>
    <w:rsid w:val="00E15372"/>
    <w:rsid w:val="00E22D63"/>
    <w:rsid w:val="00E23FEF"/>
    <w:rsid w:val="00E2670A"/>
    <w:rsid w:val="00E27572"/>
    <w:rsid w:val="00E277B3"/>
    <w:rsid w:val="00E360B0"/>
    <w:rsid w:val="00E3627A"/>
    <w:rsid w:val="00E369FC"/>
    <w:rsid w:val="00E425EE"/>
    <w:rsid w:val="00E5314E"/>
    <w:rsid w:val="00E57701"/>
    <w:rsid w:val="00E602DA"/>
    <w:rsid w:val="00E60E79"/>
    <w:rsid w:val="00E65FC4"/>
    <w:rsid w:val="00E7091C"/>
    <w:rsid w:val="00E70A07"/>
    <w:rsid w:val="00E70F94"/>
    <w:rsid w:val="00E71BD5"/>
    <w:rsid w:val="00E72D3A"/>
    <w:rsid w:val="00E77BA3"/>
    <w:rsid w:val="00E858DD"/>
    <w:rsid w:val="00E903A8"/>
    <w:rsid w:val="00E943F2"/>
    <w:rsid w:val="00EA2AD8"/>
    <w:rsid w:val="00EA4E35"/>
    <w:rsid w:val="00EA6E04"/>
    <w:rsid w:val="00EB0590"/>
    <w:rsid w:val="00EB329C"/>
    <w:rsid w:val="00EB4BA5"/>
    <w:rsid w:val="00EC2DDC"/>
    <w:rsid w:val="00ED1180"/>
    <w:rsid w:val="00ED1F0A"/>
    <w:rsid w:val="00ED24F0"/>
    <w:rsid w:val="00ED580B"/>
    <w:rsid w:val="00ED6F0E"/>
    <w:rsid w:val="00ED7457"/>
    <w:rsid w:val="00EE3E60"/>
    <w:rsid w:val="00EE5D1C"/>
    <w:rsid w:val="00EE5DC9"/>
    <w:rsid w:val="00EE6A3E"/>
    <w:rsid w:val="00EE7697"/>
    <w:rsid w:val="00EF0778"/>
    <w:rsid w:val="00EF2E2E"/>
    <w:rsid w:val="00EF2FD3"/>
    <w:rsid w:val="00EF333D"/>
    <w:rsid w:val="00EF5517"/>
    <w:rsid w:val="00F00C98"/>
    <w:rsid w:val="00F00F88"/>
    <w:rsid w:val="00F016CF"/>
    <w:rsid w:val="00F04A1B"/>
    <w:rsid w:val="00F07AF8"/>
    <w:rsid w:val="00F11A7D"/>
    <w:rsid w:val="00F150EC"/>
    <w:rsid w:val="00F15435"/>
    <w:rsid w:val="00F16045"/>
    <w:rsid w:val="00F24B8C"/>
    <w:rsid w:val="00F27159"/>
    <w:rsid w:val="00F27BDB"/>
    <w:rsid w:val="00F305E0"/>
    <w:rsid w:val="00F349E1"/>
    <w:rsid w:val="00F35B03"/>
    <w:rsid w:val="00F36797"/>
    <w:rsid w:val="00F4465E"/>
    <w:rsid w:val="00F44808"/>
    <w:rsid w:val="00F452F2"/>
    <w:rsid w:val="00F5010F"/>
    <w:rsid w:val="00F5205A"/>
    <w:rsid w:val="00F52F0C"/>
    <w:rsid w:val="00F56DE7"/>
    <w:rsid w:val="00F571DA"/>
    <w:rsid w:val="00F63A90"/>
    <w:rsid w:val="00F65BA0"/>
    <w:rsid w:val="00F672AD"/>
    <w:rsid w:val="00F678BC"/>
    <w:rsid w:val="00F70D64"/>
    <w:rsid w:val="00F74C98"/>
    <w:rsid w:val="00F807E8"/>
    <w:rsid w:val="00F81ABC"/>
    <w:rsid w:val="00F826D2"/>
    <w:rsid w:val="00F82F13"/>
    <w:rsid w:val="00F83C4D"/>
    <w:rsid w:val="00F86DBC"/>
    <w:rsid w:val="00F87E54"/>
    <w:rsid w:val="00F94210"/>
    <w:rsid w:val="00F950F2"/>
    <w:rsid w:val="00F95C2C"/>
    <w:rsid w:val="00FA3241"/>
    <w:rsid w:val="00FA5A59"/>
    <w:rsid w:val="00FB01B8"/>
    <w:rsid w:val="00FB1E00"/>
    <w:rsid w:val="00FB4D85"/>
    <w:rsid w:val="00FB6DE7"/>
    <w:rsid w:val="00FC14EE"/>
    <w:rsid w:val="00FC182E"/>
    <w:rsid w:val="00FC63FD"/>
    <w:rsid w:val="00FC7EDD"/>
    <w:rsid w:val="00FD0165"/>
    <w:rsid w:val="00FD4B04"/>
    <w:rsid w:val="00FD54FA"/>
    <w:rsid w:val="00FE11EE"/>
    <w:rsid w:val="00FE4BFF"/>
    <w:rsid w:val="00FE552D"/>
    <w:rsid w:val="00FE67E8"/>
    <w:rsid w:val="00FF2DF2"/>
    <w:rsid w:val="00FF3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73D42B"/>
  <w15:docId w15:val="{5C72DA4B-787E-4560-AB4E-D4F23CD05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381"/>
    <w:rPr>
      <w:sz w:val="24"/>
      <w:szCs w:val="24"/>
    </w:rPr>
  </w:style>
  <w:style w:type="paragraph" w:styleId="1">
    <w:name w:val="heading 1"/>
    <w:aliases w:val="Document Header1,H1,Введение...,Б1,Heading 1iz,Б11,Заголовок параграфа (1.),Headi...,co,heading 1,Section,Section Heading,level2 hdg,h1,Level 1 Topic Heading,app heading 1,ITT t1,II+,I,H11,H12,H13,H14,H15,H16,H17,H18,H111,H121,H131,H141,H151"/>
    <w:basedOn w:val="a"/>
    <w:next w:val="a"/>
    <w:qFormat/>
    <w:pPr>
      <w:keepNext/>
      <w:jc w:val="center"/>
      <w:outlineLvl w:val="0"/>
    </w:pPr>
    <w:rPr>
      <w:b/>
      <w:sz w:val="20"/>
      <w:szCs w:val="20"/>
      <w:u w:val="single"/>
    </w:rPr>
  </w:style>
  <w:style w:type="paragraph" w:styleId="2">
    <w:name w:val="heading 2"/>
    <w:aliases w:val="H2,2,h2,Б2,RTC,iz2,H2 Знак,Заголовок 21,Numbered text 3,HD2,heading 2,Heading 2 Hidden,Раздел Знак,Level 2 Topic Heading,H21,Major,CHS,H2-Heading 2,l2,Header2,22,heading2,list2,A,A.B.C.,list 2,Heading2,Heading Indent No L2,H"/>
    <w:basedOn w:val="a"/>
    <w:next w:val="a"/>
    <w:uiPriority w:val="9"/>
    <w:qFormat/>
    <w:pPr>
      <w:keepNext/>
      <w:ind w:right="-667"/>
      <w:jc w:val="center"/>
      <w:outlineLvl w:val="1"/>
    </w:pPr>
    <w:rPr>
      <w:rFonts w:ascii="Arial" w:hAnsi="Arial" w:cs="Arial"/>
      <w:b/>
      <w:bCs/>
      <w:sz w:val="12"/>
      <w:u w:val="single"/>
    </w:rPr>
  </w:style>
  <w:style w:type="paragraph" w:styleId="3">
    <w:name w:val="heading 3"/>
    <w:basedOn w:val="a"/>
    <w:next w:val="a"/>
    <w:qFormat/>
    <w:pPr>
      <w:keepNext/>
      <w:jc w:val="center"/>
      <w:outlineLvl w:val="2"/>
    </w:pPr>
    <w:rPr>
      <w:rFonts w:ascii="Arial" w:eastAsia="MS Mincho" w:hAnsi="Arial" w:cs="Arial"/>
      <w:b/>
      <w:bCs/>
      <w:i/>
      <w:iCs/>
      <w:sz w:val="12"/>
    </w:rPr>
  </w:style>
  <w:style w:type="paragraph" w:styleId="4">
    <w:name w:val="heading 4"/>
    <w:basedOn w:val="a"/>
    <w:next w:val="a"/>
    <w:qFormat/>
    <w:pPr>
      <w:keepNext/>
      <w:jc w:val="center"/>
      <w:outlineLvl w:val="3"/>
    </w:pPr>
    <w:rPr>
      <w:b/>
      <w:bCs/>
    </w:rPr>
  </w:style>
  <w:style w:type="paragraph" w:styleId="8">
    <w:name w:val="heading 8"/>
    <w:basedOn w:val="a"/>
    <w:next w:val="a"/>
    <w:qFormat/>
    <w:pPr>
      <w:keepNext/>
      <w:numPr>
        <w:numId w:val="1"/>
      </w:numPr>
      <w:pBdr>
        <w:top w:val="single" w:sz="4" w:space="0" w:color="auto"/>
        <w:left w:val="single" w:sz="4" w:space="22" w:color="auto"/>
        <w:bottom w:val="single" w:sz="4" w:space="0" w:color="auto"/>
        <w:right w:val="single" w:sz="4" w:space="4" w:color="auto"/>
      </w:pBdr>
      <w:shd w:val="pct5" w:color="000000" w:fill="FFFFFF"/>
      <w:ind w:right="-58"/>
      <w:jc w:val="center"/>
      <w:outlineLvl w:val="7"/>
    </w:pPr>
    <w:rPr>
      <w:rFonts w:ascii="Arial" w:hAnsi="Arial" w:cs="Arial"/>
      <w:b/>
      <w:bCs/>
      <w:sz w:val="20"/>
    </w:rPr>
  </w:style>
  <w:style w:type="paragraph" w:styleId="9">
    <w:name w:val="heading 9"/>
    <w:basedOn w:val="a"/>
    <w:next w:val="a"/>
    <w:qFormat/>
    <w:pPr>
      <w:keepNext/>
      <w:pBdr>
        <w:top w:val="single" w:sz="4" w:space="1" w:color="auto"/>
        <w:left w:val="single" w:sz="4" w:space="4" w:color="auto"/>
        <w:bottom w:val="single" w:sz="4" w:space="1" w:color="auto"/>
        <w:right w:val="single" w:sz="4" w:space="4" w:color="auto"/>
      </w:pBdr>
      <w:ind w:right="-58"/>
      <w:jc w:val="center"/>
      <w:outlineLvl w:val="8"/>
    </w:pPr>
    <w:rPr>
      <w:rFonts w:ascii="Arial" w:hAnsi="Arial" w:cs="Arial"/>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center"/>
    </w:pPr>
    <w:rPr>
      <w:b/>
      <w:sz w:val="22"/>
    </w:rPr>
  </w:style>
  <w:style w:type="paragraph" w:styleId="30">
    <w:name w:val="Body Text Indent 3"/>
    <w:basedOn w:val="a"/>
    <w:link w:val="31"/>
    <w:pPr>
      <w:ind w:firstLine="567"/>
      <w:jc w:val="both"/>
    </w:pPr>
    <w:rPr>
      <w:rFonts w:ascii="Arial" w:hAnsi="Arial"/>
      <w:sz w:val="20"/>
      <w:szCs w:val="20"/>
    </w:rPr>
  </w:style>
  <w:style w:type="paragraph" w:styleId="a5">
    <w:name w:val="Body Text Indent"/>
    <w:basedOn w:val="a"/>
    <w:pPr>
      <w:ind w:left="-71"/>
    </w:pPr>
    <w:rPr>
      <w:rFonts w:ascii="Tahoma" w:hAnsi="Tahoma" w:cs="Tahoma"/>
      <w:bCs/>
      <w:iCs/>
      <w:sz w:val="20"/>
    </w:rPr>
  </w:style>
  <w:style w:type="paragraph" w:styleId="a6">
    <w:name w:val="footer"/>
    <w:basedOn w:val="a"/>
    <w:link w:val="a7"/>
    <w:uiPriority w:val="99"/>
    <w:pPr>
      <w:tabs>
        <w:tab w:val="center" w:pos="4677"/>
        <w:tab w:val="right" w:pos="9355"/>
      </w:tabs>
    </w:pPr>
  </w:style>
  <w:style w:type="paragraph" w:customStyle="1" w:styleId="10">
    <w:name w:val="Обычный1"/>
    <w:rPr>
      <w:rFonts w:ascii="TimesET" w:hAnsi="TimesET"/>
      <w:snapToGrid w:val="0"/>
    </w:rPr>
  </w:style>
  <w:style w:type="paragraph" w:styleId="20">
    <w:name w:val="Body Text 2"/>
    <w:basedOn w:val="a"/>
    <w:pPr>
      <w:tabs>
        <w:tab w:val="left" w:pos="567"/>
      </w:tabs>
      <w:ind w:right="-58"/>
      <w:jc w:val="both"/>
    </w:pPr>
    <w:rPr>
      <w:rFonts w:ascii="Arial" w:hAnsi="Arial" w:cs="Arial"/>
      <w:bCs/>
      <w:sz w:val="16"/>
    </w:rPr>
  </w:style>
  <w:style w:type="paragraph" w:styleId="32">
    <w:name w:val="Body Text 3"/>
    <w:basedOn w:val="a"/>
    <w:link w:val="33"/>
    <w:pPr>
      <w:ind w:right="-58"/>
      <w:jc w:val="both"/>
    </w:pPr>
    <w:rPr>
      <w:rFonts w:ascii="Arial" w:hAnsi="Arial" w:cs="Arial"/>
      <w:sz w:val="20"/>
      <w:szCs w:val="20"/>
    </w:rPr>
  </w:style>
  <w:style w:type="paragraph" w:styleId="21">
    <w:name w:val="Body Text Indent 2"/>
    <w:basedOn w:val="a"/>
    <w:link w:val="22"/>
    <w:pPr>
      <w:ind w:firstLine="708"/>
      <w:jc w:val="both"/>
    </w:pPr>
    <w:rPr>
      <w:sz w:val="20"/>
    </w:rPr>
  </w:style>
  <w:style w:type="paragraph" w:styleId="a8">
    <w:name w:val="Plain Text"/>
    <w:basedOn w:val="a"/>
    <w:link w:val="a9"/>
    <w:rPr>
      <w:rFonts w:ascii="Courier New" w:hAnsi="Courier New" w:cs="Courier New"/>
      <w:sz w:val="20"/>
      <w:szCs w:val="20"/>
    </w:rPr>
  </w:style>
  <w:style w:type="paragraph" w:customStyle="1" w:styleId="11">
    <w:name w:val="Обычный1"/>
    <w:pPr>
      <w:widowControl w:val="0"/>
      <w:tabs>
        <w:tab w:val="left" w:pos="360"/>
      </w:tabs>
      <w:ind w:left="1304"/>
      <w:jc w:val="both"/>
    </w:pPr>
    <w:rPr>
      <w:noProof/>
    </w:rPr>
  </w:style>
  <w:style w:type="character" w:styleId="aa">
    <w:name w:val="annotation reference"/>
    <w:semiHidden/>
    <w:rPr>
      <w:sz w:val="16"/>
      <w:szCs w:val="16"/>
    </w:rPr>
  </w:style>
  <w:style w:type="paragraph" w:styleId="ab">
    <w:name w:val="header"/>
    <w:basedOn w:val="a"/>
    <w:link w:val="ac"/>
    <w:uiPriority w:val="99"/>
    <w:pPr>
      <w:tabs>
        <w:tab w:val="center" w:pos="4677"/>
        <w:tab w:val="right" w:pos="9355"/>
      </w:tabs>
    </w:pPr>
  </w:style>
  <w:style w:type="paragraph" w:customStyle="1" w:styleId="210">
    <w:name w:val="Основной текст 21"/>
    <w:basedOn w:val="a"/>
    <w:rsid w:val="005321E0"/>
    <w:pPr>
      <w:jc w:val="both"/>
    </w:pPr>
    <w:rPr>
      <w:sz w:val="22"/>
      <w:szCs w:val="20"/>
    </w:rPr>
  </w:style>
  <w:style w:type="paragraph" w:styleId="ad">
    <w:name w:val="Block Text"/>
    <w:basedOn w:val="a"/>
    <w:rsid w:val="000901FD"/>
    <w:pPr>
      <w:ind w:left="180" w:right="-58" w:hanging="180"/>
      <w:jc w:val="both"/>
    </w:pPr>
    <w:rPr>
      <w:rFonts w:ascii="Arial" w:hAnsi="Arial" w:cs="Arial"/>
      <w:sz w:val="20"/>
    </w:rPr>
  </w:style>
  <w:style w:type="table" w:styleId="ae">
    <w:name w:val="Table Grid"/>
    <w:basedOn w:val="a1"/>
    <w:rsid w:val="00090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semiHidden/>
    <w:rsid w:val="000D2CDE"/>
    <w:rPr>
      <w:rFonts w:ascii="Tahoma" w:hAnsi="Tahoma" w:cs="Tahoma"/>
      <w:sz w:val="16"/>
      <w:szCs w:val="16"/>
    </w:rPr>
  </w:style>
  <w:style w:type="character" w:customStyle="1" w:styleId="33">
    <w:name w:val="Основной текст 3 Знак"/>
    <w:link w:val="32"/>
    <w:rsid w:val="00492668"/>
    <w:rPr>
      <w:rFonts w:ascii="Arial" w:hAnsi="Arial" w:cs="Arial"/>
    </w:rPr>
  </w:style>
  <w:style w:type="character" w:customStyle="1" w:styleId="a9">
    <w:name w:val="Текст Знак"/>
    <w:link w:val="a8"/>
    <w:rsid w:val="00492668"/>
    <w:rPr>
      <w:rFonts w:ascii="Courier New" w:hAnsi="Courier New" w:cs="Courier New"/>
    </w:rPr>
  </w:style>
  <w:style w:type="character" w:customStyle="1" w:styleId="22">
    <w:name w:val="Основной текст с отступом 2 Знак"/>
    <w:link w:val="21"/>
    <w:rsid w:val="000E457E"/>
    <w:rPr>
      <w:szCs w:val="24"/>
    </w:rPr>
  </w:style>
  <w:style w:type="paragraph" w:customStyle="1" w:styleId="af0">
    <w:name w:val="Пункт"/>
    <w:basedOn w:val="a"/>
    <w:link w:val="af1"/>
    <w:rsid w:val="00F5205A"/>
    <w:pPr>
      <w:ind w:left="1422" w:hanging="720"/>
      <w:jc w:val="both"/>
    </w:pPr>
    <w:rPr>
      <w:sz w:val="28"/>
      <w:lang w:val="x-none" w:eastAsia="x-none"/>
    </w:rPr>
  </w:style>
  <w:style w:type="character" w:customStyle="1" w:styleId="af1">
    <w:name w:val="Пункт Знак"/>
    <w:link w:val="af0"/>
    <w:rsid w:val="00F5205A"/>
    <w:rPr>
      <w:sz w:val="28"/>
      <w:szCs w:val="24"/>
      <w:lang w:val="x-none" w:eastAsia="x-none"/>
    </w:rPr>
  </w:style>
  <w:style w:type="paragraph" w:customStyle="1" w:styleId="af2">
    <w:name w:val="Подпункт"/>
    <w:basedOn w:val="af0"/>
    <w:rsid w:val="00F5205A"/>
    <w:pPr>
      <w:tabs>
        <w:tab w:val="num" w:pos="3240"/>
      </w:tabs>
      <w:ind w:left="3240" w:hanging="360"/>
    </w:pPr>
  </w:style>
  <w:style w:type="paragraph" w:customStyle="1" w:styleId="af3">
    <w:name w:val="Подподпункт"/>
    <w:basedOn w:val="af2"/>
    <w:rsid w:val="00F5205A"/>
    <w:pPr>
      <w:tabs>
        <w:tab w:val="clear" w:pos="3240"/>
        <w:tab w:val="num" w:pos="3960"/>
      </w:tabs>
      <w:ind w:left="3960"/>
    </w:pPr>
  </w:style>
  <w:style w:type="paragraph" w:customStyle="1" w:styleId="1TimesNewRoman">
    <w:name w:val="Стиль Заголовок 1 + Times New Roman"/>
    <w:basedOn w:val="1"/>
    <w:rsid w:val="00F5205A"/>
    <w:pPr>
      <w:keepLines/>
      <w:pageBreakBefore/>
      <w:tabs>
        <w:tab w:val="num" w:pos="360"/>
      </w:tabs>
      <w:suppressAutoHyphens/>
      <w:spacing w:before="720" w:after="240"/>
      <w:ind w:left="360" w:hanging="360"/>
    </w:pPr>
    <w:rPr>
      <w:rFonts w:cs="Arial"/>
      <w:bCs/>
      <w:caps/>
      <w:kern w:val="28"/>
      <w:sz w:val="36"/>
      <w:szCs w:val="36"/>
      <w:u w:val="none"/>
    </w:rPr>
  </w:style>
  <w:style w:type="paragraph" w:styleId="af4">
    <w:name w:val="List Paragraph"/>
    <w:aliases w:val="Маркер,List Paragraph,название,Bullet Number,Нумерованый список,Bullet List,FooterText,numbered,lp1,SL_Абзац списка,List Paragraph1,Абзац списка4,ПАРАГРАФ,f_Абзац 1,Абзац списка3,Абзац списка11,Текстовая,Нумерованный спиков"/>
    <w:basedOn w:val="a"/>
    <w:link w:val="af5"/>
    <w:uiPriority w:val="34"/>
    <w:qFormat/>
    <w:rsid w:val="00F5205A"/>
    <w:pPr>
      <w:suppressAutoHyphens/>
      <w:spacing w:after="200" w:line="276" w:lineRule="auto"/>
      <w:ind w:left="720"/>
    </w:pPr>
    <w:rPr>
      <w:rFonts w:ascii="Calibri" w:eastAsia="Calibri" w:hAnsi="Calibri"/>
      <w:sz w:val="22"/>
      <w:szCs w:val="22"/>
      <w:lang w:eastAsia="ar-SA"/>
    </w:rPr>
  </w:style>
  <w:style w:type="character" w:customStyle="1" w:styleId="a7">
    <w:name w:val="Нижний колонтитул Знак"/>
    <w:link w:val="a6"/>
    <w:uiPriority w:val="99"/>
    <w:rsid w:val="00830B7C"/>
    <w:rPr>
      <w:sz w:val="24"/>
      <w:szCs w:val="24"/>
    </w:rPr>
  </w:style>
  <w:style w:type="character" w:customStyle="1" w:styleId="ac">
    <w:name w:val="Верхний колонтитул Знак"/>
    <w:link w:val="ab"/>
    <w:uiPriority w:val="99"/>
    <w:rsid w:val="00F56DE7"/>
    <w:rPr>
      <w:sz w:val="24"/>
      <w:szCs w:val="24"/>
    </w:rPr>
  </w:style>
  <w:style w:type="character" w:customStyle="1" w:styleId="31">
    <w:name w:val="Основной текст с отступом 3 Знак"/>
    <w:link w:val="30"/>
    <w:rsid w:val="00C82B1E"/>
    <w:rPr>
      <w:rFonts w:ascii="Arial" w:hAnsi="Arial"/>
    </w:rPr>
  </w:style>
  <w:style w:type="paragraph" w:styleId="af6">
    <w:name w:val="Document Map"/>
    <w:basedOn w:val="a"/>
    <w:semiHidden/>
    <w:rsid w:val="00350BE4"/>
    <w:pPr>
      <w:shd w:val="clear" w:color="auto" w:fill="000080"/>
    </w:pPr>
    <w:rPr>
      <w:rFonts w:ascii="Tahoma" w:hAnsi="Tahoma" w:cs="Tahoma"/>
      <w:sz w:val="20"/>
      <w:szCs w:val="20"/>
    </w:rPr>
  </w:style>
  <w:style w:type="character" w:customStyle="1" w:styleId="131">
    <w:name w:val="стиль131"/>
    <w:rsid w:val="001B32F3"/>
    <w:rPr>
      <w:color w:val="660000"/>
    </w:rPr>
  </w:style>
  <w:style w:type="character" w:styleId="af7">
    <w:name w:val="Strong"/>
    <w:qFormat/>
    <w:rsid w:val="001B32F3"/>
    <w:rPr>
      <w:b/>
      <w:bCs/>
    </w:rPr>
  </w:style>
  <w:style w:type="character" w:styleId="af8">
    <w:name w:val="Hyperlink"/>
    <w:rsid w:val="004E0EB5"/>
    <w:rPr>
      <w:color w:val="1A3DC1"/>
      <w:u w:val="single"/>
    </w:rPr>
  </w:style>
  <w:style w:type="character" w:customStyle="1" w:styleId="b-serp-urlitem1">
    <w:name w:val="b-serp-url__item1"/>
    <w:basedOn w:val="a0"/>
    <w:rsid w:val="004E0EB5"/>
  </w:style>
  <w:style w:type="character" w:customStyle="1" w:styleId="b-serplistiteminfo1">
    <w:name w:val="b-serp__list_item_info1"/>
    <w:rsid w:val="007D3922"/>
    <w:rPr>
      <w:vanish w:val="0"/>
      <w:webHidden w:val="0"/>
      <w:color w:val="4D7616"/>
      <w:specVanish w:val="0"/>
    </w:rPr>
  </w:style>
  <w:style w:type="character" w:customStyle="1" w:styleId="b-serplistiteminfodomain">
    <w:name w:val="b-serp__list_item_info_domain"/>
    <w:basedOn w:val="a0"/>
    <w:rsid w:val="007D3922"/>
  </w:style>
  <w:style w:type="paragraph" w:styleId="af9">
    <w:name w:val="Normal (Web)"/>
    <w:basedOn w:val="a"/>
    <w:uiPriority w:val="99"/>
    <w:rsid w:val="00DE5805"/>
    <w:pPr>
      <w:spacing w:before="100" w:beforeAutospacing="1" w:after="100" w:afterAutospacing="1"/>
    </w:pPr>
  </w:style>
  <w:style w:type="character" w:styleId="afa">
    <w:name w:val="Emphasis"/>
    <w:uiPriority w:val="20"/>
    <w:qFormat/>
    <w:rsid w:val="00DE5805"/>
    <w:rPr>
      <w:i/>
      <w:iCs/>
    </w:rPr>
  </w:style>
  <w:style w:type="character" w:customStyle="1" w:styleId="code1">
    <w:name w:val="code1"/>
    <w:rsid w:val="0031785E"/>
    <w:rPr>
      <w:color w:val="808080"/>
      <w:sz w:val="17"/>
      <w:szCs w:val="17"/>
    </w:rPr>
  </w:style>
  <w:style w:type="character" w:customStyle="1" w:styleId="phone1">
    <w:name w:val="phone1"/>
    <w:rsid w:val="0031785E"/>
    <w:rPr>
      <w:color w:val="ED1C24"/>
      <w:sz w:val="36"/>
      <w:szCs w:val="36"/>
    </w:rPr>
  </w:style>
  <w:style w:type="character" w:customStyle="1" w:styleId="metromv">
    <w:name w:val="metro mv"/>
    <w:basedOn w:val="a0"/>
    <w:rsid w:val="006A3564"/>
  </w:style>
  <w:style w:type="character" w:customStyle="1" w:styleId="a4">
    <w:name w:val="Основной текст Знак"/>
    <w:link w:val="a3"/>
    <w:rsid w:val="00193248"/>
    <w:rPr>
      <w:b/>
      <w:sz w:val="22"/>
      <w:szCs w:val="24"/>
    </w:rPr>
  </w:style>
  <w:style w:type="character" w:styleId="afb">
    <w:name w:val="FollowedHyperlink"/>
    <w:rsid w:val="00193248"/>
    <w:rPr>
      <w:color w:val="800080"/>
      <w:u w:val="single"/>
    </w:rPr>
  </w:style>
  <w:style w:type="paragraph" w:customStyle="1" w:styleId="34">
    <w:name w:val="3 урровень"/>
    <w:basedOn w:val="a"/>
    <w:link w:val="35"/>
    <w:qFormat/>
    <w:rsid w:val="008B0328"/>
    <w:pPr>
      <w:autoSpaceDE w:val="0"/>
      <w:autoSpaceDN w:val="0"/>
      <w:adjustRightInd w:val="0"/>
      <w:spacing w:before="200" w:after="120"/>
      <w:ind w:firstLine="709"/>
      <w:jc w:val="both"/>
    </w:pPr>
    <w:rPr>
      <w:rFonts w:ascii="Arial" w:hAnsi="Arial" w:cs="Arial"/>
      <w:b/>
      <w:bCs/>
      <w:color w:val="00BCB4"/>
    </w:rPr>
  </w:style>
  <w:style w:type="character" w:customStyle="1" w:styleId="35">
    <w:name w:val="3 урровень Знак"/>
    <w:link w:val="34"/>
    <w:rsid w:val="008B0328"/>
    <w:rPr>
      <w:rFonts w:ascii="Arial" w:hAnsi="Arial" w:cs="Arial"/>
      <w:b/>
      <w:bCs/>
      <w:color w:val="00BCB4"/>
      <w:sz w:val="24"/>
      <w:szCs w:val="24"/>
    </w:rPr>
  </w:style>
  <w:style w:type="paragraph" w:styleId="afc">
    <w:name w:val="annotation text"/>
    <w:basedOn w:val="a"/>
    <w:link w:val="afd"/>
    <w:rsid w:val="000617F0"/>
    <w:rPr>
      <w:sz w:val="20"/>
      <w:szCs w:val="20"/>
    </w:rPr>
  </w:style>
  <w:style w:type="character" w:customStyle="1" w:styleId="afd">
    <w:name w:val="Текст примечания Знак"/>
    <w:basedOn w:val="a0"/>
    <w:link w:val="afc"/>
    <w:rsid w:val="000617F0"/>
  </w:style>
  <w:style w:type="paragraph" w:styleId="afe">
    <w:name w:val="annotation subject"/>
    <w:basedOn w:val="afc"/>
    <w:next w:val="afc"/>
    <w:link w:val="aff"/>
    <w:rsid w:val="000617F0"/>
    <w:rPr>
      <w:b/>
      <w:bCs/>
    </w:rPr>
  </w:style>
  <w:style w:type="character" w:customStyle="1" w:styleId="aff">
    <w:name w:val="Тема примечания Знак"/>
    <w:link w:val="afe"/>
    <w:rsid w:val="000617F0"/>
    <w:rPr>
      <w:b/>
      <w:bCs/>
    </w:rPr>
  </w:style>
  <w:style w:type="character" w:customStyle="1" w:styleId="12">
    <w:name w:val="Пункт Знак1"/>
    <w:locked/>
    <w:rsid w:val="001E23C0"/>
    <w:rPr>
      <w:bCs/>
    </w:rPr>
  </w:style>
  <w:style w:type="paragraph" w:styleId="aff0">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1"/>
    <w:rsid w:val="00CD033F"/>
    <w:pPr>
      <w:ind w:firstLine="567"/>
      <w:jc w:val="both"/>
    </w:pPr>
    <w:rPr>
      <w:sz w:val="20"/>
      <w:szCs w:val="20"/>
    </w:rPr>
  </w:style>
  <w:style w:type="character" w:customStyle="1" w:styleId="aff1">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0"/>
    <w:rsid w:val="00CD033F"/>
  </w:style>
  <w:style w:type="paragraph" w:customStyle="1" w:styleId="-">
    <w:name w:val="Контракт-пункт"/>
    <w:basedOn w:val="af0"/>
    <w:rsid w:val="002D085F"/>
    <w:pPr>
      <w:numPr>
        <w:ilvl w:val="1"/>
        <w:numId w:val="5"/>
      </w:numPr>
    </w:pPr>
    <w:rPr>
      <w:lang w:val="ru-RU" w:eastAsia="ru-RU"/>
    </w:rPr>
  </w:style>
  <w:style w:type="paragraph" w:customStyle="1" w:styleId="-0">
    <w:name w:val="Контракт-подпункт"/>
    <w:basedOn w:val="af2"/>
    <w:rsid w:val="002D085F"/>
    <w:pPr>
      <w:numPr>
        <w:ilvl w:val="2"/>
        <w:numId w:val="5"/>
      </w:numPr>
      <w:tabs>
        <w:tab w:val="clear" w:pos="1561"/>
        <w:tab w:val="num" w:pos="360"/>
        <w:tab w:val="num" w:pos="1418"/>
      </w:tabs>
      <w:ind w:left="0" w:hanging="1134"/>
    </w:pPr>
    <w:rPr>
      <w:lang w:val="ru-RU" w:eastAsia="ru-RU"/>
    </w:rPr>
  </w:style>
  <w:style w:type="character" w:styleId="aff2">
    <w:name w:val="footnote reference"/>
    <w:unhideWhenUsed/>
    <w:rsid w:val="002D085F"/>
    <w:rPr>
      <w:rFonts w:cs="Times New Roman"/>
      <w:vertAlign w:val="superscript"/>
    </w:rPr>
  </w:style>
  <w:style w:type="paragraph" w:customStyle="1" w:styleId="23">
    <w:name w:val="Абзац списка2"/>
    <w:basedOn w:val="a"/>
    <w:rsid w:val="00B562D3"/>
    <w:pPr>
      <w:ind w:left="720"/>
      <w:contextualSpacing/>
    </w:pPr>
  </w:style>
  <w:style w:type="paragraph" w:customStyle="1" w:styleId="aff3">
    <w:name w:val="Обычный текст"/>
    <w:basedOn w:val="a"/>
    <w:link w:val="aff4"/>
    <w:qFormat/>
    <w:rsid w:val="00A473E2"/>
    <w:pPr>
      <w:spacing w:line="288" w:lineRule="auto"/>
      <w:ind w:firstLine="720"/>
      <w:jc w:val="both"/>
    </w:pPr>
    <w:rPr>
      <w:sz w:val="20"/>
      <w:szCs w:val="20"/>
    </w:rPr>
  </w:style>
  <w:style w:type="character" w:customStyle="1" w:styleId="aff4">
    <w:name w:val="Обычный текст Знак"/>
    <w:link w:val="aff3"/>
    <w:locked/>
    <w:rsid w:val="00A473E2"/>
  </w:style>
  <w:style w:type="character" w:customStyle="1" w:styleId="af5">
    <w:name w:val="Абзац списка Знак"/>
    <w:aliases w:val="Маркер Знак,List Paragraph Знак,название Знак,Bullet Number Знак,Нумерованый список Знак,Bullet List Знак,FooterText Знак,numbered Знак,lp1 Знак,SL_Абзац списка Знак,List Paragraph1 Знак,Абзац списка4 Знак,ПАРАГРАФ Знак,f_Абзац 1 Знак"/>
    <w:basedOn w:val="a0"/>
    <w:link w:val="af4"/>
    <w:uiPriority w:val="34"/>
    <w:qFormat/>
    <w:locked/>
    <w:rsid w:val="00AD1657"/>
    <w:rPr>
      <w:rFonts w:ascii="Calibri" w:eastAsia="Calibri" w:hAnsi="Calibri"/>
      <w:sz w:val="22"/>
      <w:szCs w:val="22"/>
      <w:lang w:eastAsia="ar-SA"/>
    </w:rPr>
  </w:style>
  <w:style w:type="paragraph" w:customStyle="1" w:styleId="Style40">
    <w:name w:val="Style40"/>
    <w:basedOn w:val="a"/>
    <w:uiPriority w:val="99"/>
    <w:rsid w:val="004A0510"/>
    <w:pPr>
      <w:widowControl w:val="0"/>
      <w:autoSpaceDE w:val="0"/>
      <w:autoSpaceDN w:val="0"/>
      <w:adjustRightInd w:val="0"/>
      <w:jc w:val="both"/>
    </w:pPr>
    <w:rPr>
      <w:rFonts w:eastAsiaTheme="minorEastAsia"/>
    </w:rPr>
  </w:style>
  <w:style w:type="character" w:customStyle="1" w:styleId="FontStyle90">
    <w:name w:val="Font Style90"/>
    <w:basedOn w:val="a0"/>
    <w:uiPriority w:val="99"/>
    <w:rsid w:val="004A0510"/>
    <w:rPr>
      <w:rFonts w:ascii="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882">
      <w:bodyDiv w:val="1"/>
      <w:marLeft w:val="0"/>
      <w:marRight w:val="0"/>
      <w:marTop w:val="0"/>
      <w:marBottom w:val="0"/>
      <w:divBdr>
        <w:top w:val="none" w:sz="0" w:space="0" w:color="auto"/>
        <w:left w:val="none" w:sz="0" w:space="0" w:color="auto"/>
        <w:bottom w:val="none" w:sz="0" w:space="0" w:color="auto"/>
        <w:right w:val="none" w:sz="0" w:space="0" w:color="auto"/>
      </w:divBdr>
    </w:div>
    <w:div w:id="20471202">
      <w:bodyDiv w:val="1"/>
      <w:marLeft w:val="0"/>
      <w:marRight w:val="0"/>
      <w:marTop w:val="0"/>
      <w:marBottom w:val="0"/>
      <w:divBdr>
        <w:top w:val="none" w:sz="0" w:space="0" w:color="auto"/>
        <w:left w:val="none" w:sz="0" w:space="0" w:color="auto"/>
        <w:bottom w:val="none" w:sz="0" w:space="0" w:color="auto"/>
        <w:right w:val="none" w:sz="0" w:space="0" w:color="auto"/>
      </w:divBdr>
    </w:div>
    <w:div w:id="39744735">
      <w:bodyDiv w:val="1"/>
      <w:marLeft w:val="0"/>
      <w:marRight w:val="0"/>
      <w:marTop w:val="0"/>
      <w:marBottom w:val="0"/>
      <w:divBdr>
        <w:top w:val="none" w:sz="0" w:space="0" w:color="auto"/>
        <w:left w:val="none" w:sz="0" w:space="0" w:color="auto"/>
        <w:bottom w:val="none" w:sz="0" w:space="0" w:color="auto"/>
        <w:right w:val="none" w:sz="0" w:space="0" w:color="auto"/>
      </w:divBdr>
    </w:div>
    <w:div w:id="61028916">
      <w:bodyDiv w:val="1"/>
      <w:marLeft w:val="0"/>
      <w:marRight w:val="0"/>
      <w:marTop w:val="0"/>
      <w:marBottom w:val="0"/>
      <w:divBdr>
        <w:top w:val="none" w:sz="0" w:space="0" w:color="auto"/>
        <w:left w:val="none" w:sz="0" w:space="0" w:color="auto"/>
        <w:bottom w:val="none" w:sz="0" w:space="0" w:color="auto"/>
        <w:right w:val="none" w:sz="0" w:space="0" w:color="auto"/>
      </w:divBdr>
    </w:div>
    <w:div w:id="77018678">
      <w:bodyDiv w:val="1"/>
      <w:marLeft w:val="0"/>
      <w:marRight w:val="0"/>
      <w:marTop w:val="0"/>
      <w:marBottom w:val="0"/>
      <w:divBdr>
        <w:top w:val="none" w:sz="0" w:space="0" w:color="auto"/>
        <w:left w:val="none" w:sz="0" w:space="0" w:color="auto"/>
        <w:bottom w:val="none" w:sz="0" w:space="0" w:color="auto"/>
        <w:right w:val="none" w:sz="0" w:space="0" w:color="auto"/>
      </w:divBdr>
    </w:div>
    <w:div w:id="151875997">
      <w:bodyDiv w:val="1"/>
      <w:marLeft w:val="0"/>
      <w:marRight w:val="0"/>
      <w:marTop w:val="0"/>
      <w:marBottom w:val="0"/>
      <w:divBdr>
        <w:top w:val="none" w:sz="0" w:space="0" w:color="auto"/>
        <w:left w:val="none" w:sz="0" w:space="0" w:color="auto"/>
        <w:bottom w:val="none" w:sz="0" w:space="0" w:color="auto"/>
        <w:right w:val="none" w:sz="0" w:space="0" w:color="auto"/>
      </w:divBdr>
      <w:divsChild>
        <w:div w:id="1810391464">
          <w:marLeft w:val="300"/>
          <w:marRight w:val="300"/>
          <w:marTop w:val="150"/>
          <w:marBottom w:val="300"/>
          <w:divBdr>
            <w:top w:val="none" w:sz="0" w:space="0" w:color="auto"/>
            <w:left w:val="none" w:sz="0" w:space="0" w:color="auto"/>
            <w:bottom w:val="none" w:sz="0" w:space="0" w:color="auto"/>
            <w:right w:val="none" w:sz="0" w:space="0" w:color="auto"/>
          </w:divBdr>
        </w:div>
      </w:divsChild>
    </w:div>
    <w:div w:id="166676864">
      <w:bodyDiv w:val="1"/>
      <w:marLeft w:val="0"/>
      <w:marRight w:val="0"/>
      <w:marTop w:val="0"/>
      <w:marBottom w:val="0"/>
      <w:divBdr>
        <w:top w:val="none" w:sz="0" w:space="0" w:color="auto"/>
        <w:left w:val="none" w:sz="0" w:space="0" w:color="auto"/>
        <w:bottom w:val="none" w:sz="0" w:space="0" w:color="auto"/>
        <w:right w:val="none" w:sz="0" w:space="0" w:color="auto"/>
      </w:divBdr>
      <w:divsChild>
        <w:div w:id="890579307">
          <w:marLeft w:val="0"/>
          <w:marRight w:val="0"/>
          <w:marTop w:val="0"/>
          <w:marBottom w:val="0"/>
          <w:divBdr>
            <w:top w:val="none" w:sz="0" w:space="0" w:color="auto"/>
            <w:left w:val="none" w:sz="0" w:space="0" w:color="auto"/>
            <w:bottom w:val="none" w:sz="0" w:space="0" w:color="auto"/>
            <w:right w:val="none" w:sz="0" w:space="0" w:color="auto"/>
          </w:divBdr>
          <w:divsChild>
            <w:div w:id="58132999">
              <w:marLeft w:val="780"/>
              <w:marRight w:val="180"/>
              <w:marTop w:val="0"/>
              <w:marBottom w:val="0"/>
              <w:divBdr>
                <w:top w:val="none" w:sz="0" w:space="0" w:color="auto"/>
                <w:left w:val="none" w:sz="0" w:space="0" w:color="auto"/>
                <w:bottom w:val="none" w:sz="0" w:space="0" w:color="auto"/>
                <w:right w:val="none" w:sz="0" w:space="0" w:color="auto"/>
              </w:divBdr>
              <w:divsChild>
                <w:div w:id="1859076678">
                  <w:marLeft w:val="0"/>
                  <w:marRight w:val="0"/>
                  <w:marTop w:val="0"/>
                  <w:marBottom w:val="0"/>
                  <w:divBdr>
                    <w:top w:val="none" w:sz="0" w:space="0" w:color="auto"/>
                    <w:left w:val="none" w:sz="0" w:space="0" w:color="auto"/>
                    <w:bottom w:val="none" w:sz="0" w:space="0" w:color="auto"/>
                    <w:right w:val="none" w:sz="0" w:space="0" w:color="auto"/>
                  </w:divBdr>
                  <w:divsChild>
                    <w:div w:id="76180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897849">
      <w:bodyDiv w:val="1"/>
      <w:marLeft w:val="0"/>
      <w:marRight w:val="0"/>
      <w:marTop w:val="0"/>
      <w:marBottom w:val="0"/>
      <w:divBdr>
        <w:top w:val="none" w:sz="0" w:space="0" w:color="auto"/>
        <w:left w:val="none" w:sz="0" w:space="0" w:color="auto"/>
        <w:bottom w:val="none" w:sz="0" w:space="0" w:color="auto"/>
        <w:right w:val="none" w:sz="0" w:space="0" w:color="auto"/>
      </w:divBdr>
    </w:div>
    <w:div w:id="287518390">
      <w:bodyDiv w:val="1"/>
      <w:marLeft w:val="0"/>
      <w:marRight w:val="0"/>
      <w:marTop w:val="0"/>
      <w:marBottom w:val="0"/>
      <w:divBdr>
        <w:top w:val="none" w:sz="0" w:space="0" w:color="auto"/>
        <w:left w:val="none" w:sz="0" w:space="0" w:color="auto"/>
        <w:bottom w:val="none" w:sz="0" w:space="0" w:color="auto"/>
        <w:right w:val="none" w:sz="0" w:space="0" w:color="auto"/>
      </w:divBdr>
      <w:divsChild>
        <w:div w:id="1959873909">
          <w:marLeft w:val="0"/>
          <w:marRight w:val="0"/>
          <w:marTop w:val="0"/>
          <w:marBottom w:val="0"/>
          <w:divBdr>
            <w:top w:val="none" w:sz="0" w:space="0" w:color="auto"/>
            <w:left w:val="none" w:sz="0" w:space="0" w:color="auto"/>
            <w:bottom w:val="none" w:sz="0" w:space="0" w:color="auto"/>
            <w:right w:val="none" w:sz="0" w:space="0" w:color="auto"/>
          </w:divBdr>
          <w:divsChild>
            <w:div w:id="975111662">
              <w:marLeft w:val="0"/>
              <w:marRight w:val="0"/>
              <w:marTop w:val="0"/>
              <w:marBottom w:val="0"/>
              <w:divBdr>
                <w:top w:val="none" w:sz="0" w:space="0" w:color="auto"/>
                <w:left w:val="none" w:sz="0" w:space="0" w:color="auto"/>
                <w:bottom w:val="none" w:sz="0" w:space="0" w:color="auto"/>
                <w:right w:val="none" w:sz="0" w:space="0" w:color="auto"/>
              </w:divBdr>
              <w:divsChild>
                <w:div w:id="1481265820">
                  <w:marLeft w:val="0"/>
                  <w:marRight w:val="0"/>
                  <w:marTop w:val="0"/>
                  <w:marBottom w:val="0"/>
                  <w:divBdr>
                    <w:top w:val="none" w:sz="0" w:space="0" w:color="auto"/>
                    <w:left w:val="none" w:sz="0" w:space="0" w:color="auto"/>
                    <w:bottom w:val="none" w:sz="0" w:space="0" w:color="auto"/>
                    <w:right w:val="none" w:sz="0" w:space="0" w:color="auto"/>
                  </w:divBdr>
                  <w:divsChild>
                    <w:div w:id="280209">
                      <w:marLeft w:val="0"/>
                      <w:marRight w:val="0"/>
                      <w:marTop w:val="0"/>
                      <w:marBottom w:val="0"/>
                      <w:divBdr>
                        <w:top w:val="none" w:sz="0" w:space="0" w:color="auto"/>
                        <w:left w:val="none" w:sz="0" w:space="0" w:color="auto"/>
                        <w:bottom w:val="none" w:sz="0" w:space="0" w:color="auto"/>
                        <w:right w:val="none" w:sz="0" w:space="0" w:color="auto"/>
                      </w:divBdr>
                      <w:divsChild>
                        <w:div w:id="1372610393">
                          <w:marLeft w:val="0"/>
                          <w:marRight w:val="0"/>
                          <w:marTop w:val="0"/>
                          <w:marBottom w:val="0"/>
                          <w:divBdr>
                            <w:top w:val="none" w:sz="0" w:space="0" w:color="auto"/>
                            <w:left w:val="none" w:sz="0" w:space="0" w:color="auto"/>
                            <w:bottom w:val="none" w:sz="0" w:space="0" w:color="auto"/>
                            <w:right w:val="none" w:sz="0" w:space="0" w:color="auto"/>
                          </w:divBdr>
                          <w:divsChild>
                            <w:div w:id="1218323390">
                              <w:marLeft w:val="0"/>
                              <w:marRight w:val="0"/>
                              <w:marTop w:val="405"/>
                              <w:marBottom w:val="525"/>
                              <w:divBdr>
                                <w:top w:val="none" w:sz="0" w:space="0" w:color="auto"/>
                                <w:left w:val="none" w:sz="0" w:space="0" w:color="auto"/>
                                <w:bottom w:val="none" w:sz="0" w:space="0" w:color="auto"/>
                                <w:right w:val="none" w:sz="0" w:space="0" w:color="auto"/>
                              </w:divBdr>
                              <w:divsChild>
                                <w:div w:id="212153466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8900709">
      <w:bodyDiv w:val="1"/>
      <w:marLeft w:val="0"/>
      <w:marRight w:val="0"/>
      <w:marTop w:val="0"/>
      <w:marBottom w:val="0"/>
      <w:divBdr>
        <w:top w:val="none" w:sz="0" w:space="0" w:color="auto"/>
        <w:left w:val="none" w:sz="0" w:space="0" w:color="auto"/>
        <w:bottom w:val="none" w:sz="0" w:space="0" w:color="auto"/>
        <w:right w:val="none" w:sz="0" w:space="0" w:color="auto"/>
      </w:divBdr>
      <w:divsChild>
        <w:div w:id="253707136">
          <w:marLeft w:val="0"/>
          <w:marRight w:val="0"/>
          <w:marTop w:val="0"/>
          <w:marBottom w:val="0"/>
          <w:divBdr>
            <w:top w:val="none" w:sz="0" w:space="0" w:color="auto"/>
            <w:left w:val="none" w:sz="0" w:space="0" w:color="auto"/>
            <w:bottom w:val="none" w:sz="0" w:space="0" w:color="auto"/>
            <w:right w:val="none" w:sz="0" w:space="0" w:color="auto"/>
          </w:divBdr>
          <w:divsChild>
            <w:div w:id="855995087">
              <w:marLeft w:val="780"/>
              <w:marRight w:val="180"/>
              <w:marTop w:val="0"/>
              <w:marBottom w:val="0"/>
              <w:divBdr>
                <w:top w:val="none" w:sz="0" w:space="0" w:color="auto"/>
                <w:left w:val="none" w:sz="0" w:space="0" w:color="auto"/>
                <w:bottom w:val="none" w:sz="0" w:space="0" w:color="auto"/>
                <w:right w:val="none" w:sz="0" w:space="0" w:color="auto"/>
              </w:divBdr>
              <w:divsChild>
                <w:div w:id="2084372715">
                  <w:marLeft w:val="0"/>
                  <w:marRight w:val="0"/>
                  <w:marTop w:val="0"/>
                  <w:marBottom w:val="0"/>
                  <w:divBdr>
                    <w:top w:val="none" w:sz="0" w:space="0" w:color="auto"/>
                    <w:left w:val="none" w:sz="0" w:space="0" w:color="auto"/>
                    <w:bottom w:val="none" w:sz="0" w:space="0" w:color="auto"/>
                    <w:right w:val="none" w:sz="0" w:space="0" w:color="auto"/>
                  </w:divBdr>
                  <w:divsChild>
                    <w:div w:id="75840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792336">
      <w:bodyDiv w:val="1"/>
      <w:marLeft w:val="0"/>
      <w:marRight w:val="0"/>
      <w:marTop w:val="0"/>
      <w:marBottom w:val="0"/>
      <w:divBdr>
        <w:top w:val="none" w:sz="0" w:space="0" w:color="auto"/>
        <w:left w:val="none" w:sz="0" w:space="0" w:color="auto"/>
        <w:bottom w:val="none" w:sz="0" w:space="0" w:color="auto"/>
        <w:right w:val="none" w:sz="0" w:space="0" w:color="auto"/>
      </w:divBdr>
      <w:divsChild>
        <w:div w:id="1776945473">
          <w:marLeft w:val="0"/>
          <w:marRight w:val="0"/>
          <w:marTop w:val="0"/>
          <w:marBottom w:val="0"/>
          <w:divBdr>
            <w:top w:val="none" w:sz="0" w:space="0" w:color="auto"/>
            <w:left w:val="none" w:sz="0" w:space="0" w:color="auto"/>
            <w:bottom w:val="none" w:sz="0" w:space="0" w:color="auto"/>
            <w:right w:val="none" w:sz="0" w:space="0" w:color="auto"/>
          </w:divBdr>
          <w:divsChild>
            <w:div w:id="629746410">
              <w:marLeft w:val="780"/>
              <w:marRight w:val="180"/>
              <w:marTop w:val="0"/>
              <w:marBottom w:val="0"/>
              <w:divBdr>
                <w:top w:val="none" w:sz="0" w:space="0" w:color="auto"/>
                <w:left w:val="none" w:sz="0" w:space="0" w:color="auto"/>
                <w:bottom w:val="none" w:sz="0" w:space="0" w:color="auto"/>
                <w:right w:val="none" w:sz="0" w:space="0" w:color="auto"/>
              </w:divBdr>
              <w:divsChild>
                <w:div w:id="1076172249">
                  <w:marLeft w:val="0"/>
                  <w:marRight w:val="0"/>
                  <w:marTop w:val="0"/>
                  <w:marBottom w:val="0"/>
                  <w:divBdr>
                    <w:top w:val="none" w:sz="0" w:space="0" w:color="auto"/>
                    <w:left w:val="none" w:sz="0" w:space="0" w:color="auto"/>
                    <w:bottom w:val="none" w:sz="0" w:space="0" w:color="auto"/>
                    <w:right w:val="none" w:sz="0" w:space="0" w:color="auto"/>
                  </w:divBdr>
                  <w:divsChild>
                    <w:div w:id="47777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567331">
      <w:bodyDiv w:val="1"/>
      <w:marLeft w:val="0"/>
      <w:marRight w:val="0"/>
      <w:marTop w:val="0"/>
      <w:marBottom w:val="0"/>
      <w:divBdr>
        <w:top w:val="none" w:sz="0" w:space="0" w:color="auto"/>
        <w:left w:val="none" w:sz="0" w:space="0" w:color="auto"/>
        <w:bottom w:val="none" w:sz="0" w:space="0" w:color="auto"/>
        <w:right w:val="none" w:sz="0" w:space="0" w:color="auto"/>
      </w:divBdr>
    </w:div>
    <w:div w:id="389964623">
      <w:bodyDiv w:val="1"/>
      <w:marLeft w:val="0"/>
      <w:marRight w:val="0"/>
      <w:marTop w:val="0"/>
      <w:marBottom w:val="0"/>
      <w:divBdr>
        <w:top w:val="none" w:sz="0" w:space="0" w:color="auto"/>
        <w:left w:val="none" w:sz="0" w:space="0" w:color="auto"/>
        <w:bottom w:val="none" w:sz="0" w:space="0" w:color="auto"/>
        <w:right w:val="none" w:sz="0" w:space="0" w:color="auto"/>
      </w:divBdr>
      <w:divsChild>
        <w:div w:id="1364210782">
          <w:marLeft w:val="0"/>
          <w:marRight w:val="0"/>
          <w:marTop w:val="0"/>
          <w:marBottom w:val="0"/>
          <w:divBdr>
            <w:top w:val="none" w:sz="0" w:space="0" w:color="auto"/>
            <w:left w:val="none" w:sz="0" w:space="0" w:color="auto"/>
            <w:bottom w:val="none" w:sz="0" w:space="0" w:color="auto"/>
            <w:right w:val="none" w:sz="0" w:space="0" w:color="auto"/>
          </w:divBdr>
          <w:divsChild>
            <w:div w:id="1461848467">
              <w:marLeft w:val="0"/>
              <w:marRight w:val="0"/>
              <w:marTop w:val="0"/>
              <w:marBottom w:val="0"/>
              <w:divBdr>
                <w:top w:val="none" w:sz="0" w:space="0" w:color="auto"/>
                <w:left w:val="none" w:sz="0" w:space="0" w:color="auto"/>
                <w:bottom w:val="none" w:sz="0" w:space="0" w:color="auto"/>
                <w:right w:val="none" w:sz="0" w:space="0" w:color="auto"/>
              </w:divBdr>
              <w:divsChild>
                <w:div w:id="1171025299">
                  <w:marLeft w:val="0"/>
                  <w:marRight w:val="0"/>
                  <w:marTop w:val="0"/>
                  <w:marBottom w:val="0"/>
                  <w:divBdr>
                    <w:top w:val="none" w:sz="0" w:space="0" w:color="auto"/>
                    <w:left w:val="none" w:sz="0" w:space="0" w:color="auto"/>
                    <w:bottom w:val="none" w:sz="0" w:space="0" w:color="auto"/>
                    <w:right w:val="none" w:sz="0" w:space="0" w:color="auto"/>
                  </w:divBdr>
                  <w:divsChild>
                    <w:div w:id="400490524">
                      <w:marLeft w:val="0"/>
                      <w:marRight w:val="0"/>
                      <w:marTop w:val="0"/>
                      <w:marBottom w:val="0"/>
                      <w:divBdr>
                        <w:top w:val="none" w:sz="0" w:space="0" w:color="auto"/>
                        <w:left w:val="none" w:sz="0" w:space="0" w:color="auto"/>
                        <w:bottom w:val="none" w:sz="0" w:space="0" w:color="auto"/>
                        <w:right w:val="none" w:sz="0" w:space="0" w:color="auto"/>
                      </w:divBdr>
                      <w:divsChild>
                        <w:div w:id="614865495">
                          <w:marLeft w:val="0"/>
                          <w:marRight w:val="0"/>
                          <w:marTop w:val="0"/>
                          <w:marBottom w:val="0"/>
                          <w:divBdr>
                            <w:top w:val="none" w:sz="0" w:space="0" w:color="auto"/>
                            <w:left w:val="none" w:sz="0" w:space="0" w:color="auto"/>
                            <w:bottom w:val="none" w:sz="0" w:space="0" w:color="auto"/>
                            <w:right w:val="none" w:sz="0" w:space="0" w:color="auto"/>
                          </w:divBdr>
                          <w:divsChild>
                            <w:div w:id="263995678">
                              <w:marLeft w:val="0"/>
                              <w:marRight w:val="0"/>
                              <w:marTop w:val="40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256398">
      <w:bodyDiv w:val="1"/>
      <w:marLeft w:val="0"/>
      <w:marRight w:val="0"/>
      <w:marTop w:val="0"/>
      <w:marBottom w:val="0"/>
      <w:divBdr>
        <w:top w:val="none" w:sz="0" w:space="0" w:color="auto"/>
        <w:left w:val="none" w:sz="0" w:space="0" w:color="auto"/>
        <w:bottom w:val="none" w:sz="0" w:space="0" w:color="auto"/>
        <w:right w:val="none" w:sz="0" w:space="0" w:color="auto"/>
      </w:divBdr>
    </w:div>
    <w:div w:id="520554833">
      <w:bodyDiv w:val="1"/>
      <w:marLeft w:val="0"/>
      <w:marRight w:val="0"/>
      <w:marTop w:val="0"/>
      <w:marBottom w:val="0"/>
      <w:divBdr>
        <w:top w:val="none" w:sz="0" w:space="0" w:color="auto"/>
        <w:left w:val="none" w:sz="0" w:space="0" w:color="auto"/>
        <w:bottom w:val="none" w:sz="0" w:space="0" w:color="auto"/>
        <w:right w:val="none" w:sz="0" w:space="0" w:color="auto"/>
      </w:divBdr>
      <w:divsChild>
        <w:div w:id="630281313">
          <w:marLeft w:val="0"/>
          <w:marRight w:val="0"/>
          <w:marTop w:val="0"/>
          <w:marBottom w:val="0"/>
          <w:divBdr>
            <w:top w:val="none" w:sz="0" w:space="0" w:color="auto"/>
            <w:left w:val="none" w:sz="0" w:space="0" w:color="auto"/>
            <w:bottom w:val="none" w:sz="0" w:space="0" w:color="auto"/>
            <w:right w:val="none" w:sz="0" w:space="0" w:color="auto"/>
          </w:divBdr>
          <w:divsChild>
            <w:div w:id="1838425285">
              <w:marLeft w:val="0"/>
              <w:marRight w:val="0"/>
              <w:marTop w:val="0"/>
              <w:marBottom w:val="0"/>
              <w:divBdr>
                <w:top w:val="none" w:sz="0" w:space="0" w:color="auto"/>
                <w:left w:val="none" w:sz="0" w:space="0" w:color="auto"/>
                <w:bottom w:val="none" w:sz="0" w:space="0" w:color="auto"/>
                <w:right w:val="none" w:sz="0" w:space="0" w:color="auto"/>
              </w:divBdr>
              <w:divsChild>
                <w:div w:id="1792430625">
                  <w:marLeft w:val="0"/>
                  <w:marRight w:val="0"/>
                  <w:marTop w:val="0"/>
                  <w:marBottom w:val="0"/>
                  <w:divBdr>
                    <w:top w:val="none" w:sz="0" w:space="0" w:color="auto"/>
                    <w:left w:val="none" w:sz="0" w:space="0" w:color="auto"/>
                    <w:bottom w:val="none" w:sz="0" w:space="0" w:color="auto"/>
                    <w:right w:val="none" w:sz="0" w:space="0" w:color="auto"/>
                  </w:divBdr>
                  <w:divsChild>
                    <w:div w:id="2122410978">
                      <w:marLeft w:val="0"/>
                      <w:marRight w:val="450"/>
                      <w:marTop w:val="0"/>
                      <w:marBottom w:val="0"/>
                      <w:divBdr>
                        <w:top w:val="none" w:sz="0" w:space="0" w:color="auto"/>
                        <w:left w:val="none" w:sz="0" w:space="0" w:color="auto"/>
                        <w:bottom w:val="none" w:sz="0" w:space="0" w:color="auto"/>
                        <w:right w:val="none" w:sz="0" w:space="0" w:color="auto"/>
                      </w:divBdr>
                      <w:divsChild>
                        <w:div w:id="275412803">
                          <w:marLeft w:val="0"/>
                          <w:marRight w:val="0"/>
                          <w:marTop w:val="0"/>
                          <w:marBottom w:val="225"/>
                          <w:divBdr>
                            <w:top w:val="dotted" w:sz="6" w:space="11" w:color="78A838"/>
                            <w:left w:val="none" w:sz="0" w:space="0" w:color="auto"/>
                            <w:bottom w:val="dotted" w:sz="6" w:space="11" w:color="78A838"/>
                            <w:right w:val="none" w:sz="0" w:space="0" w:color="auto"/>
                          </w:divBdr>
                        </w:div>
                      </w:divsChild>
                    </w:div>
                  </w:divsChild>
                </w:div>
              </w:divsChild>
            </w:div>
          </w:divsChild>
        </w:div>
      </w:divsChild>
    </w:div>
    <w:div w:id="650253543">
      <w:bodyDiv w:val="1"/>
      <w:marLeft w:val="0"/>
      <w:marRight w:val="0"/>
      <w:marTop w:val="0"/>
      <w:marBottom w:val="0"/>
      <w:divBdr>
        <w:top w:val="none" w:sz="0" w:space="0" w:color="auto"/>
        <w:left w:val="none" w:sz="0" w:space="0" w:color="auto"/>
        <w:bottom w:val="none" w:sz="0" w:space="0" w:color="auto"/>
        <w:right w:val="none" w:sz="0" w:space="0" w:color="auto"/>
      </w:divBdr>
    </w:div>
    <w:div w:id="701782104">
      <w:bodyDiv w:val="1"/>
      <w:marLeft w:val="0"/>
      <w:marRight w:val="0"/>
      <w:marTop w:val="0"/>
      <w:marBottom w:val="0"/>
      <w:divBdr>
        <w:top w:val="none" w:sz="0" w:space="0" w:color="auto"/>
        <w:left w:val="none" w:sz="0" w:space="0" w:color="auto"/>
        <w:bottom w:val="none" w:sz="0" w:space="0" w:color="auto"/>
        <w:right w:val="none" w:sz="0" w:space="0" w:color="auto"/>
      </w:divBdr>
    </w:div>
    <w:div w:id="859197543">
      <w:bodyDiv w:val="1"/>
      <w:marLeft w:val="0"/>
      <w:marRight w:val="0"/>
      <w:marTop w:val="0"/>
      <w:marBottom w:val="0"/>
      <w:divBdr>
        <w:top w:val="none" w:sz="0" w:space="0" w:color="auto"/>
        <w:left w:val="none" w:sz="0" w:space="0" w:color="auto"/>
        <w:bottom w:val="none" w:sz="0" w:space="0" w:color="auto"/>
        <w:right w:val="none" w:sz="0" w:space="0" w:color="auto"/>
      </w:divBdr>
      <w:divsChild>
        <w:div w:id="637299964">
          <w:marLeft w:val="0"/>
          <w:marRight w:val="0"/>
          <w:marTop w:val="0"/>
          <w:marBottom w:val="0"/>
          <w:divBdr>
            <w:top w:val="none" w:sz="0" w:space="0" w:color="auto"/>
            <w:left w:val="none" w:sz="0" w:space="0" w:color="auto"/>
            <w:bottom w:val="none" w:sz="0" w:space="0" w:color="auto"/>
            <w:right w:val="none" w:sz="0" w:space="0" w:color="auto"/>
          </w:divBdr>
          <w:divsChild>
            <w:div w:id="1513716068">
              <w:marLeft w:val="780"/>
              <w:marRight w:val="180"/>
              <w:marTop w:val="0"/>
              <w:marBottom w:val="0"/>
              <w:divBdr>
                <w:top w:val="none" w:sz="0" w:space="0" w:color="auto"/>
                <w:left w:val="none" w:sz="0" w:space="0" w:color="auto"/>
                <w:bottom w:val="none" w:sz="0" w:space="0" w:color="auto"/>
                <w:right w:val="none" w:sz="0" w:space="0" w:color="auto"/>
              </w:divBdr>
              <w:divsChild>
                <w:div w:id="2035112512">
                  <w:marLeft w:val="0"/>
                  <w:marRight w:val="0"/>
                  <w:marTop w:val="0"/>
                  <w:marBottom w:val="0"/>
                  <w:divBdr>
                    <w:top w:val="none" w:sz="0" w:space="0" w:color="auto"/>
                    <w:left w:val="none" w:sz="0" w:space="0" w:color="auto"/>
                    <w:bottom w:val="none" w:sz="0" w:space="0" w:color="auto"/>
                    <w:right w:val="none" w:sz="0" w:space="0" w:color="auto"/>
                  </w:divBdr>
                  <w:divsChild>
                    <w:div w:id="193300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170415">
      <w:bodyDiv w:val="1"/>
      <w:marLeft w:val="0"/>
      <w:marRight w:val="0"/>
      <w:marTop w:val="0"/>
      <w:marBottom w:val="0"/>
      <w:divBdr>
        <w:top w:val="none" w:sz="0" w:space="0" w:color="auto"/>
        <w:left w:val="none" w:sz="0" w:space="0" w:color="auto"/>
        <w:bottom w:val="none" w:sz="0" w:space="0" w:color="auto"/>
        <w:right w:val="none" w:sz="0" w:space="0" w:color="auto"/>
      </w:divBdr>
      <w:divsChild>
        <w:div w:id="1836728226">
          <w:marLeft w:val="0"/>
          <w:marRight w:val="0"/>
          <w:marTop w:val="0"/>
          <w:marBottom w:val="0"/>
          <w:divBdr>
            <w:top w:val="none" w:sz="0" w:space="0" w:color="auto"/>
            <w:left w:val="none" w:sz="0" w:space="0" w:color="auto"/>
            <w:bottom w:val="none" w:sz="0" w:space="0" w:color="auto"/>
            <w:right w:val="none" w:sz="0" w:space="0" w:color="auto"/>
          </w:divBdr>
          <w:divsChild>
            <w:div w:id="1560675895">
              <w:marLeft w:val="0"/>
              <w:marRight w:val="0"/>
              <w:marTop w:val="0"/>
              <w:marBottom w:val="0"/>
              <w:divBdr>
                <w:top w:val="none" w:sz="0" w:space="0" w:color="auto"/>
                <w:left w:val="none" w:sz="0" w:space="0" w:color="auto"/>
                <w:bottom w:val="none" w:sz="0" w:space="0" w:color="auto"/>
                <w:right w:val="none" w:sz="0" w:space="0" w:color="auto"/>
              </w:divBdr>
              <w:divsChild>
                <w:div w:id="1687946780">
                  <w:marLeft w:val="0"/>
                  <w:marRight w:val="0"/>
                  <w:marTop w:val="0"/>
                  <w:marBottom w:val="0"/>
                  <w:divBdr>
                    <w:top w:val="none" w:sz="0" w:space="0" w:color="auto"/>
                    <w:left w:val="none" w:sz="0" w:space="0" w:color="auto"/>
                    <w:bottom w:val="none" w:sz="0" w:space="0" w:color="auto"/>
                    <w:right w:val="none" w:sz="0" w:space="0" w:color="auto"/>
                  </w:divBdr>
                  <w:divsChild>
                    <w:div w:id="788283999">
                      <w:marLeft w:val="0"/>
                      <w:marRight w:val="450"/>
                      <w:marTop w:val="0"/>
                      <w:marBottom w:val="0"/>
                      <w:divBdr>
                        <w:top w:val="none" w:sz="0" w:space="0" w:color="auto"/>
                        <w:left w:val="none" w:sz="0" w:space="0" w:color="auto"/>
                        <w:bottom w:val="none" w:sz="0" w:space="0" w:color="auto"/>
                        <w:right w:val="none" w:sz="0" w:space="0" w:color="auto"/>
                      </w:divBdr>
                      <w:divsChild>
                        <w:div w:id="1618874077">
                          <w:marLeft w:val="0"/>
                          <w:marRight w:val="0"/>
                          <w:marTop w:val="0"/>
                          <w:marBottom w:val="225"/>
                          <w:divBdr>
                            <w:top w:val="dotted" w:sz="6" w:space="11" w:color="78A838"/>
                            <w:left w:val="none" w:sz="0" w:space="0" w:color="auto"/>
                            <w:bottom w:val="dotted" w:sz="6" w:space="11" w:color="78A838"/>
                            <w:right w:val="none" w:sz="0" w:space="0" w:color="auto"/>
                          </w:divBdr>
                        </w:div>
                      </w:divsChild>
                    </w:div>
                  </w:divsChild>
                </w:div>
              </w:divsChild>
            </w:div>
          </w:divsChild>
        </w:div>
      </w:divsChild>
    </w:div>
    <w:div w:id="954293718">
      <w:bodyDiv w:val="1"/>
      <w:marLeft w:val="0"/>
      <w:marRight w:val="0"/>
      <w:marTop w:val="0"/>
      <w:marBottom w:val="0"/>
      <w:divBdr>
        <w:top w:val="none" w:sz="0" w:space="0" w:color="auto"/>
        <w:left w:val="none" w:sz="0" w:space="0" w:color="auto"/>
        <w:bottom w:val="none" w:sz="0" w:space="0" w:color="auto"/>
        <w:right w:val="none" w:sz="0" w:space="0" w:color="auto"/>
      </w:divBdr>
    </w:div>
    <w:div w:id="997224532">
      <w:bodyDiv w:val="1"/>
      <w:marLeft w:val="0"/>
      <w:marRight w:val="0"/>
      <w:marTop w:val="0"/>
      <w:marBottom w:val="0"/>
      <w:divBdr>
        <w:top w:val="none" w:sz="0" w:space="0" w:color="auto"/>
        <w:left w:val="none" w:sz="0" w:space="0" w:color="auto"/>
        <w:bottom w:val="none" w:sz="0" w:space="0" w:color="auto"/>
        <w:right w:val="none" w:sz="0" w:space="0" w:color="auto"/>
      </w:divBdr>
    </w:div>
    <w:div w:id="1030762103">
      <w:bodyDiv w:val="1"/>
      <w:marLeft w:val="0"/>
      <w:marRight w:val="0"/>
      <w:marTop w:val="0"/>
      <w:marBottom w:val="0"/>
      <w:divBdr>
        <w:top w:val="none" w:sz="0" w:space="0" w:color="auto"/>
        <w:left w:val="none" w:sz="0" w:space="0" w:color="auto"/>
        <w:bottom w:val="none" w:sz="0" w:space="0" w:color="auto"/>
        <w:right w:val="none" w:sz="0" w:space="0" w:color="auto"/>
      </w:divBdr>
      <w:divsChild>
        <w:div w:id="1565525384">
          <w:marLeft w:val="0"/>
          <w:marRight w:val="0"/>
          <w:marTop w:val="0"/>
          <w:marBottom w:val="0"/>
          <w:divBdr>
            <w:top w:val="none" w:sz="0" w:space="0" w:color="auto"/>
            <w:left w:val="none" w:sz="0" w:space="0" w:color="auto"/>
            <w:bottom w:val="none" w:sz="0" w:space="0" w:color="auto"/>
            <w:right w:val="none" w:sz="0" w:space="0" w:color="auto"/>
          </w:divBdr>
          <w:divsChild>
            <w:div w:id="385958926">
              <w:marLeft w:val="0"/>
              <w:marRight w:val="0"/>
              <w:marTop w:val="0"/>
              <w:marBottom w:val="0"/>
              <w:divBdr>
                <w:top w:val="none" w:sz="0" w:space="0" w:color="auto"/>
                <w:left w:val="none" w:sz="0" w:space="0" w:color="auto"/>
                <w:bottom w:val="none" w:sz="0" w:space="0" w:color="auto"/>
                <w:right w:val="none" w:sz="0" w:space="0" w:color="auto"/>
              </w:divBdr>
              <w:divsChild>
                <w:div w:id="170801010">
                  <w:marLeft w:val="0"/>
                  <w:marRight w:val="0"/>
                  <w:marTop w:val="0"/>
                  <w:marBottom w:val="0"/>
                  <w:divBdr>
                    <w:top w:val="none" w:sz="0" w:space="0" w:color="auto"/>
                    <w:left w:val="none" w:sz="0" w:space="0" w:color="auto"/>
                    <w:bottom w:val="none" w:sz="0" w:space="0" w:color="auto"/>
                    <w:right w:val="none" w:sz="0" w:space="0" w:color="auto"/>
                  </w:divBdr>
                  <w:divsChild>
                    <w:div w:id="1385331384">
                      <w:marLeft w:val="0"/>
                      <w:marRight w:val="450"/>
                      <w:marTop w:val="0"/>
                      <w:marBottom w:val="0"/>
                      <w:divBdr>
                        <w:top w:val="none" w:sz="0" w:space="0" w:color="auto"/>
                        <w:left w:val="none" w:sz="0" w:space="0" w:color="auto"/>
                        <w:bottom w:val="none" w:sz="0" w:space="0" w:color="auto"/>
                        <w:right w:val="none" w:sz="0" w:space="0" w:color="auto"/>
                      </w:divBdr>
                      <w:divsChild>
                        <w:div w:id="318775477">
                          <w:marLeft w:val="0"/>
                          <w:marRight w:val="0"/>
                          <w:marTop w:val="0"/>
                          <w:marBottom w:val="225"/>
                          <w:divBdr>
                            <w:top w:val="dotted" w:sz="6" w:space="11" w:color="78A838"/>
                            <w:left w:val="none" w:sz="0" w:space="0" w:color="auto"/>
                            <w:bottom w:val="dotted" w:sz="6" w:space="11" w:color="78A838"/>
                            <w:right w:val="none" w:sz="0" w:space="0" w:color="auto"/>
                          </w:divBdr>
                        </w:div>
                      </w:divsChild>
                    </w:div>
                  </w:divsChild>
                </w:div>
              </w:divsChild>
            </w:div>
          </w:divsChild>
        </w:div>
      </w:divsChild>
    </w:div>
    <w:div w:id="1088691595">
      <w:bodyDiv w:val="1"/>
      <w:marLeft w:val="0"/>
      <w:marRight w:val="0"/>
      <w:marTop w:val="0"/>
      <w:marBottom w:val="0"/>
      <w:divBdr>
        <w:top w:val="none" w:sz="0" w:space="0" w:color="auto"/>
        <w:left w:val="none" w:sz="0" w:space="0" w:color="auto"/>
        <w:bottom w:val="none" w:sz="0" w:space="0" w:color="auto"/>
        <w:right w:val="none" w:sz="0" w:space="0" w:color="auto"/>
      </w:divBdr>
    </w:div>
    <w:div w:id="1428504477">
      <w:bodyDiv w:val="1"/>
      <w:marLeft w:val="0"/>
      <w:marRight w:val="0"/>
      <w:marTop w:val="0"/>
      <w:marBottom w:val="0"/>
      <w:divBdr>
        <w:top w:val="none" w:sz="0" w:space="0" w:color="auto"/>
        <w:left w:val="none" w:sz="0" w:space="0" w:color="auto"/>
        <w:bottom w:val="none" w:sz="0" w:space="0" w:color="auto"/>
        <w:right w:val="none" w:sz="0" w:space="0" w:color="auto"/>
      </w:divBdr>
    </w:div>
    <w:div w:id="1428889279">
      <w:bodyDiv w:val="1"/>
      <w:marLeft w:val="0"/>
      <w:marRight w:val="0"/>
      <w:marTop w:val="0"/>
      <w:marBottom w:val="0"/>
      <w:divBdr>
        <w:top w:val="none" w:sz="0" w:space="0" w:color="auto"/>
        <w:left w:val="none" w:sz="0" w:space="0" w:color="auto"/>
        <w:bottom w:val="none" w:sz="0" w:space="0" w:color="auto"/>
        <w:right w:val="none" w:sz="0" w:space="0" w:color="auto"/>
      </w:divBdr>
    </w:div>
    <w:div w:id="1439443832">
      <w:bodyDiv w:val="1"/>
      <w:marLeft w:val="0"/>
      <w:marRight w:val="0"/>
      <w:marTop w:val="0"/>
      <w:marBottom w:val="0"/>
      <w:divBdr>
        <w:top w:val="none" w:sz="0" w:space="0" w:color="auto"/>
        <w:left w:val="none" w:sz="0" w:space="0" w:color="auto"/>
        <w:bottom w:val="none" w:sz="0" w:space="0" w:color="auto"/>
        <w:right w:val="none" w:sz="0" w:space="0" w:color="auto"/>
      </w:divBdr>
    </w:div>
    <w:div w:id="1614632636">
      <w:bodyDiv w:val="1"/>
      <w:marLeft w:val="0"/>
      <w:marRight w:val="0"/>
      <w:marTop w:val="0"/>
      <w:marBottom w:val="0"/>
      <w:divBdr>
        <w:top w:val="none" w:sz="0" w:space="0" w:color="auto"/>
        <w:left w:val="none" w:sz="0" w:space="0" w:color="auto"/>
        <w:bottom w:val="none" w:sz="0" w:space="0" w:color="auto"/>
        <w:right w:val="none" w:sz="0" w:space="0" w:color="auto"/>
      </w:divBdr>
      <w:divsChild>
        <w:div w:id="551045351">
          <w:marLeft w:val="0"/>
          <w:marRight w:val="0"/>
          <w:marTop w:val="0"/>
          <w:marBottom w:val="0"/>
          <w:divBdr>
            <w:top w:val="none" w:sz="0" w:space="0" w:color="auto"/>
            <w:left w:val="none" w:sz="0" w:space="0" w:color="auto"/>
            <w:bottom w:val="none" w:sz="0" w:space="0" w:color="auto"/>
            <w:right w:val="none" w:sz="0" w:space="0" w:color="auto"/>
          </w:divBdr>
          <w:divsChild>
            <w:div w:id="729812240">
              <w:marLeft w:val="780"/>
              <w:marRight w:val="180"/>
              <w:marTop w:val="0"/>
              <w:marBottom w:val="0"/>
              <w:divBdr>
                <w:top w:val="none" w:sz="0" w:space="0" w:color="auto"/>
                <w:left w:val="none" w:sz="0" w:space="0" w:color="auto"/>
                <w:bottom w:val="none" w:sz="0" w:space="0" w:color="auto"/>
                <w:right w:val="none" w:sz="0" w:space="0" w:color="auto"/>
              </w:divBdr>
              <w:divsChild>
                <w:div w:id="1532765621">
                  <w:marLeft w:val="0"/>
                  <w:marRight w:val="0"/>
                  <w:marTop w:val="0"/>
                  <w:marBottom w:val="0"/>
                  <w:divBdr>
                    <w:top w:val="none" w:sz="0" w:space="0" w:color="auto"/>
                    <w:left w:val="none" w:sz="0" w:space="0" w:color="auto"/>
                    <w:bottom w:val="none" w:sz="0" w:space="0" w:color="auto"/>
                    <w:right w:val="none" w:sz="0" w:space="0" w:color="auto"/>
                  </w:divBdr>
                  <w:divsChild>
                    <w:div w:id="16862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501000">
      <w:bodyDiv w:val="1"/>
      <w:marLeft w:val="0"/>
      <w:marRight w:val="0"/>
      <w:marTop w:val="0"/>
      <w:marBottom w:val="0"/>
      <w:divBdr>
        <w:top w:val="none" w:sz="0" w:space="0" w:color="auto"/>
        <w:left w:val="none" w:sz="0" w:space="0" w:color="auto"/>
        <w:bottom w:val="none" w:sz="0" w:space="0" w:color="auto"/>
        <w:right w:val="none" w:sz="0" w:space="0" w:color="auto"/>
      </w:divBdr>
      <w:divsChild>
        <w:div w:id="932594692">
          <w:marLeft w:val="0"/>
          <w:marRight w:val="0"/>
          <w:marTop w:val="0"/>
          <w:marBottom w:val="0"/>
          <w:divBdr>
            <w:top w:val="none" w:sz="0" w:space="0" w:color="auto"/>
            <w:left w:val="none" w:sz="0" w:space="0" w:color="auto"/>
            <w:bottom w:val="none" w:sz="0" w:space="0" w:color="auto"/>
            <w:right w:val="none" w:sz="0" w:space="0" w:color="auto"/>
          </w:divBdr>
          <w:divsChild>
            <w:div w:id="1423600509">
              <w:marLeft w:val="0"/>
              <w:marRight w:val="0"/>
              <w:marTop w:val="0"/>
              <w:marBottom w:val="0"/>
              <w:divBdr>
                <w:top w:val="none" w:sz="0" w:space="0" w:color="auto"/>
                <w:left w:val="none" w:sz="0" w:space="0" w:color="auto"/>
                <w:bottom w:val="none" w:sz="0" w:space="0" w:color="auto"/>
                <w:right w:val="none" w:sz="0" w:space="0" w:color="auto"/>
              </w:divBdr>
              <w:divsChild>
                <w:div w:id="1288044726">
                  <w:marLeft w:val="0"/>
                  <w:marRight w:val="0"/>
                  <w:marTop w:val="0"/>
                  <w:marBottom w:val="0"/>
                  <w:divBdr>
                    <w:top w:val="none" w:sz="0" w:space="0" w:color="auto"/>
                    <w:left w:val="none" w:sz="0" w:space="0" w:color="auto"/>
                    <w:bottom w:val="none" w:sz="0" w:space="0" w:color="auto"/>
                    <w:right w:val="none" w:sz="0" w:space="0" w:color="auto"/>
                  </w:divBdr>
                  <w:divsChild>
                    <w:div w:id="1498300699">
                      <w:marLeft w:val="0"/>
                      <w:marRight w:val="0"/>
                      <w:marTop w:val="0"/>
                      <w:marBottom w:val="0"/>
                      <w:divBdr>
                        <w:top w:val="none" w:sz="0" w:space="0" w:color="auto"/>
                        <w:left w:val="none" w:sz="0" w:space="0" w:color="auto"/>
                        <w:bottom w:val="none" w:sz="0" w:space="0" w:color="auto"/>
                        <w:right w:val="none" w:sz="0" w:space="0" w:color="auto"/>
                      </w:divBdr>
                      <w:divsChild>
                        <w:div w:id="1012562394">
                          <w:marLeft w:val="0"/>
                          <w:marRight w:val="0"/>
                          <w:marTop w:val="0"/>
                          <w:marBottom w:val="0"/>
                          <w:divBdr>
                            <w:top w:val="none" w:sz="0" w:space="0" w:color="auto"/>
                            <w:left w:val="none" w:sz="0" w:space="0" w:color="auto"/>
                            <w:bottom w:val="none" w:sz="0" w:space="0" w:color="auto"/>
                            <w:right w:val="none" w:sz="0" w:space="0" w:color="auto"/>
                          </w:divBdr>
                          <w:divsChild>
                            <w:div w:id="140799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36775">
      <w:bodyDiv w:val="1"/>
      <w:marLeft w:val="0"/>
      <w:marRight w:val="0"/>
      <w:marTop w:val="0"/>
      <w:marBottom w:val="0"/>
      <w:divBdr>
        <w:top w:val="none" w:sz="0" w:space="0" w:color="auto"/>
        <w:left w:val="none" w:sz="0" w:space="0" w:color="auto"/>
        <w:bottom w:val="none" w:sz="0" w:space="0" w:color="auto"/>
        <w:right w:val="none" w:sz="0" w:space="0" w:color="auto"/>
      </w:divBdr>
    </w:div>
    <w:div w:id="1727992455">
      <w:bodyDiv w:val="1"/>
      <w:marLeft w:val="0"/>
      <w:marRight w:val="0"/>
      <w:marTop w:val="0"/>
      <w:marBottom w:val="0"/>
      <w:divBdr>
        <w:top w:val="none" w:sz="0" w:space="0" w:color="auto"/>
        <w:left w:val="none" w:sz="0" w:space="0" w:color="auto"/>
        <w:bottom w:val="none" w:sz="0" w:space="0" w:color="auto"/>
        <w:right w:val="none" w:sz="0" w:space="0" w:color="auto"/>
      </w:divBdr>
    </w:div>
    <w:div w:id="1744258662">
      <w:bodyDiv w:val="1"/>
      <w:marLeft w:val="0"/>
      <w:marRight w:val="0"/>
      <w:marTop w:val="0"/>
      <w:marBottom w:val="0"/>
      <w:divBdr>
        <w:top w:val="none" w:sz="0" w:space="0" w:color="auto"/>
        <w:left w:val="none" w:sz="0" w:space="0" w:color="auto"/>
        <w:bottom w:val="none" w:sz="0" w:space="0" w:color="auto"/>
        <w:right w:val="none" w:sz="0" w:space="0" w:color="auto"/>
      </w:divBdr>
    </w:div>
    <w:div w:id="1816219861">
      <w:bodyDiv w:val="1"/>
      <w:marLeft w:val="0"/>
      <w:marRight w:val="0"/>
      <w:marTop w:val="0"/>
      <w:marBottom w:val="0"/>
      <w:divBdr>
        <w:top w:val="none" w:sz="0" w:space="0" w:color="auto"/>
        <w:left w:val="none" w:sz="0" w:space="0" w:color="auto"/>
        <w:bottom w:val="none" w:sz="0" w:space="0" w:color="auto"/>
        <w:right w:val="none" w:sz="0" w:space="0" w:color="auto"/>
      </w:divBdr>
    </w:div>
    <w:div w:id="1818916477">
      <w:bodyDiv w:val="1"/>
      <w:marLeft w:val="0"/>
      <w:marRight w:val="0"/>
      <w:marTop w:val="0"/>
      <w:marBottom w:val="0"/>
      <w:divBdr>
        <w:top w:val="none" w:sz="0" w:space="0" w:color="auto"/>
        <w:left w:val="none" w:sz="0" w:space="0" w:color="auto"/>
        <w:bottom w:val="none" w:sz="0" w:space="0" w:color="auto"/>
        <w:right w:val="none" w:sz="0" w:space="0" w:color="auto"/>
      </w:divBdr>
    </w:div>
    <w:div w:id="1855731252">
      <w:bodyDiv w:val="1"/>
      <w:marLeft w:val="0"/>
      <w:marRight w:val="0"/>
      <w:marTop w:val="0"/>
      <w:marBottom w:val="0"/>
      <w:divBdr>
        <w:top w:val="none" w:sz="0" w:space="0" w:color="auto"/>
        <w:left w:val="none" w:sz="0" w:space="0" w:color="auto"/>
        <w:bottom w:val="none" w:sz="0" w:space="0" w:color="auto"/>
        <w:right w:val="none" w:sz="0" w:space="0" w:color="auto"/>
      </w:divBdr>
    </w:div>
    <w:div w:id="1882551527">
      <w:bodyDiv w:val="1"/>
      <w:marLeft w:val="0"/>
      <w:marRight w:val="0"/>
      <w:marTop w:val="0"/>
      <w:marBottom w:val="0"/>
      <w:divBdr>
        <w:top w:val="none" w:sz="0" w:space="0" w:color="auto"/>
        <w:left w:val="none" w:sz="0" w:space="0" w:color="auto"/>
        <w:bottom w:val="none" w:sz="0" w:space="0" w:color="auto"/>
        <w:right w:val="none" w:sz="0" w:space="0" w:color="auto"/>
      </w:divBdr>
      <w:divsChild>
        <w:div w:id="814180789">
          <w:marLeft w:val="0"/>
          <w:marRight w:val="0"/>
          <w:marTop w:val="0"/>
          <w:marBottom w:val="0"/>
          <w:divBdr>
            <w:top w:val="none" w:sz="0" w:space="0" w:color="auto"/>
            <w:left w:val="none" w:sz="0" w:space="0" w:color="auto"/>
            <w:bottom w:val="none" w:sz="0" w:space="0" w:color="auto"/>
            <w:right w:val="none" w:sz="0" w:space="0" w:color="auto"/>
          </w:divBdr>
          <w:divsChild>
            <w:div w:id="1320189145">
              <w:marLeft w:val="-225"/>
              <w:marRight w:val="-225"/>
              <w:marTop w:val="0"/>
              <w:marBottom w:val="0"/>
              <w:divBdr>
                <w:top w:val="none" w:sz="0" w:space="0" w:color="auto"/>
                <w:left w:val="none" w:sz="0" w:space="0" w:color="auto"/>
                <w:bottom w:val="none" w:sz="0" w:space="0" w:color="auto"/>
                <w:right w:val="none" w:sz="0" w:space="0" w:color="auto"/>
              </w:divBdr>
              <w:divsChild>
                <w:div w:id="1760831282">
                  <w:marLeft w:val="0"/>
                  <w:marRight w:val="0"/>
                  <w:marTop w:val="0"/>
                  <w:marBottom w:val="0"/>
                  <w:divBdr>
                    <w:top w:val="none" w:sz="0" w:space="0" w:color="auto"/>
                    <w:left w:val="none" w:sz="0" w:space="0" w:color="auto"/>
                    <w:bottom w:val="none" w:sz="0" w:space="0" w:color="auto"/>
                    <w:right w:val="none" w:sz="0" w:space="0" w:color="auto"/>
                  </w:divBdr>
                  <w:divsChild>
                    <w:div w:id="772939037">
                      <w:marLeft w:val="0"/>
                      <w:marRight w:val="0"/>
                      <w:marTop w:val="0"/>
                      <w:marBottom w:val="0"/>
                      <w:divBdr>
                        <w:top w:val="none" w:sz="0" w:space="0" w:color="auto"/>
                        <w:left w:val="none" w:sz="0" w:space="0" w:color="auto"/>
                        <w:bottom w:val="none" w:sz="0" w:space="0" w:color="auto"/>
                        <w:right w:val="none" w:sz="0" w:space="0" w:color="auto"/>
                      </w:divBdr>
                      <w:divsChild>
                        <w:div w:id="1501236940">
                          <w:marLeft w:val="0"/>
                          <w:marRight w:val="0"/>
                          <w:marTop w:val="0"/>
                          <w:marBottom w:val="0"/>
                          <w:divBdr>
                            <w:top w:val="none" w:sz="0" w:space="0" w:color="auto"/>
                            <w:left w:val="none" w:sz="0" w:space="0" w:color="auto"/>
                            <w:bottom w:val="none" w:sz="0" w:space="0" w:color="auto"/>
                            <w:right w:val="none" w:sz="0" w:space="0" w:color="auto"/>
                          </w:divBdr>
                          <w:divsChild>
                            <w:div w:id="1248005260">
                              <w:marLeft w:val="0"/>
                              <w:marRight w:val="0"/>
                              <w:marTop w:val="0"/>
                              <w:marBottom w:val="0"/>
                              <w:divBdr>
                                <w:top w:val="none" w:sz="0" w:space="0" w:color="auto"/>
                                <w:left w:val="none" w:sz="0" w:space="0" w:color="auto"/>
                                <w:bottom w:val="none" w:sz="0" w:space="0" w:color="auto"/>
                                <w:right w:val="none" w:sz="0" w:space="0" w:color="auto"/>
                              </w:divBdr>
                              <w:divsChild>
                                <w:div w:id="79910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6013252">
      <w:bodyDiv w:val="1"/>
      <w:marLeft w:val="0"/>
      <w:marRight w:val="0"/>
      <w:marTop w:val="0"/>
      <w:marBottom w:val="0"/>
      <w:divBdr>
        <w:top w:val="none" w:sz="0" w:space="0" w:color="auto"/>
        <w:left w:val="none" w:sz="0" w:space="0" w:color="auto"/>
        <w:bottom w:val="none" w:sz="0" w:space="0" w:color="auto"/>
        <w:right w:val="none" w:sz="0" w:space="0" w:color="auto"/>
      </w:divBdr>
    </w:div>
    <w:div w:id="2058359275">
      <w:bodyDiv w:val="1"/>
      <w:marLeft w:val="0"/>
      <w:marRight w:val="0"/>
      <w:marTop w:val="0"/>
      <w:marBottom w:val="0"/>
      <w:divBdr>
        <w:top w:val="none" w:sz="0" w:space="0" w:color="auto"/>
        <w:left w:val="none" w:sz="0" w:space="0" w:color="auto"/>
        <w:bottom w:val="none" w:sz="0" w:space="0" w:color="auto"/>
        <w:right w:val="none" w:sz="0" w:space="0" w:color="auto"/>
      </w:divBdr>
      <w:divsChild>
        <w:div w:id="1303805434">
          <w:marLeft w:val="0"/>
          <w:marRight w:val="0"/>
          <w:marTop w:val="0"/>
          <w:marBottom w:val="0"/>
          <w:divBdr>
            <w:top w:val="none" w:sz="0" w:space="0" w:color="auto"/>
            <w:left w:val="none" w:sz="0" w:space="0" w:color="auto"/>
            <w:bottom w:val="none" w:sz="0" w:space="0" w:color="auto"/>
            <w:right w:val="none" w:sz="0" w:space="0" w:color="auto"/>
          </w:divBdr>
          <w:divsChild>
            <w:div w:id="943153331">
              <w:marLeft w:val="0"/>
              <w:marRight w:val="0"/>
              <w:marTop w:val="0"/>
              <w:marBottom w:val="0"/>
              <w:divBdr>
                <w:top w:val="none" w:sz="0" w:space="0" w:color="auto"/>
                <w:left w:val="none" w:sz="0" w:space="0" w:color="auto"/>
                <w:bottom w:val="none" w:sz="0" w:space="0" w:color="auto"/>
                <w:right w:val="none" w:sz="0" w:space="0" w:color="auto"/>
              </w:divBdr>
              <w:divsChild>
                <w:div w:id="377634058">
                  <w:marLeft w:val="0"/>
                  <w:marRight w:val="0"/>
                  <w:marTop w:val="0"/>
                  <w:marBottom w:val="0"/>
                  <w:divBdr>
                    <w:top w:val="none" w:sz="0" w:space="0" w:color="auto"/>
                    <w:left w:val="none" w:sz="0" w:space="0" w:color="auto"/>
                    <w:bottom w:val="none" w:sz="0" w:space="0" w:color="auto"/>
                    <w:right w:val="none" w:sz="0" w:space="0" w:color="auto"/>
                  </w:divBdr>
                  <w:divsChild>
                    <w:div w:id="856574698">
                      <w:marLeft w:val="0"/>
                      <w:marRight w:val="450"/>
                      <w:marTop w:val="0"/>
                      <w:marBottom w:val="0"/>
                      <w:divBdr>
                        <w:top w:val="none" w:sz="0" w:space="0" w:color="auto"/>
                        <w:left w:val="none" w:sz="0" w:space="0" w:color="auto"/>
                        <w:bottom w:val="none" w:sz="0" w:space="0" w:color="auto"/>
                        <w:right w:val="none" w:sz="0" w:space="0" w:color="auto"/>
                      </w:divBdr>
                      <w:divsChild>
                        <w:div w:id="279068958">
                          <w:marLeft w:val="0"/>
                          <w:marRight w:val="0"/>
                          <w:marTop w:val="0"/>
                          <w:marBottom w:val="225"/>
                          <w:divBdr>
                            <w:top w:val="dotted" w:sz="6" w:space="11" w:color="78A838"/>
                            <w:left w:val="none" w:sz="0" w:space="0" w:color="auto"/>
                            <w:bottom w:val="dotted" w:sz="6" w:space="11" w:color="78A838"/>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5F8E1-41F3-49E5-B9B9-900BB1373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42CDD65-9E14-4AFD-8FCA-2F00E61362B0}">
  <ds:schemaRefs>
    <ds:schemaRef ds:uri="http://schemas.microsoft.com/sharepoint/v3/contenttype/forms"/>
  </ds:schemaRefs>
</ds:datastoreItem>
</file>

<file path=customXml/itemProps3.xml><?xml version="1.0" encoding="utf-8"?>
<ds:datastoreItem xmlns:ds="http://schemas.openxmlformats.org/officeDocument/2006/customXml" ds:itemID="{D3D66649-3416-472B-952B-BF15453B5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5694</Words>
  <Characters>32462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ПАМЯТКА ЗАСТРАХОВАННОМУ ЛИЦУ</vt:lpstr>
    </vt:vector>
  </TitlesOfParts>
  <Company>Дом родной дом</Company>
  <LinksUpToDate>false</LinksUpToDate>
  <CharactersWithSpaces>38080</CharactersWithSpaces>
  <SharedDoc>false</SharedDoc>
  <HLinks>
    <vt:vector size="234" baseType="variant">
      <vt:variant>
        <vt:i4>7667772</vt:i4>
      </vt:variant>
      <vt:variant>
        <vt:i4>213</vt:i4>
      </vt:variant>
      <vt:variant>
        <vt:i4>0</vt:i4>
      </vt:variant>
      <vt:variant>
        <vt:i4>5</vt:i4>
      </vt:variant>
      <vt:variant>
        <vt:lpwstr>http://www.6750000.ru/</vt:lpwstr>
      </vt:variant>
      <vt:variant>
        <vt:lpwstr/>
      </vt:variant>
      <vt:variant>
        <vt:i4>7667772</vt:i4>
      </vt:variant>
      <vt:variant>
        <vt:i4>210</vt:i4>
      </vt:variant>
      <vt:variant>
        <vt:i4>0</vt:i4>
      </vt:variant>
      <vt:variant>
        <vt:i4>5</vt:i4>
      </vt:variant>
      <vt:variant>
        <vt:lpwstr>http://www.6750000.ru/</vt:lpwstr>
      </vt:variant>
      <vt:variant>
        <vt:lpwstr/>
      </vt:variant>
      <vt:variant>
        <vt:i4>7667818</vt:i4>
      </vt:variant>
      <vt:variant>
        <vt:i4>201</vt:i4>
      </vt:variant>
      <vt:variant>
        <vt:i4>0</vt:i4>
      </vt:variant>
      <vt:variant>
        <vt:i4>5</vt:i4>
      </vt:variant>
      <vt:variant>
        <vt:lpwstr>http://www.spectra.ru/</vt:lpwstr>
      </vt:variant>
      <vt:variant>
        <vt:lpwstr/>
      </vt:variant>
      <vt:variant>
        <vt:i4>7667818</vt:i4>
      </vt:variant>
      <vt:variant>
        <vt:i4>195</vt:i4>
      </vt:variant>
      <vt:variant>
        <vt:i4>0</vt:i4>
      </vt:variant>
      <vt:variant>
        <vt:i4>5</vt:i4>
      </vt:variant>
      <vt:variant>
        <vt:lpwstr>http://www.spectra.ru/</vt:lpwstr>
      </vt:variant>
      <vt:variant>
        <vt:lpwstr/>
      </vt:variant>
      <vt:variant>
        <vt:i4>786439</vt:i4>
      </vt:variant>
      <vt:variant>
        <vt:i4>192</vt:i4>
      </vt:variant>
      <vt:variant>
        <vt:i4>0</vt:i4>
      </vt:variant>
      <vt:variant>
        <vt:i4>5</vt:i4>
      </vt:variant>
      <vt:variant>
        <vt:lpwstr>http://www.denta-evro.ru/</vt:lpwstr>
      </vt:variant>
      <vt:variant>
        <vt:lpwstr/>
      </vt:variant>
      <vt:variant>
        <vt:i4>983043</vt:i4>
      </vt:variant>
      <vt:variant>
        <vt:i4>183</vt:i4>
      </vt:variant>
      <vt:variant>
        <vt:i4>0</vt:i4>
      </vt:variant>
      <vt:variant>
        <vt:i4>5</vt:i4>
      </vt:variant>
      <vt:variant>
        <vt:lpwstr>http://www.alfazdrav.ru/</vt:lpwstr>
      </vt:variant>
      <vt:variant>
        <vt:lpwstr/>
      </vt:variant>
      <vt:variant>
        <vt:i4>983043</vt:i4>
      </vt:variant>
      <vt:variant>
        <vt:i4>177</vt:i4>
      </vt:variant>
      <vt:variant>
        <vt:i4>0</vt:i4>
      </vt:variant>
      <vt:variant>
        <vt:i4>5</vt:i4>
      </vt:variant>
      <vt:variant>
        <vt:lpwstr>http://www.alfazdrav.ru/</vt:lpwstr>
      </vt:variant>
      <vt:variant>
        <vt:lpwstr/>
      </vt:variant>
      <vt:variant>
        <vt:i4>8126498</vt:i4>
      </vt:variant>
      <vt:variant>
        <vt:i4>174</vt:i4>
      </vt:variant>
      <vt:variant>
        <vt:i4>0</vt:i4>
      </vt:variant>
      <vt:variant>
        <vt:i4>5</vt:i4>
      </vt:variant>
      <vt:variant>
        <vt:lpwstr>http://www.hcdc.ru/</vt:lpwstr>
      </vt:variant>
      <vt:variant>
        <vt:lpwstr/>
      </vt:variant>
      <vt:variant>
        <vt:i4>8126498</vt:i4>
      </vt:variant>
      <vt:variant>
        <vt:i4>168</vt:i4>
      </vt:variant>
      <vt:variant>
        <vt:i4>0</vt:i4>
      </vt:variant>
      <vt:variant>
        <vt:i4>5</vt:i4>
      </vt:variant>
      <vt:variant>
        <vt:lpwstr>http://www.hcdc.ru/</vt:lpwstr>
      </vt:variant>
      <vt:variant>
        <vt:lpwstr/>
      </vt:variant>
      <vt:variant>
        <vt:i4>6881315</vt:i4>
      </vt:variant>
      <vt:variant>
        <vt:i4>165</vt:i4>
      </vt:variant>
      <vt:variant>
        <vt:i4>0</vt:i4>
      </vt:variant>
      <vt:variant>
        <vt:i4>5</vt:i4>
      </vt:variant>
      <vt:variant>
        <vt:lpwstr>http://www.impl.ru/</vt:lpwstr>
      </vt:variant>
      <vt:variant>
        <vt:lpwstr/>
      </vt:variant>
      <vt:variant>
        <vt:i4>458819</vt:i4>
      </vt:variant>
      <vt:variant>
        <vt:i4>159</vt:i4>
      </vt:variant>
      <vt:variant>
        <vt:i4>0</vt:i4>
      </vt:variant>
      <vt:variant>
        <vt:i4>5</vt:i4>
      </vt:variant>
      <vt:variant>
        <vt:lpwstr>http://www.firmaalena.ru/</vt:lpwstr>
      </vt:variant>
      <vt:variant>
        <vt:lpwstr/>
      </vt:variant>
      <vt:variant>
        <vt:i4>8060977</vt:i4>
      </vt:variant>
      <vt:variant>
        <vt:i4>141</vt:i4>
      </vt:variant>
      <vt:variant>
        <vt:i4>0</vt:i4>
      </vt:variant>
      <vt:variant>
        <vt:i4>5</vt:i4>
      </vt:variant>
      <vt:variant>
        <vt:lpwstr>http://www.cchp.ru/</vt:lpwstr>
      </vt:variant>
      <vt:variant>
        <vt:lpwstr/>
      </vt:variant>
      <vt:variant>
        <vt:i4>2883640</vt:i4>
      </vt:variant>
      <vt:variant>
        <vt:i4>138</vt:i4>
      </vt:variant>
      <vt:variant>
        <vt:i4>0</vt:i4>
      </vt:variant>
      <vt:variant>
        <vt:i4>5</vt:i4>
      </vt:variant>
      <vt:variant>
        <vt:lpwstr>http://www.k31.ru/</vt:lpwstr>
      </vt:variant>
      <vt:variant>
        <vt:lpwstr/>
      </vt:variant>
      <vt:variant>
        <vt:i4>2883640</vt:i4>
      </vt:variant>
      <vt:variant>
        <vt:i4>132</vt:i4>
      </vt:variant>
      <vt:variant>
        <vt:i4>0</vt:i4>
      </vt:variant>
      <vt:variant>
        <vt:i4>5</vt:i4>
      </vt:variant>
      <vt:variant>
        <vt:lpwstr>http://www.k31.ru/</vt:lpwstr>
      </vt:variant>
      <vt:variant>
        <vt:lpwstr/>
      </vt:variant>
      <vt:variant>
        <vt:i4>327682</vt:i4>
      </vt:variant>
      <vt:variant>
        <vt:i4>129</vt:i4>
      </vt:variant>
      <vt:variant>
        <vt:i4>0</vt:i4>
      </vt:variant>
      <vt:variant>
        <vt:i4>5</vt:i4>
      </vt:variant>
      <vt:variant>
        <vt:lpwstr>http://www.emeds.ru/</vt:lpwstr>
      </vt:variant>
      <vt:variant>
        <vt:lpwstr/>
      </vt:variant>
      <vt:variant>
        <vt:i4>720901</vt:i4>
      </vt:variant>
      <vt:variant>
        <vt:i4>123</vt:i4>
      </vt:variant>
      <vt:variant>
        <vt:i4>0</vt:i4>
      </vt:variant>
      <vt:variant>
        <vt:i4>5</vt:i4>
      </vt:variant>
      <vt:variant>
        <vt:lpwstr>http://www.pirogov-center.ru/</vt:lpwstr>
      </vt:variant>
      <vt:variant>
        <vt:lpwstr/>
      </vt:variant>
      <vt:variant>
        <vt:i4>720901</vt:i4>
      </vt:variant>
      <vt:variant>
        <vt:i4>117</vt:i4>
      </vt:variant>
      <vt:variant>
        <vt:i4>0</vt:i4>
      </vt:variant>
      <vt:variant>
        <vt:i4>5</vt:i4>
      </vt:variant>
      <vt:variant>
        <vt:lpwstr>http://www.pirogov-center.ru/</vt:lpwstr>
      </vt:variant>
      <vt:variant>
        <vt:lpwstr/>
      </vt:variant>
      <vt:variant>
        <vt:i4>7274617</vt:i4>
      </vt:variant>
      <vt:variant>
        <vt:i4>114</vt:i4>
      </vt:variant>
      <vt:variant>
        <vt:i4>0</vt:i4>
      </vt:variant>
      <vt:variant>
        <vt:i4>5</vt:i4>
      </vt:variant>
      <vt:variant>
        <vt:lpwstr>http://www.medcity.ru/</vt:lpwstr>
      </vt:variant>
      <vt:variant>
        <vt:lpwstr/>
      </vt:variant>
      <vt:variant>
        <vt:i4>1835096</vt:i4>
      </vt:variant>
      <vt:variant>
        <vt:i4>108</vt:i4>
      </vt:variant>
      <vt:variant>
        <vt:i4>0</vt:i4>
      </vt:variant>
      <vt:variant>
        <vt:i4>5</vt:i4>
      </vt:variant>
      <vt:variant>
        <vt:lpwstr>http://www.medmer.ru/</vt:lpwstr>
      </vt:variant>
      <vt:variant>
        <vt:lpwstr/>
      </vt:variant>
      <vt:variant>
        <vt:i4>7667818</vt:i4>
      </vt:variant>
      <vt:variant>
        <vt:i4>102</vt:i4>
      </vt:variant>
      <vt:variant>
        <vt:i4>0</vt:i4>
      </vt:variant>
      <vt:variant>
        <vt:i4>5</vt:i4>
      </vt:variant>
      <vt:variant>
        <vt:lpwstr>http://www.spectra.ru/</vt:lpwstr>
      </vt:variant>
      <vt:variant>
        <vt:lpwstr/>
      </vt:variant>
      <vt:variant>
        <vt:i4>7667818</vt:i4>
      </vt:variant>
      <vt:variant>
        <vt:i4>96</vt:i4>
      </vt:variant>
      <vt:variant>
        <vt:i4>0</vt:i4>
      </vt:variant>
      <vt:variant>
        <vt:i4>5</vt:i4>
      </vt:variant>
      <vt:variant>
        <vt:lpwstr>http://www.spectra.ru/</vt:lpwstr>
      </vt:variant>
      <vt:variant>
        <vt:lpwstr/>
      </vt:variant>
      <vt:variant>
        <vt:i4>8323117</vt:i4>
      </vt:variant>
      <vt:variant>
        <vt:i4>93</vt:i4>
      </vt:variant>
      <vt:variant>
        <vt:i4>0</vt:i4>
      </vt:variant>
      <vt:variant>
        <vt:i4>5</vt:i4>
      </vt:variant>
      <vt:variant>
        <vt:lpwstr>http://www.ldck.ru/</vt:lpwstr>
      </vt:variant>
      <vt:variant>
        <vt:lpwstr/>
      </vt:variant>
      <vt:variant>
        <vt:i4>1441821</vt:i4>
      </vt:variant>
      <vt:variant>
        <vt:i4>87</vt:i4>
      </vt:variant>
      <vt:variant>
        <vt:i4>0</vt:i4>
      </vt:variant>
      <vt:variant>
        <vt:i4>5</vt:i4>
      </vt:variant>
      <vt:variant>
        <vt:lpwstr>http://www.medsi.ru/</vt:lpwstr>
      </vt:variant>
      <vt:variant>
        <vt:lpwstr/>
      </vt:variant>
      <vt:variant>
        <vt:i4>1441860</vt:i4>
      </vt:variant>
      <vt:variant>
        <vt:i4>84</vt:i4>
      </vt:variant>
      <vt:variant>
        <vt:i4>0</vt:i4>
      </vt:variant>
      <vt:variant>
        <vt:i4>5</vt:i4>
      </vt:variant>
      <vt:variant>
        <vt:lpwstr>http://medsi.ru/</vt:lpwstr>
      </vt:variant>
      <vt:variant>
        <vt:lpwstr/>
      </vt:variant>
      <vt:variant>
        <vt:i4>6291502</vt:i4>
      </vt:variant>
      <vt:variant>
        <vt:i4>81</vt:i4>
      </vt:variant>
      <vt:variant>
        <vt:i4>0</vt:i4>
      </vt:variant>
      <vt:variant>
        <vt:i4>5</vt:i4>
      </vt:variant>
      <vt:variant>
        <vt:lpwstr>http://www.smclinic.ru/</vt:lpwstr>
      </vt:variant>
      <vt:variant>
        <vt:lpwstr/>
      </vt:variant>
      <vt:variant>
        <vt:i4>7929955</vt:i4>
      </vt:variant>
      <vt:variant>
        <vt:i4>75</vt:i4>
      </vt:variant>
      <vt:variant>
        <vt:i4>0</vt:i4>
      </vt:variant>
      <vt:variant>
        <vt:i4>5</vt:i4>
      </vt:variant>
      <vt:variant>
        <vt:lpwstr>http://www.lcenter.ru/</vt:lpwstr>
      </vt:variant>
      <vt:variant>
        <vt:lpwstr/>
      </vt:variant>
      <vt:variant>
        <vt:i4>7929955</vt:i4>
      </vt:variant>
      <vt:variant>
        <vt:i4>69</vt:i4>
      </vt:variant>
      <vt:variant>
        <vt:i4>0</vt:i4>
      </vt:variant>
      <vt:variant>
        <vt:i4>5</vt:i4>
      </vt:variant>
      <vt:variant>
        <vt:lpwstr>http://www.lcenter.ru/</vt:lpwstr>
      </vt:variant>
      <vt:variant>
        <vt:lpwstr/>
      </vt:variant>
      <vt:variant>
        <vt:i4>1245257</vt:i4>
      </vt:variant>
      <vt:variant>
        <vt:i4>66</vt:i4>
      </vt:variant>
      <vt:variant>
        <vt:i4>0</vt:i4>
      </vt:variant>
      <vt:variant>
        <vt:i4>5</vt:i4>
      </vt:variant>
      <vt:variant>
        <vt:lpwstr>http://www.gp220.ru/</vt:lpwstr>
      </vt:variant>
      <vt:variant>
        <vt:lpwstr/>
      </vt:variant>
      <vt:variant>
        <vt:i4>87</vt:i4>
      </vt:variant>
      <vt:variant>
        <vt:i4>54</vt:i4>
      </vt:variant>
      <vt:variant>
        <vt:i4>0</vt:i4>
      </vt:variant>
      <vt:variant>
        <vt:i4>5</vt:i4>
      </vt:variant>
      <vt:variant>
        <vt:lpwstr>http://www.gutaclinic.ru/</vt:lpwstr>
      </vt:variant>
      <vt:variant>
        <vt:lpwstr/>
      </vt:variant>
      <vt:variant>
        <vt:i4>1114119</vt:i4>
      </vt:variant>
      <vt:variant>
        <vt:i4>48</vt:i4>
      </vt:variant>
      <vt:variant>
        <vt:i4>0</vt:i4>
      </vt:variant>
      <vt:variant>
        <vt:i4>5</vt:i4>
      </vt:variant>
      <vt:variant>
        <vt:lpwstr>http://www.medin.ru/</vt:lpwstr>
      </vt:variant>
      <vt:variant>
        <vt:lpwstr/>
      </vt:variant>
      <vt:variant>
        <vt:i4>7602214</vt:i4>
      </vt:variant>
      <vt:variant>
        <vt:i4>42</vt:i4>
      </vt:variant>
      <vt:variant>
        <vt:i4>0</vt:i4>
      </vt:variant>
      <vt:variant>
        <vt:i4>5</vt:i4>
      </vt:variant>
      <vt:variant>
        <vt:lpwstr>http://www.medicina.ru/</vt:lpwstr>
      </vt:variant>
      <vt:variant>
        <vt:lpwstr/>
      </vt:variant>
      <vt:variant>
        <vt:i4>5177460</vt:i4>
      </vt:variant>
      <vt:variant>
        <vt:i4>36</vt:i4>
      </vt:variant>
      <vt:variant>
        <vt:i4>0</vt:i4>
      </vt:variant>
      <vt:variant>
        <vt:i4>5</vt:i4>
      </vt:variant>
      <vt:variant>
        <vt:lpwstr>http://www.medicina.ru/about/press_centre/news/detail/424712/</vt:lpwstr>
      </vt:variant>
      <vt:variant>
        <vt:lpwstr/>
      </vt:variant>
      <vt:variant>
        <vt:i4>7995427</vt:i4>
      </vt:variant>
      <vt:variant>
        <vt:i4>33</vt:i4>
      </vt:variant>
      <vt:variant>
        <vt:i4>0</vt:i4>
      </vt:variant>
      <vt:variant>
        <vt:i4>5</vt:i4>
      </vt:variant>
      <vt:variant>
        <vt:lpwstr>http://www.fgu-obp.ru/</vt:lpwstr>
      </vt:variant>
      <vt:variant>
        <vt:lpwstr/>
      </vt:variant>
      <vt:variant>
        <vt:i4>7995427</vt:i4>
      </vt:variant>
      <vt:variant>
        <vt:i4>27</vt:i4>
      </vt:variant>
      <vt:variant>
        <vt:i4>0</vt:i4>
      </vt:variant>
      <vt:variant>
        <vt:i4>5</vt:i4>
      </vt:variant>
      <vt:variant>
        <vt:lpwstr>http://www.fgu-obp.ru/</vt:lpwstr>
      </vt:variant>
      <vt:variant>
        <vt:lpwstr/>
      </vt:variant>
      <vt:variant>
        <vt:i4>1900610</vt:i4>
      </vt:variant>
      <vt:variant>
        <vt:i4>24</vt:i4>
      </vt:variant>
      <vt:variant>
        <vt:i4>0</vt:i4>
      </vt:variant>
      <vt:variant>
        <vt:i4>5</vt:i4>
      </vt:variant>
      <vt:variant>
        <vt:lpwstr>http://www.medudp.ru/</vt:lpwstr>
      </vt:variant>
      <vt:variant>
        <vt:lpwstr/>
      </vt:variant>
      <vt:variant>
        <vt:i4>6291513</vt:i4>
      </vt:variant>
      <vt:variant>
        <vt:i4>15</vt:i4>
      </vt:variant>
      <vt:variant>
        <vt:i4>0</vt:i4>
      </vt:variant>
      <vt:variant>
        <vt:i4>5</vt:i4>
      </vt:variant>
      <vt:variant>
        <vt:lpwstr>http://www.p2f.ru/</vt:lpwstr>
      </vt:variant>
      <vt:variant>
        <vt:lpwstr/>
      </vt:variant>
      <vt:variant>
        <vt:i4>6291552</vt:i4>
      </vt:variant>
      <vt:variant>
        <vt:i4>9</vt:i4>
      </vt:variant>
      <vt:variant>
        <vt:i4>0</vt:i4>
      </vt:variant>
      <vt:variant>
        <vt:i4>5</vt:i4>
      </vt:variant>
      <vt:variant>
        <vt:lpwstr>http://p2f.ru/</vt:lpwstr>
      </vt:variant>
      <vt:variant>
        <vt:lpwstr/>
      </vt:variant>
      <vt:variant>
        <vt:i4>1245250</vt:i4>
      </vt:variant>
      <vt:variant>
        <vt:i4>6</vt:i4>
      </vt:variant>
      <vt:variant>
        <vt:i4>0</vt:i4>
      </vt:variant>
      <vt:variant>
        <vt:i4>5</vt:i4>
      </vt:variant>
      <vt:variant>
        <vt:lpwstr>http://www.vipmed.ru/</vt:lpwstr>
      </vt:variant>
      <vt:variant>
        <vt:lpwstr/>
      </vt:variant>
      <vt:variant>
        <vt:i4>5046287</vt:i4>
      </vt:variant>
      <vt:variant>
        <vt:i4>0</vt:i4>
      </vt:variant>
      <vt:variant>
        <vt:i4>0</vt:i4>
      </vt:variant>
      <vt:variant>
        <vt:i4>5</vt:i4>
      </vt:variant>
      <vt:variant>
        <vt:lpwstr>http://vipmed.ru/uslugi/dogovornoi-otdel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 ЗАСТРАХОВАННОМУ ЛИЦУ</dc:title>
  <dc:creator>Тутукин Андрей Сергеевич</dc:creator>
  <cp:lastModifiedBy>Романенко Ольга Викторовна</cp:lastModifiedBy>
  <cp:revision>2</cp:revision>
  <cp:lastPrinted>2020-02-10T05:23:00Z</cp:lastPrinted>
  <dcterms:created xsi:type="dcterms:W3CDTF">2020-09-23T07:32:00Z</dcterms:created>
  <dcterms:modified xsi:type="dcterms:W3CDTF">2020-09-23T07:32:00Z</dcterms:modified>
</cp:coreProperties>
</file>