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70B" w:rsidRPr="007169F5" w:rsidRDefault="0058670B" w:rsidP="00E33559">
      <w:pPr>
        <w:widowControl/>
        <w:autoSpaceDE/>
        <w:autoSpaceDN/>
        <w:adjustRightInd/>
        <w:ind w:right="5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z w:val="28"/>
          <w:szCs w:val="28"/>
        </w:rPr>
        <w:t xml:space="preserve">ДОГОВОР ВОЗМЕЗДНОГО ОКАЗАНИЯ УСЛУГ № </w:t>
      </w:r>
    </w:p>
    <w:p w:rsidR="0058670B" w:rsidRPr="007169F5" w:rsidRDefault="0058670B" w:rsidP="00E33559">
      <w:pPr>
        <w:widowControl/>
        <w:autoSpaceDE/>
        <w:autoSpaceDN/>
        <w:adjustRightInd/>
        <w:ind w:right="57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bCs/>
          <w:sz w:val="28"/>
          <w:szCs w:val="28"/>
        </w:rPr>
        <w:t>на</w:t>
      </w:r>
      <w:r w:rsidRPr="007169F5">
        <w:rPr>
          <w:rFonts w:ascii="Times New Roman" w:eastAsia="Arial Unicode MS" w:hAnsi="Times New Roman" w:cs="Times New Roman"/>
          <w:sz w:val="28"/>
          <w:szCs w:val="28"/>
        </w:rPr>
        <w:t xml:space="preserve"> проведение технологического и ценового аудита отчетов о реализации инвестиционной программы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right="57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169F5">
        <w:rPr>
          <w:rFonts w:ascii="Times New Roman" w:hAnsi="Times New Roman" w:cs="Times New Roman"/>
          <w:i/>
          <w:sz w:val="28"/>
          <w:szCs w:val="28"/>
        </w:rPr>
        <w:t xml:space="preserve">Город </w:t>
      </w:r>
      <w:r w:rsidR="00716959" w:rsidRPr="007169F5">
        <w:rPr>
          <w:rFonts w:ascii="Times New Roman" w:hAnsi="Times New Roman" w:cs="Times New Roman"/>
          <w:i/>
          <w:sz w:val="28"/>
          <w:szCs w:val="28"/>
        </w:rPr>
        <w:t>К</w:t>
      </w:r>
      <w:r w:rsidR="00BE43A9">
        <w:rPr>
          <w:rFonts w:ascii="Times New Roman" w:hAnsi="Times New Roman" w:cs="Times New Roman"/>
          <w:i/>
          <w:sz w:val="28"/>
          <w:szCs w:val="28"/>
        </w:rPr>
        <w:t>ызыл</w:t>
      </w:r>
      <w:r w:rsidRPr="007169F5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</w:t>
      </w:r>
      <w:r w:rsidR="00E33559" w:rsidRPr="007169F5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Pr="007169F5">
        <w:rPr>
          <w:rFonts w:ascii="Times New Roman" w:hAnsi="Times New Roman" w:cs="Times New Roman"/>
          <w:i/>
          <w:sz w:val="28"/>
          <w:szCs w:val="28"/>
        </w:rPr>
        <w:t xml:space="preserve"> «___» _______ года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b/>
          <w:i/>
          <w:sz w:val="28"/>
          <w:szCs w:val="28"/>
        </w:rPr>
        <w:t>______________________________ (далее – Экспертная организация)</w:t>
      </w:r>
      <w:r w:rsidRPr="007169F5">
        <w:rPr>
          <w:rFonts w:ascii="Times New Roman" w:hAnsi="Times New Roman" w:cs="Times New Roman"/>
          <w:sz w:val="28"/>
          <w:szCs w:val="28"/>
        </w:rPr>
        <w:t xml:space="preserve">, именуемое в дальнейшем </w:t>
      </w:r>
      <w:r w:rsidRPr="007169F5">
        <w:rPr>
          <w:rFonts w:ascii="Times New Roman" w:hAnsi="Times New Roman" w:cs="Times New Roman"/>
          <w:b/>
          <w:sz w:val="28"/>
          <w:szCs w:val="28"/>
        </w:rPr>
        <w:t>«Исполнитель»</w:t>
      </w:r>
      <w:r w:rsidRPr="007169F5">
        <w:rPr>
          <w:rFonts w:ascii="Times New Roman" w:hAnsi="Times New Roman" w:cs="Times New Roman"/>
          <w:sz w:val="28"/>
          <w:szCs w:val="28"/>
        </w:rPr>
        <w:t>, в лице _________________, действующего на основании _________________ и Устава, с одной стороны, и</w:t>
      </w:r>
      <w:r w:rsidR="00E33559" w:rsidRPr="007169F5">
        <w:rPr>
          <w:rFonts w:ascii="Times New Roman" w:hAnsi="Times New Roman" w:cs="Times New Roman"/>
          <w:sz w:val="28"/>
          <w:szCs w:val="28"/>
        </w:rPr>
        <w:t xml:space="preserve"> </w:t>
      </w:r>
      <w:r w:rsidR="00BE43A9">
        <w:rPr>
          <w:rFonts w:ascii="Times New Roman" w:hAnsi="Times New Roman" w:cs="Times New Roman"/>
          <w:sz w:val="28"/>
          <w:szCs w:val="28"/>
        </w:rPr>
        <w:t>А</w:t>
      </w:r>
      <w:r w:rsidRPr="007169F5"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кционерное общество </w:t>
      </w:r>
      <w:r w:rsidR="0092697D"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«Тываэнерго» </w:t>
      </w:r>
      <w:r w:rsidRPr="007169F5"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 (далее – АО «</w:t>
      </w:r>
      <w:r w:rsidR="00BE43A9">
        <w:rPr>
          <w:rFonts w:ascii="Times New Roman" w:hAnsi="Times New Roman" w:cs="Times New Roman"/>
          <w:b/>
          <w:i/>
          <w:sz w:val="28"/>
          <w:szCs w:val="28"/>
          <w:lang w:eastAsia="en-US"/>
        </w:rPr>
        <w:t>Тываэнерго</w:t>
      </w:r>
      <w:r w:rsidRPr="007169F5">
        <w:rPr>
          <w:rFonts w:ascii="Times New Roman" w:hAnsi="Times New Roman" w:cs="Times New Roman"/>
          <w:b/>
          <w:i/>
          <w:sz w:val="28"/>
          <w:szCs w:val="28"/>
          <w:lang w:eastAsia="en-US"/>
        </w:rPr>
        <w:t>»)</w:t>
      </w:r>
      <w:r w:rsidRPr="007169F5">
        <w:rPr>
          <w:rFonts w:ascii="Times New Roman" w:hAnsi="Times New Roman" w:cs="Times New Roman"/>
          <w:sz w:val="28"/>
          <w:szCs w:val="28"/>
          <w:lang w:eastAsia="en-US"/>
        </w:rPr>
        <w:t xml:space="preserve"> именуемое в дальнейшем </w:t>
      </w:r>
      <w:r w:rsidRPr="007169F5">
        <w:rPr>
          <w:rFonts w:ascii="Times New Roman" w:hAnsi="Times New Roman" w:cs="Times New Roman"/>
          <w:b/>
          <w:sz w:val="28"/>
          <w:szCs w:val="28"/>
          <w:lang w:eastAsia="en-US"/>
        </w:rPr>
        <w:t>«Заказчик»</w:t>
      </w:r>
      <w:r w:rsidRPr="007169F5">
        <w:rPr>
          <w:rFonts w:ascii="Times New Roman" w:hAnsi="Times New Roman" w:cs="Times New Roman"/>
          <w:sz w:val="28"/>
          <w:szCs w:val="28"/>
          <w:lang w:eastAsia="en-US"/>
        </w:rPr>
        <w:t xml:space="preserve">, в лице </w:t>
      </w:r>
      <w:r w:rsidR="00320F7B" w:rsidRPr="00320F7B">
        <w:rPr>
          <w:rFonts w:ascii="Times New Roman" w:hAnsi="Times New Roman" w:cs="Times New Roman"/>
          <w:sz w:val="28"/>
          <w:szCs w:val="28"/>
          <w:lang w:eastAsia="en-US"/>
        </w:rPr>
        <w:t xml:space="preserve">управляющего директора – первого заместителя генерального директора </w:t>
      </w:r>
      <w:r w:rsidR="0090366F">
        <w:rPr>
          <w:rFonts w:ascii="Times New Roman" w:hAnsi="Times New Roman" w:cs="Times New Roman"/>
          <w:sz w:val="28"/>
          <w:szCs w:val="28"/>
          <w:lang w:eastAsia="en-US"/>
        </w:rPr>
        <w:t>Федорова Николая Анатольевича</w:t>
      </w:r>
      <w:r w:rsidR="00320F7B" w:rsidRPr="00320F7B">
        <w:rPr>
          <w:rFonts w:ascii="Times New Roman" w:hAnsi="Times New Roman" w:cs="Times New Roman"/>
          <w:sz w:val="28"/>
          <w:szCs w:val="28"/>
          <w:lang w:eastAsia="en-US"/>
        </w:rPr>
        <w:t>, действующего на основании Доверенности №</w:t>
      </w:r>
      <w:r w:rsidR="00320F7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20F7B" w:rsidRPr="00320F7B">
        <w:rPr>
          <w:rFonts w:ascii="Times New Roman" w:hAnsi="Times New Roman" w:cs="Times New Roman"/>
          <w:sz w:val="28"/>
          <w:szCs w:val="28"/>
          <w:lang w:eastAsia="en-US"/>
        </w:rPr>
        <w:t>00/</w:t>
      </w:r>
      <w:r w:rsidR="0090366F">
        <w:rPr>
          <w:rFonts w:ascii="Times New Roman" w:hAnsi="Times New Roman" w:cs="Times New Roman"/>
          <w:sz w:val="28"/>
          <w:szCs w:val="28"/>
          <w:lang w:eastAsia="en-US"/>
        </w:rPr>
        <w:t>178 от 01</w:t>
      </w:r>
      <w:r w:rsidR="00320F7B" w:rsidRPr="00320F7B">
        <w:rPr>
          <w:rFonts w:ascii="Times New Roman" w:hAnsi="Times New Roman" w:cs="Times New Roman"/>
          <w:sz w:val="28"/>
          <w:szCs w:val="28"/>
          <w:lang w:eastAsia="en-US"/>
        </w:rPr>
        <w:t>.1</w:t>
      </w:r>
      <w:r w:rsidR="0090366F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320F7B" w:rsidRPr="00320F7B">
        <w:rPr>
          <w:rFonts w:ascii="Times New Roman" w:hAnsi="Times New Roman" w:cs="Times New Roman"/>
          <w:sz w:val="28"/>
          <w:szCs w:val="28"/>
          <w:lang w:eastAsia="en-US"/>
        </w:rPr>
        <w:t>.201</w:t>
      </w:r>
      <w:r w:rsidR="0090366F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320F7B" w:rsidRPr="00320F7B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320F7B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7169F5">
        <w:rPr>
          <w:rFonts w:ascii="Times New Roman" w:hAnsi="Times New Roman" w:cs="Times New Roman"/>
          <w:sz w:val="28"/>
          <w:szCs w:val="28"/>
          <w:lang w:eastAsia="en-US"/>
        </w:rPr>
        <w:t>, с другой стороны, совместно именуемые «Стороны», в соответствии с Директивой Правительства Российской Федерации от 16.03.2017 № 1752п-П13 и Распоряжением</w:t>
      </w:r>
      <w:r w:rsidRPr="007169F5">
        <w:rPr>
          <w:rFonts w:ascii="Calibri" w:hAnsi="Calibri" w:cs="Times New Roman"/>
          <w:sz w:val="22"/>
          <w:szCs w:val="22"/>
          <w:lang w:eastAsia="en-US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Правительства Российской Федерации от 23.09.2016 № 2002-р об утверждении</w:t>
      </w:r>
      <w:r w:rsidRPr="007169F5">
        <w:rPr>
          <w:rFonts w:ascii="Calibri" w:hAnsi="Calibri" w:cs="Times New Roman"/>
          <w:sz w:val="22"/>
          <w:szCs w:val="22"/>
          <w:lang w:eastAsia="en-US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  <w:lang w:eastAsia="en-US"/>
        </w:rPr>
        <w:t>Методических рекомендаций по проведению технологического и ценового аудита инвестиционных программ (проектов инвестиционных программ) сетевых организаций, отнесенных к числу субъектов электроэнергетики, инвестиционные программы которых утверждаются Министерством энергетики Российской Федерации и (или) органами исполнительной власти субъектов Российской Федерации, уполномоченными на утверждение инвестиционных программ субъектов электроэнергетики, и отчетов об их реализации (далее – Методические рекомендации), по результатам закупочной процедуры, объявленной уведомлением от __________№______, на основании протокола  по выбору победителя закупочной процедуры на право заключения договора от___________ № _________, заключили настоящий Договор о нижеследующем: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right="5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1.1. По настоящему Договору Исполнитель обязуется оказать Заказчику услуги</w:t>
      </w:r>
      <w:r w:rsidRPr="00716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>по</w:t>
      </w:r>
      <w:r w:rsidRPr="007169F5">
        <w:rPr>
          <w:rFonts w:ascii="Times New Roman" w:hAnsi="Times New Roman" w:cs="Times New Roman"/>
          <w:bCs/>
          <w:sz w:val="28"/>
          <w:szCs w:val="28"/>
        </w:rPr>
        <w:t xml:space="preserve"> проведению </w:t>
      </w:r>
      <w:r w:rsidRPr="007169F5">
        <w:rPr>
          <w:rFonts w:ascii="Times New Roman" w:eastAsia="Arial Unicode MS" w:hAnsi="Times New Roman" w:cs="Times New Roman"/>
          <w:sz w:val="28"/>
          <w:szCs w:val="28"/>
        </w:rPr>
        <w:t>технологического и ценового аудита отчетов  о ходе реализации инвестиционной программы Заказчика в ___ году (квартальных и годового)</w:t>
      </w:r>
      <w:r w:rsidRPr="007169F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>(далее – Услуги) на условиях и в порядке согласованных Сторонами в Договоре и в соответствии с Методическими рекомендациями, а Заказчик обязуется оплатить оказанные Услуги.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1.2. Результатом оказанных Услуг по настоящему Договору являются приемка Заказчиком Заключений Исполнителя (квартальные и годовой) подготовленных по итогам оказания услуг, указанных в п.</w:t>
      </w:r>
      <w:r w:rsidR="00E33559" w:rsidRPr="007169F5">
        <w:rPr>
          <w:rFonts w:ascii="Times New Roman" w:hAnsi="Times New Roman" w:cs="Times New Roman"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>1.1 настоящего договора, каждого в отдельности.</w:t>
      </w:r>
    </w:p>
    <w:p w:rsidR="0058670B" w:rsidRPr="007169F5" w:rsidRDefault="0058670B" w:rsidP="00E33559">
      <w:pPr>
        <w:widowControl/>
        <w:tabs>
          <w:tab w:val="center" w:pos="0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1.3. Исполнитель оказывает Заказчику Услуги на основании соответствующих Технических заданий Заказчика (Приложение №__ к настоящему Договору), являющихся неотъемлемой частью настоящего Договора. </w:t>
      </w:r>
    </w:p>
    <w:p w:rsidR="0058670B" w:rsidRPr="007169F5" w:rsidRDefault="0058670B" w:rsidP="007351C2">
      <w:pPr>
        <w:widowControl/>
        <w:tabs>
          <w:tab w:val="center" w:pos="0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1.4. Требования к содержанию, объему, порядку оказания Услуг, а также</w:t>
      </w:r>
      <w:r w:rsidR="007351C2" w:rsidRPr="007169F5">
        <w:rPr>
          <w:rFonts w:ascii="Times New Roman" w:hAnsi="Times New Roman" w:cs="Times New Roman"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>сроки (этапы) подготовки и порядок сдачи</w:t>
      </w:r>
      <w:r w:rsidR="00E33559" w:rsidRPr="007169F5">
        <w:rPr>
          <w:rFonts w:ascii="Times New Roman" w:hAnsi="Times New Roman" w:cs="Times New Roman"/>
          <w:sz w:val="28"/>
          <w:szCs w:val="28"/>
        </w:rPr>
        <w:t>-</w:t>
      </w:r>
      <w:r w:rsidR="007351C2" w:rsidRPr="007169F5">
        <w:rPr>
          <w:rFonts w:ascii="Times New Roman" w:hAnsi="Times New Roman" w:cs="Times New Roman"/>
          <w:sz w:val="28"/>
          <w:szCs w:val="28"/>
        </w:rPr>
        <w:t>приемки</w:t>
      </w:r>
      <w:r w:rsidRPr="007169F5">
        <w:rPr>
          <w:rFonts w:ascii="Times New Roman" w:hAnsi="Times New Roman" w:cs="Times New Roman"/>
          <w:sz w:val="28"/>
          <w:szCs w:val="28"/>
        </w:rPr>
        <w:t xml:space="preserve"> Исполнителем Заказчику </w:t>
      </w:r>
      <w:r w:rsidRPr="007169F5">
        <w:rPr>
          <w:rFonts w:ascii="Times New Roman" w:hAnsi="Times New Roman" w:cs="Times New Roman"/>
          <w:sz w:val="28"/>
          <w:szCs w:val="28"/>
        </w:rPr>
        <w:lastRenderedPageBreak/>
        <w:t>заключений по результатам оказываемых Услуг, устанавливаются в Техническом задании Заказчика (Приложение №</w:t>
      </w:r>
      <w:r w:rsidR="00051B23" w:rsidRPr="007169F5">
        <w:rPr>
          <w:rFonts w:ascii="Times New Roman" w:hAnsi="Times New Roman" w:cs="Times New Roman"/>
          <w:sz w:val="28"/>
          <w:szCs w:val="28"/>
        </w:rPr>
        <w:t xml:space="preserve">1 </w:t>
      </w:r>
      <w:r w:rsidRPr="007169F5">
        <w:rPr>
          <w:rFonts w:ascii="Times New Roman" w:hAnsi="Times New Roman" w:cs="Times New Roman"/>
          <w:sz w:val="28"/>
          <w:szCs w:val="28"/>
        </w:rPr>
        <w:t>к настоящему Договору).</w:t>
      </w:r>
    </w:p>
    <w:p w:rsidR="0058670B" w:rsidRPr="007169F5" w:rsidRDefault="0058670B" w:rsidP="00E3355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1.5. Состав информации передаваемой Заказчиком, необходимой для оказания Услуг Исполнителем, а также порядок и сроки передачи такой информации, определяются Техническими заданиями Заказчика (Приложение № __ к настоящему Договору).</w:t>
      </w:r>
    </w:p>
    <w:p w:rsidR="0058670B" w:rsidRPr="007169F5" w:rsidRDefault="0058670B" w:rsidP="00E3355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1.6. Заключение Исполнителя подлежит доработке в следующих случаях:</w:t>
      </w:r>
    </w:p>
    <w:p w:rsidR="0058670B" w:rsidRPr="007169F5" w:rsidRDefault="0058670B" w:rsidP="00E3355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1.6.1. Наличие замечаний со стороны Заказчика, до раскрытия Заключения Исполнителя, в соответствии со стандартами раскрытия информации.</w:t>
      </w:r>
    </w:p>
    <w:p w:rsidR="0058670B" w:rsidRPr="007169F5" w:rsidRDefault="0058670B" w:rsidP="00E3355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1.6.2. Наличие замечаний Уполномоченных органов исполнительной власти, как к Заключению Исполнителя, так и к отчётам Заказчика о реализации инвестиционной программы. </w:t>
      </w:r>
    </w:p>
    <w:p w:rsidR="0058670B" w:rsidRPr="007169F5" w:rsidRDefault="0058670B" w:rsidP="00E3355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1.7. Порядок и сроки доработки заключений в случаях, указанных в п.</w:t>
      </w:r>
      <w:r w:rsidR="007351C2" w:rsidRPr="007169F5">
        <w:rPr>
          <w:rFonts w:ascii="Times New Roman" w:hAnsi="Times New Roman" w:cs="Times New Roman"/>
          <w:sz w:val="28"/>
          <w:szCs w:val="28"/>
        </w:rPr>
        <w:t> </w:t>
      </w:r>
      <w:r w:rsidRPr="007169F5">
        <w:rPr>
          <w:rFonts w:ascii="Times New Roman" w:hAnsi="Times New Roman" w:cs="Times New Roman"/>
          <w:sz w:val="28"/>
          <w:szCs w:val="28"/>
        </w:rPr>
        <w:t>1.6 настоящего Договора; порядок передачи Заказчиком Исполнителю замечаний Уполномоченного органа исполнительной власти, к заключению, раскрытому Заказчиком в соответствии со стандартами раскрытия информации в составе информации к отчетам о реализации инвестиционной программы, устанавливаются в Техническом задании Заказчика (Приложение №</w:t>
      </w:r>
      <w:r w:rsidR="00051B23" w:rsidRPr="007169F5">
        <w:rPr>
          <w:rFonts w:ascii="Times New Roman" w:hAnsi="Times New Roman" w:cs="Times New Roman"/>
          <w:sz w:val="28"/>
          <w:szCs w:val="28"/>
        </w:rPr>
        <w:t>1</w:t>
      </w:r>
      <w:r w:rsidRPr="007169F5">
        <w:rPr>
          <w:rFonts w:ascii="Times New Roman" w:hAnsi="Times New Roman" w:cs="Times New Roman"/>
          <w:sz w:val="28"/>
          <w:szCs w:val="28"/>
        </w:rPr>
        <w:t xml:space="preserve"> к настоящему Договору). При этом доработка и устранение полученных замечаний осуществляется Исполнителем своими силами и за свой счет в сроки</w:t>
      </w:r>
      <w:r w:rsidR="00E33559" w:rsidRPr="007169F5">
        <w:rPr>
          <w:rFonts w:ascii="Times New Roman" w:hAnsi="Times New Roman" w:cs="Times New Roman"/>
          <w:sz w:val="28"/>
          <w:szCs w:val="28"/>
        </w:rPr>
        <w:t>,</w:t>
      </w:r>
      <w:r w:rsidRPr="007169F5">
        <w:rPr>
          <w:rFonts w:ascii="Times New Roman" w:hAnsi="Times New Roman" w:cs="Times New Roman"/>
          <w:sz w:val="28"/>
          <w:szCs w:val="28"/>
        </w:rPr>
        <w:t xml:space="preserve"> согласованные с Заказчиком.</w:t>
      </w:r>
    </w:p>
    <w:p w:rsidR="0058670B" w:rsidRPr="007169F5" w:rsidRDefault="0058670B" w:rsidP="00E3355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2. ПРАВА И ОБЯЗАННОСТИ СТОРОН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2.1.</w:t>
      </w:r>
      <w:r w:rsidRPr="007169F5">
        <w:rPr>
          <w:rFonts w:ascii="Times New Roman" w:hAnsi="Times New Roman" w:cs="Times New Roman"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b/>
          <w:sz w:val="28"/>
          <w:szCs w:val="28"/>
        </w:rPr>
        <w:t xml:space="preserve">Исполнитель обязуется: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2.1.1. Оказывать Услуги являющиеся предметом настоящего Договора в соответствии с условиями настоящего Договора и Техническими заданиями Заказчика (Приложение №</w:t>
      </w:r>
      <w:r w:rsidR="00051B23" w:rsidRPr="007169F5">
        <w:rPr>
          <w:rFonts w:ascii="Times New Roman" w:hAnsi="Times New Roman" w:cs="Times New Roman"/>
          <w:sz w:val="28"/>
          <w:szCs w:val="28"/>
        </w:rPr>
        <w:t>1</w:t>
      </w:r>
      <w:r w:rsidRPr="007169F5">
        <w:rPr>
          <w:rFonts w:ascii="Times New Roman" w:hAnsi="Times New Roman" w:cs="Times New Roman"/>
          <w:sz w:val="28"/>
          <w:szCs w:val="28"/>
        </w:rPr>
        <w:t xml:space="preserve"> к настоящему Договору); при оказании Услуг руководствоваться Методическими рекомендациями, общепринятыми методами и практикой оказания такого рода Услуг, а также принципами добросовестности и экономической целесообразности.</w:t>
      </w:r>
    </w:p>
    <w:p w:rsidR="0058670B" w:rsidRPr="007169F5" w:rsidRDefault="0058670B" w:rsidP="00E33559">
      <w:pPr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2.1.2. Использовать достоверные данные, применять научно проверенные методы их анализа и обработки.</w:t>
      </w:r>
    </w:p>
    <w:p w:rsidR="0058670B" w:rsidRPr="007169F5" w:rsidRDefault="0058670B" w:rsidP="00E33559">
      <w:pPr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2.1.3. Определять методы отбора данных, подлежащих проверке для достижения результатов технологического и ценового аудита отчетов о реализации инвестиционной программы. </w:t>
      </w:r>
    </w:p>
    <w:p w:rsidR="0058670B" w:rsidRPr="007169F5" w:rsidRDefault="0058670B" w:rsidP="00E33559">
      <w:pPr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2.1.4. Осуществлять оценку достоверности отчетных данных, содержащихся в отчетах о реализации инвестиционной программы, в том числе использованных для расчета фактических значений количественных показателей.</w:t>
      </w:r>
    </w:p>
    <w:p w:rsidR="0058670B" w:rsidRPr="007169F5" w:rsidRDefault="0058670B" w:rsidP="00E33559">
      <w:pPr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2.1.5. Осуществлять, при необходимости, анализ формирования фактической стоимости строительства (реконструкции, модернизации, технического перевооружения, приобретения) объектов инвестиционной деятельности, в том числе анализ финансирования и освоения капитальных вложений в инвестиционные проекты, проектной документации, первичных учетных документов, исполнительной документации, договорных отношений, порядка ценообразования, разрешительной и правоустанавливающей </w:t>
      </w:r>
      <w:r w:rsidRPr="007169F5">
        <w:rPr>
          <w:rFonts w:ascii="Times New Roman" w:hAnsi="Times New Roman" w:cs="Times New Roman"/>
          <w:sz w:val="28"/>
          <w:szCs w:val="28"/>
        </w:rPr>
        <w:lastRenderedPageBreak/>
        <w:t>документации, договоров присоединения к сетям инженерно-технического обеспечения и их синхронизации с инвестиционными проектами, сроков строительства (реконструкции, модернизации, технического перевооружения) объектов инвестиционной деятельности, закупочной деятельности, осуществляемой субъектом электроэнергетики в целях строительства (реконструкции, модернизации, технического перевооружения, приобретения) объектов инвестиционной деятельности.</w:t>
      </w:r>
    </w:p>
    <w:p w:rsidR="0058670B" w:rsidRPr="007169F5" w:rsidRDefault="0058670B" w:rsidP="00E33559">
      <w:pPr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2.1.6. Осуществлять анализ информации об отчетах о реализации инвестиционной программы и обосновывающих их материалах в целях выявления факторов, которые необходимо учесть при подготовке изменений, вносимых в инвестиционную программу, в том числе факторов, влияющих на показатели деятельности сетевой организации.</w:t>
      </w:r>
    </w:p>
    <w:p w:rsidR="0058670B" w:rsidRPr="007169F5" w:rsidRDefault="0058670B" w:rsidP="00E33559">
      <w:pPr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2.1.7. Осуществлять проверку правильности выполненных сетевой организацией расчетов, в том числе расчетов значений количественных показателей.</w:t>
      </w:r>
    </w:p>
    <w:p w:rsidR="0058670B" w:rsidRPr="007169F5" w:rsidRDefault="0058670B" w:rsidP="00E33559">
      <w:pPr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2.1.8. Осуществлять оценку обоснованности сделанных сетевой организацией допущений, оценок и выводов.</w:t>
      </w:r>
    </w:p>
    <w:p w:rsidR="0058670B" w:rsidRPr="007169F5" w:rsidRDefault="0058670B" w:rsidP="00E33559">
      <w:pPr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2.1.9. Выполнять необходимые расчеты, обосновывающие результаты проведенных проверок, выполненных оценок и подготовленных предложений.</w:t>
      </w:r>
    </w:p>
    <w:p w:rsidR="0058670B" w:rsidRPr="007169F5" w:rsidRDefault="0058670B" w:rsidP="00E33559">
      <w:pPr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83"/>
      <w:bookmarkEnd w:id="0"/>
      <w:r w:rsidRPr="007169F5">
        <w:rPr>
          <w:rFonts w:ascii="Times New Roman" w:hAnsi="Times New Roman" w:cs="Times New Roman"/>
          <w:sz w:val="28"/>
          <w:szCs w:val="28"/>
        </w:rPr>
        <w:t xml:space="preserve">2.1.10. Документально оформлять все сведения и расчеты, обосновывающие результаты проведенных проверок, выполненных оценок и подготовленных предложений, подтверждающие заключение Исполнителя по результатам проведения технологического и ценового аудита отчетов о реализации инвестиционной программы, а также подтверждающие, что технологический и ценовой аудит отчетов о реализации инвестиционной программы проводился в соответствии с методическими рекомендациями.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2.1.11. Предоставлять в 2-дневный срок по запросу Заказчика документально оформленные сведения и расчеты, указанные в  п. 2.1.10 настоящего Договора.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2.1.12. Обеспечить сдачу</w:t>
      </w:r>
      <w:r w:rsidR="00E33559" w:rsidRPr="007169F5">
        <w:rPr>
          <w:rFonts w:ascii="Times New Roman" w:hAnsi="Times New Roman" w:cs="Times New Roman"/>
          <w:sz w:val="28"/>
          <w:szCs w:val="28"/>
        </w:rPr>
        <w:t>-</w:t>
      </w:r>
      <w:r w:rsidRPr="007169F5">
        <w:rPr>
          <w:rFonts w:ascii="Times New Roman" w:hAnsi="Times New Roman" w:cs="Times New Roman"/>
          <w:sz w:val="28"/>
          <w:szCs w:val="28"/>
        </w:rPr>
        <w:t xml:space="preserve">приемку заключений по результатам оказываемых услуг Заказчику в сроки (этапы), обеспечивающие возможность раскрытия Заказчиком таких заключений в сроки, установленные Стандартами раскрытия информации и Методическими рекомендациями.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2.1.13. Представлять по устным (письменным) запросам Заказчика устные (письменные) пояснения к заключению по оказанным Услугам в сроки, указанные в таких запросах.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2.1.14. </w:t>
      </w:r>
      <w:r w:rsidR="008240EA" w:rsidRPr="007169F5">
        <w:rPr>
          <w:rFonts w:ascii="Times New Roman" w:hAnsi="Times New Roman" w:cs="Times New Roman"/>
          <w:sz w:val="28"/>
          <w:szCs w:val="28"/>
        </w:rPr>
        <w:t>Сообщать Заказчику о выявленной недостоверности и/или недостаточности информации (в течение 2 рабочих с момента выявления), предоставленной им Исполнителю в рамках настоящего Договора, а также об известных Исполнителю обстоятельствах, препятствующих надлежащему оказанию Услуг по Договору.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2.1.15. Направлять по приглашению Заказчика, иного уполномоченного органа, уполномоченных представителей Исполнителя для участия в совещаниях, проводимых по вопросам рассмотрения замечаний к отчетам о реализации инвестиционной программы и (или) заключению Исполнителя по результатам проведения технологического и ценового аудита отчетов о реализации инвестиционной программы.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lastRenderedPageBreak/>
        <w:t>2.1.16. По окончании оказания Услуг по Договору и/или по завершении установленного Техническим заданием этапа оказания Услуг в течение 5 (пяти) календарных дней направить Заказчику Отчет об оказании Услуг по Договору/этапу и Акт оказанных Услуг по Договору/этапу.</w:t>
      </w:r>
    </w:p>
    <w:p w:rsidR="0058670B" w:rsidRPr="007169F5" w:rsidRDefault="0058670B" w:rsidP="00E33559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2.1.17. </w:t>
      </w: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Предоставлять Заказчику</w:t>
      </w:r>
      <w:r w:rsidRPr="007169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</w:t>
      </w:r>
      <w:r w:rsidRPr="007169F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7169F5">
        <w:rPr>
          <w:rFonts w:ascii="Times New Roman" w:eastAsia="Calibri" w:hAnsi="Times New Roman" w:cs="Times New Roman"/>
          <w:sz w:val="28"/>
          <w:szCs w:val="28"/>
          <w:lang w:eastAsia="en-US"/>
        </w:rPr>
        <w:t>Исполнителя;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к оказанию услуг по Договору третьих лиц</w:t>
      </w:r>
      <w:r w:rsidRPr="007169F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. </w:t>
      </w:r>
    </w:p>
    <w:p w:rsidR="0058670B" w:rsidRPr="007169F5" w:rsidRDefault="0058670B" w:rsidP="00E33559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69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 представляется по форме, указанной в Приложении № </w:t>
      </w:r>
      <w:r w:rsidR="00051B23" w:rsidRPr="007169F5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7169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Договору, не позднее 3-х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58670B" w:rsidRPr="007169F5" w:rsidRDefault="0058670B" w:rsidP="00E33559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  <w:lang w:eastAsia="en-US"/>
        </w:rPr>
        <w:t>2.1.18. В случае если указанная в п. 2.1.17. информация содержит персональные данные, обеспечивать получение и направление Заказчику одновременно с указанной информацией оформленных в соответствии с требованиями Федерального закона «О персональных данных» письменных согласий на обработку персональных данных</w:t>
      </w:r>
      <w:r w:rsidRPr="007169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форме, указанной в Приложении № </w:t>
      </w:r>
      <w:r w:rsidR="00051B23" w:rsidRPr="007169F5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7169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Договору</w:t>
      </w:r>
      <w:r w:rsidRPr="007169F5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33559" w:rsidRPr="007169F5" w:rsidRDefault="00E33559" w:rsidP="00E33559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8670B" w:rsidRPr="007169F5" w:rsidRDefault="0058670B" w:rsidP="00E33559">
      <w:pPr>
        <w:widowControl/>
        <w:tabs>
          <w:tab w:val="left" w:pos="720"/>
          <w:tab w:val="left" w:pos="993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ab/>
        <w:t>2.2. Исполнитель вправе: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2.2.1. Запрашивать и получать у Заказчика разъяснения по вопросам, возникающим в процессе оказания Услуг, запрашиваемая информация может предоставляться Заказчиком в любой форме, в том числе посредством факсимильной и электронной связи.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 2.2.2. Запрашивать дополнительные сведения и документы,</w:t>
      </w:r>
      <w:r w:rsidRPr="007169F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 xml:space="preserve">не предусмотренные п. 1.5 настоящего Договора, на основании письменного запроса Заказчику, с обоснованием необходимости представления данных сведений/документов для оказания Услуг.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2.3. Заказчик обязуется: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2.3.1. Своевременно и в соответствии с условиями настоящего Договора оплатить Услуги Исполнителя.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2.3.2. Передавать Исполнителю достоверную информацию, необходимую для проведения технологического и ценового аудита отчетов о реализации инвестиционной программы в соответствии с п.1.5 настоящего Договора, а также заключения (отчеты) по результатам проведенного технологического и ценового аудита инвестиционных проектов Заказчика, предусмотренных инвестиционной программой Заказчика, и имеющиеся в распоряжении Заказчика обосновывающие такие заключения (отчеты) материалы.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2.3.3. Давать по запросам Исполнителя разъяснения и объяснения по вопросам, возникшим у Исполнителя в процессе оказания Услуг, а также </w:t>
      </w:r>
      <w:r w:rsidRPr="007169F5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представлять запрашиваемые дополнительные сведения и документы, необходимые для оказания Услуг, в соответствии с п.2.2.1 настоящего Договора. 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2.3.4. Своевременно принимать все зависящие от него меры для устранения обстоятельств, препятствующих надлежащему выполнению Услуг Исполнителем.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2.3.5. По получении от Исполнителя отчетной документации об оказанных Услугах и Акта оказанных Услуг (Приложение №</w:t>
      </w:r>
      <w:r w:rsidR="00051B23" w:rsidRPr="007169F5">
        <w:rPr>
          <w:rFonts w:ascii="Times New Roman" w:hAnsi="Times New Roman" w:cs="Times New Roman"/>
          <w:sz w:val="28"/>
          <w:szCs w:val="28"/>
        </w:rPr>
        <w:t xml:space="preserve"> 6</w:t>
      </w:r>
      <w:r w:rsidRPr="007169F5">
        <w:rPr>
          <w:rFonts w:ascii="Times New Roman" w:hAnsi="Times New Roman" w:cs="Times New Roman"/>
          <w:sz w:val="28"/>
          <w:szCs w:val="28"/>
        </w:rPr>
        <w:t xml:space="preserve">  к настоящему договору), указанных в п. 2.1.16 настоящего Договора, в течение 5 (пяти) календарных дней подписать указанный Акт и направить его Исполнителю либо в этот же срок направить Исполнителю письменный мотивированный отказ от подписания указанного Акта с предложением сроков и порядка согласования имеющихся претензий по оказанным Услугам. </w:t>
      </w:r>
    </w:p>
    <w:p w:rsidR="00E33559" w:rsidRPr="007169F5" w:rsidRDefault="00E33559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2.4. Заказчик вправе: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2.4.1. Регулярно запрашивать и получать у Исполнителя информацию о ходе оказания Услуг по настоящему Договору; при этом, если иное не предусмотрено соответствующим запросом Заказчика, информация может предоставляться в любой форме, в том числе посредством факсимильной и электронной связи.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2.4.2. На любом этапе оказания Исполнителем Услуг по настоящему договору, вносить изменения (корректировки) в Техническое задание Заказчика, но не позднее даты передачи Исполнителем заключения об оказанных Услугах за предшествующий квартал отчётного года.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70B" w:rsidRPr="007169F5" w:rsidRDefault="0058670B" w:rsidP="003971AC">
      <w:pPr>
        <w:widowControl/>
        <w:autoSpaceDE/>
        <w:autoSpaceDN/>
        <w:adjustRightInd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3. УСЛОВИЯ И ПОРЯДОК ОПЛАТЫ УСЛУГ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3.1. Стоимость Услуг Исполнителя (далее - «Стоимость Услуг») составляет __________  (__________________________________________________) рублей _____копеек, в том числе налог на</w:t>
      </w:r>
      <w:r w:rsidR="0090366F">
        <w:rPr>
          <w:rFonts w:ascii="Times New Roman" w:hAnsi="Times New Roman" w:cs="Times New Roman"/>
          <w:sz w:val="28"/>
          <w:szCs w:val="28"/>
        </w:rPr>
        <w:t xml:space="preserve"> добавленную стоимость (НДС – 20</w:t>
      </w:r>
      <w:r w:rsidRPr="007169F5">
        <w:rPr>
          <w:rFonts w:ascii="Times New Roman" w:hAnsi="Times New Roman" w:cs="Times New Roman"/>
          <w:sz w:val="28"/>
          <w:szCs w:val="28"/>
        </w:rPr>
        <w:t xml:space="preserve">%) </w:t>
      </w:r>
      <w:r w:rsidRPr="007169F5">
        <w:rPr>
          <w:rFonts w:ascii="Times New Roman" w:hAnsi="Times New Roman" w:cs="Times New Roman"/>
          <w:sz w:val="28"/>
          <w:szCs w:val="28"/>
        </w:rPr>
        <w:br/>
        <w:t>________________ рублей ____ копеек.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3.2. </w:t>
      </w:r>
      <w:r w:rsidRPr="007169F5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 xml:space="preserve">Услуги Исполнителя оплачиваются Заказчиком в течение 7 рабочих дней после полного выполнения Исполнителем своих обязательств по настоящему Договору, но не ранее окончания </w:t>
      </w:r>
      <w:r w:rsidRPr="007169F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169F5">
        <w:rPr>
          <w:rFonts w:ascii="Times New Roman" w:hAnsi="Times New Roman" w:cs="Times New Roman"/>
          <w:sz w:val="28"/>
          <w:szCs w:val="28"/>
        </w:rPr>
        <w:t xml:space="preserve"> квартала года, следующего за отчетным, на основании Акта оказанных Услуг, путем перечисления денежных средств на расчетный счет Исполнителя по реквизитам, указанным в разделе 11 настоящего Договора. При этом обязанность Заказчика по оплате Услуг считается выполненной с даты списания денежных средств с банковского счета Заказчика.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70B" w:rsidRPr="007169F5" w:rsidRDefault="0058670B" w:rsidP="003971AC">
      <w:pPr>
        <w:widowControl/>
        <w:autoSpaceDE/>
        <w:autoSpaceDN/>
        <w:adjustRightInd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4. ОТВЕТСТВЕННОСТЬ СТОРОН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4.1. За нарушение Заказчиком срока выполнения своих обязательств, предусмотренных п. 2.3.1 настоящего Договора, Исполнитель вправе взыскать с Заказчика пени, начисленные по правила</w:t>
      </w:r>
      <w:r w:rsidR="003971AC" w:rsidRPr="007169F5">
        <w:rPr>
          <w:rFonts w:ascii="Times New Roman" w:hAnsi="Times New Roman" w:cs="Times New Roman"/>
          <w:sz w:val="28"/>
          <w:szCs w:val="28"/>
        </w:rPr>
        <w:t xml:space="preserve">м и в размере, предусмотренном </w:t>
      </w:r>
      <w:r w:rsidRPr="007169F5">
        <w:rPr>
          <w:rFonts w:ascii="Times New Roman" w:hAnsi="Times New Roman" w:cs="Times New Roman"/>
          <w:sz w:val="28"/>
          <w:szCs w:val="28"/>
        </w:rPr>
        <w:t xml:space="preserve">п. 19 – 24 Методических рекомендаций.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4.2. За ненадлежащее исполнение Заказчиком принятых на себя обязательств по настоящему Договору, Исполнитель вправе потребовать уплаты </w:t>
      </w:r>
      <w:r w:rsidRPr="007169F5">
        <w:rPr>
          <w:rFonts w:ascii="Times New Roman" w:hAnsi="Times New Roman" w:cs="Times New Roman"/>
          <w:sz w:val="28"/>
          <w:szCs w:val="28"/>
        </w:rPr>
        <w:lastRenderedPageBreak/>
        <w:t>Заказчиком штрафа в размере 5 % от стоимости оказываемых Услуг по настоящему Договору.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4.3.</w:t>
      </w:r>
      <w:r w:rsidRPr="00716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>За ненадлежащее исполнение Исполнителем принятых на себя обязательств по настоящему Договору, Заказчик вправе потребовать уплаты Исполнителем штрафа в размере 5 % от стоимости оказываемых Услуг по настоящему Договору.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4.4.</w:t>
      </w:r>
      <w:r w:rsidRPr="00716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 xml:space="preserve">В случае просрочки исполнения Исполнителем принятых на себя обязательств по настоящему Договору, Заказчик вправе взыскать с Исполнителя пени, начисленные по правилам и в размере, предусмотренном п. 19 – 24 Методических рекомендаций. </w:t>
      </w:r>
    </w:p>
    <w:p w:rsidR="0058670B" w:rsidRPr="007169F5" w:rsidRDefault="0058670B" w:rsidP="00E3355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</w:rPr>
        <w:t>4.5.</w:t>
      </w:r>
      <w:r w:rsidRPr="00716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неисполнения Исполнителем обязательств, предусмотренных п. 2.1.17 настоящего Договора, Заказчик вправе в одностороннем порядке отказаться от исполнения Договора. При этом Договор считается расторгнутым с даты получения Исполнителем уведомления об отказе от исполнения договора, если иной, более поздний, срок не указан в уведомлении. </w:t>
      </w:r>
    </w:p>
    <w:p w:rsidR="0058670B" w:rsidRPr="007169F5" w:rsidRDefault="0058670B" w:rsidP="00E3355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При неполучении Исполнителем уведомления о причинах, связанным с отсутствием у Заказчика информации о фактическом местонахождении Исполнителя, с изменением наименования, реорганизацией последнего, Договор считается расторгнутым с даты получения Заказчиком уведомления об отсутствии Исполнителя по последнему известному Заказчику адресу либо уведомления об истечении срока хранения корреспонденции органами связи</w:t>
      </w:r>
      <w:r w:rsidRPr="007169F5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.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4.6.</w:t>
      </w:r>
      <w:r w:rsidRPr="00716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 xml:space="preserve">В случае нарушения Исполнителем сроков оказания Услуг (в целом) на срок более </w:t>
      </w:r>
      <w:r w:rsidR="00051B23" w:rsidRPr="007169F5">
        <w:rPr>
          <w:rFonts w:ascii="Times New Roman" w:hAnsi="Times New Roman" w:cs="Times New Roman"/>
          <w:sz w:val="28"/>
          <w:szCs w:val="28"/>
        </w:rPr>
        <w:t>7</w:t>
      </w:r>
      <w:r w:rsidRPr="007169F5">
        <w:rPr>
          <w:rFonts w:ascii="Times New Roman" w:hAnsi="Times New Roman" w:cs="Times New Roman"/>
          <w:sz w:val="28"/>
          <w:szCs w:val="28"/>
        </w:rPr>
        <w:t xml:space="preserve"> дней, Заказчик вправе в одностороннем порядке расторгнуть Договор путем направления письменного уведомления Исполнителю.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4.7.</w:t>
      </w:r>
      <w:r w:rsidRPr="00716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>Уплата неустойки не освобождает Стороны от исполнения обязательств по Договору.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В случае причинения убытков в результате неисполнения или ненадлежащего исполнения обязательств по Договору, убытки возмещаются в полном объеме сверх суммы уплаченной или подлежащей уплате неустойки.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3971AC">
      <w:pPr>
        <w:widowControl/>
        <w:autoSpaceDE/>
        <w:autoSpaceDN/>
        <w:adjustRightInd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5. ФОРС-МАЖОР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5.1. Стороны полностью или частично освобождаются от ответственности за неисполнение/ненадлежащее исполнение своих обязательств по настоящему Договору, если такое неисполнение явилось следствием действия обстоятельств непреодолимой силы.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К обстоятельствам непреодолимой силы в соответствии с настоящим Договором относятся в частности: стихийные бедствия (наводнение, землетрясение и т.п.), чрезвычайные обстоятельства различного рода, военные и революционные действия, действия и акты государственных органов и органов местного самоуправления и тому подобные обстоятельства.</w:t>
      </w:r>
      <w:r w:rsidRPr="007169F5">
        <w:rPr>
          <w:rFonts w:ascii="Times New Roman" w:hAnsi="Times New Roman" w:cs="Times New Roman"/>
          <w:sz w:val="24"/>
          <w:szCs w:val="24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5.2. Сторона, для которой наступили, указанные в п. 5.1 Договора обстоятельства, обязана в течение 5 (пяти) рабочих дней с момента их наступления, направить другой Стороне соответствующее уведомление с </w:t>
      </w:r>
      <w:r w:rsidRPr="007169F5">
        <w:rPr>
          <w:rFonts w:ascii="Times New Roman" w:hAnsi="Times New Roman" w:cs="Times New Roman"/>
          <w:sz w:val="28"/>
          <w:szCs w:val="28"/>
        </w:rPr>
        <w:lastRenderedPageBreak/>
        <w:t xml:space="preserve">указанием характера, срока начала и предположительного срока окончания действия таких обстоятельств. По окончании действия форс-мажора соответствующая Сторона обязана об этом уведомить другую Сторону в такой же форме и сроки.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5.3. Обязательства Сторон по Договору приостанавливаются на срок действия обстоятельств непреодолимой силы. В случае действия таких обстоятельств свыше одного календарного месяца любая из Сторон вправе в одностороннем порядке расторгнуть настоящий Договор при условии направления письменного уведомления другой Стороне. Тем не менее, Заказчик обязан оплатить уже предоставленные Исполнителем Услуги в порядке и на условиях, предусмотренных Договором или дополнительным соглашением Сторон.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3971AC">
      <w:pPr>
        <w:widowControl/>
        <w:autoSpaceDE/>
        <w:autoSpaceDN/>
        <w:adjustRightInd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6. КОНФИДЕНЦИАЛЬНОСТЬ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6.1.</w:t>
      </w:r>
      <w:r w:rsidRPr="007169F5">
        <w:rPr>
          <w:rFonts w:ascii="Times New Roman" w:hAnsi="Times New Roman" w:cs="Times New Roman"/>
          <w:sz w:val="28"/>
          <w:szCs w:val="28"/>
        </w:rPr>
        <w:tab/>
        <w:t xml:space="preserve">Стороны обязуются обеспечить конфиденциальность сведений, касающихся предмета и условий Договора, хода его исполнения и полученных результатов, а также любой информации и документации, представленной одной Стороной другой напрямую или опосредованно в связи с Договором, независимо от того, когда была представлена такая информация: до, в процессе или по истечении срока действия Договора.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Условия конфиденциальности в рамках настоящего Договора регулируются Соглашением о  передаче и охране информации, составляющей коммерческую тайну, являющемуся неотъемлемой частью Договора (Приложение №</w:t>
      </w:r>
      <w:r w:rsidR="00486149" w:rsidRPr="007169F5">
        <w:rPr>
          <w:rFonts w:ascii="Times New Roman" w:hAnsi="Times New Roman" w:cs="Times New Roman"/>
          <w:sz w:val="28"/>
          <w:szCs w:val="28"/>
        </w:rPr>
        <w:t xml:space="preserve"> </w:t>
      </w:r>
      <w:r w:rsidR="008B0D78" w:rsidRPr="007169F5">
        <w:rPr>
          <w:rFonts w:ascii="Times New Roman" w:hAnsi="Times New Roman" w:cs="Times New Roman"/>
          <w:sz w:val="28"/>
          <w:szCs w:val="28"/>
        </w:rPr>
        <w:t>7</w:t>
      </w:r>
      <w:r w:rsidRPr="007169F5">
        <w:rPr>
          <w:rFonts w:ascii="Times New Roman" w:hAnsi="Times New Roman" w:cs="Times New Roman"/>
          <w:sz w:val="28"/>
          <w:szCs w:val="28"/>
        </w:rPr>
        <w:t xml:space="preserve"> к Договору), в том числе в случае прекращения действия Договора.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6.2.</w:t>
      </w:r>
      <w:r w:rsidRPr="007169F5">
        <w:rPr>
          <w:rFonts w:ascii="Times New Roman" w:hAnsi="Times New Roman" w:cs="Times New Roman"/>
          <w:sz w:val="28"/>
          <w:szCs w:val="28"/>
        </w:rPr>
        <w:tab/>
        <w:t xml:space="preserve">Исполнитель не имеет права публиковать, давать разрешение на публикацию, или </w:t>
      </w:r>
      <w:r w:rsidR="00273027">
        <w:rPr>
          <w:rFonts w:ascii="Times New Roman" w:hAnsi="Times New Roman" w:cs="Times New Roman"/>
          <w:sz w:val="28"/>
          <w:szCs w:val="28"/>
        </w:rPr>
        <w:t xml:space="preserve">раскрывать любую информацию об </w:t>
      </w:r>
      <w:r w:rsidRPr="007169F5">
        <w:rPr>
          <w:rFonts w:ascii="Times New Roman" w:hAnsi="Times New Roman" w:cs="Times New Roman"/>
          <w:sz w:val="28"/>
          <w:szCs w:val="28"/>
        </w:rPr>
        <w:t>АО «</w:t>
      </w:r>
      <w:r w:rsidR="00273027">
        <w:rPr>
          <w:rFonts w:ascii="Times New Roman" w:hAnsi="Times New Roman" w:cs="Times New Roman"/>
          <w:sz w:val="28"/>
          <w:szCs w:val="28"/>
        </w:rPr>
        <w:t>Тываэнерго</w:t>
      </w:r>
      <w:r w:rsidRPr="007169F5">
        <w:rPr>
          <w:rFonts w:ascii="Times New Roman" w:hAnsi="Times New Roman" w:cs="Times New Roman"/>
          <w:sz w:val="28"/>
          <w:szCs w:val="28"/>
        </w:rPr>
        <w:t>» в любых коммерческих или технических изданиях, а также иными способами, без предварительного согласования с Заказчиком.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6.3. Сторона, чьи действия (бездействие) привели к неправомерному раскрытию конфиденциальной информации и/или конфиденциальных материалов возмещает другой Стороне понесенные убытки в установленном законом порядке.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6.4. Положения настоящей статьи остаются в силе в течение 5 (пяти) лет после прекращения по любой причине действия Договора.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3971AC">
      <w:pPr>
        <w:widowControl/>
        <w:autoSpaceDE/>
        <w:autoSpaceDN/>
        <w:adjustRightInd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7. СРОК ДЕЙСТВИЯ ДОГОВОРА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E33559">
      <w:pPr>
        <w:widowControl/>
        <w:shd w:val="clear" w:color="auto" w:fill="FFFFFF" w:themeFill="background1"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7.1. Настоящий Договор вступает в силу с момента его подписания и заканчивается после полного выполнения Сторонами своих обязательств по настоящему Договору, но не ранее окончания </w:t>
      </w:r>
      <w:r w:rsidRPr="007169F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169F5">
        <w:rPr>
          <w:rFonts w:ascii="Times New Roman" w:hAnsi="Times New Roman" w:cs="Times New Roman"/>
          <w:sz w:val="28"/>
          <w:szCs w:val="28"/>
        </w:rPr>
        <w:t xml:space="preserve"> квартала года, следующего за отчетным. 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7.2. Настоящий Договор может быть изменен только по письменному соглашению Сторон.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lastRenderedPageBreak/>
        <w:t>7.3. Все изменения и дополнения к настоящему Договору должны быть составлены в письменной форме и подписаны уполномоченными представителями обеих Сторон.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70B" w:rsidRPr="007169F5" w:rsidRDefault="0058670B" w:rsidP="003971AC">
      <w:pPr>
        <w:widowControl/>
        <w:autoSpaceDE/>
        <w:autoSpaceDN/>
        <w:adjustRightInd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8. АНТИКОРРУПЦИОННАЯ ОГОВОРКА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8.1. Исполнителю известно о том, что Заказчик ведет антикоррупционную политику и развивает не допускающую коррупционных проявлений культуру.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8.2.</w:t>
      </w:r>
      <w:r w:rsidRPr="00716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>При исполнении своих обязательств по Договору Исполнитель и Заказчик,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8.3. При исполнении своих обязательств по Договору Исполнитель и Заказчик, их аффилированные лица, работники или посредники не осуществляют действия, квалифицируемые применимым для целей Договора законодательством как дача/получение взятки, коммерческий подкуп, злоупотребление полномочиями,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8.4. Исполнитель и Заказчик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(Исполнителя и Заказчика).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8.5. Под действиями работника, осуществляемыми в пользу стимулирующей его стороны (Исполнитель и Заказчик), понимаются: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1) Предоставление неоправданных преимуществ по сравнению с другими контрагентами.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2) Предоставление каких-либо гарантий.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3) Ускорение существующих процедур.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4)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Исполнителем и Заказчиком.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8.6. В случае возникновения у Исполнителя и Заказчика подозрений, что произошло или может произойти нарушение каких-либо положений настоящего пункта, Исполнитель и/или Заказчик обязуется уведомить другую Сторону в письменной форме. После письменного уведомления Исполнитель и/или Заказчик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8.7. В письменном уведомлении Исполнитель и/или Заказчик обязан сослаться на факты или предоставить материалы, достоверно подтверждающие </w:t>
      </w:r>
      <w:r w:rsidRPr="007169F5">
        <w:rPr>
          <w:rFonts w:ascii="Times New Roman" w:hAnsi="Times New Roman" w:cs="Times New Roman"/>
          <w:sz w:val="28"/>
          <w:szCs w:val="28"/>
        </w:rPr>
        <w:lastRenderedPageBreak/>
        <w:t>или дающие основание предполагать, что произошло или может произойти нарушение каких-либо положений настоящего пункта Исполнителем и/или Заказчиком,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3971AC">
      <w:pPr>
        <w:widowControl/>
        <w:autoSpaceDE/>
        <w:autoSpaceDN/>
        <w:adjustRightInd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9. ПРОЧИЕ УСЛОВИЯ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9.1. Не допускается переуступка прав требования по настоящему Договору без согласования Сторон.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9.2.</w:t>
      </w:r>
      <w:r w:rsidRPr="007169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z w:val="28"/>
          <w:szCs w:val="28"/>
        </w:rPr>
        <w:t>Стороны обязуются уведомлять друг друга об изменении своих реквизитов, указанных в разделе 10 настоящего Договора, а также об изменении наименования, организационно-правовой формы, лица, уполномоченного действовать от имени Стороны и других данных, имеющих правовое значение для заключения Договора и произведения исполнения по нему.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Уведомление должно быть составлено в письменной форме, подписано уполномоченным лицом Стороны, заверено печатью организации и направлено другой Стороне в течение 5 (пяти) рабочих дней с момента изменения соответствующих данных.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9.3. В случае </w:t>
      </w:r>
      <w:proofErr w:type="spellStart"/>
      <w:r w:rsidRPr="007169F5">
        <w:rPr>
          <w:rFonts w:ascii="Times New Roman" w:hAnsi="Times New Roman" w:cs="Times New Roman"/>
          <w:sz w:val="28"/>
          <w:szCs w:val="28"/>
        </w:rPr>
        <w:t>неуведомления</w:t>
      </w:r>
      <w:proofErr w:type="spellEnd"/>
      <w:r w:rsidRPr="007169F5">
        <w:rPr>
          <w:rFonts w:ascii="Times New Roman" w:hAnsi="Times New Roman" w:cs="Times New Roman"/>
          <w:sz w:val="28"/>
          <w:szCs w:val="28"/>
        </w:rPr>
        <w:t xml:space="preserve">/ненадлежащего уведомления другой Стороны в соответствии с условиями п.9.1. и/или п.9.2. Договора виновная Сторона несет риск наступления для нее последствий, вызванных таким </w:t>
      </w:r>
      <w:proofErr w:type="spellStart"/>
      <w:r w:rsidRPr="007169F5">
        <w:rPr>
          <w:rFonts w:ascii="Times New Roman" w:hAnsi="Times New Roman" w:cs="Times New Roman"/>
          <w:sz w:val="28"/>
          <w:szCs w:val="28"/>
        </w:rPr>
        <w:t>неуведомлением</w:t>
      </w:r>
      <w:proofErr w:type="spellEnd"/>
      <w:r w:rsidRPr="007169F5">
        <w:rPr>
          <w:rFonts w:ascii="Times New Roman" w:hAnsi="Times New Roman" w:cs="Times New Roman"/>
          <w:sz w:val="28"/>
          <w:szCs w:val="28"/>
        </w:rPr>
        <w:t xml:space="preserve">/ненадлежащим уведомлением, а в случае если другая Сторона понесла в результате такого </w:t>
      </w:r>
      <w:proofErr w:type="spellStart"/>
      <w:r w:rsidRPr="007169F5">
        <w:rPr>
          <w:rFonts w:ascii="Times New Roman" w:hAnsi="Times New Roman" w:cs="Times New Roman"/>
          <w:sz w:val="28"/>
          <w:szCs w:val="28"/>
        </w:rPr>
        <w:t>неуведомления</w:t>
      </w:r>
      <w:proofErr w:type="spellEnd"/>
      <w:r w:rsidRPr="007169F5">
        <w:rPr>
          <w:rFonts w:ascii="Times New Roman" w:hAnsi="Times New Roman" w:cs="Times New Roman"/>
          <w:sz w:val="28"/>
          <w:szCs w:val="28"/>
        </w:rPr>
        <w:t>/ненадлежащего уведомления убытки, виновная Сторона обязана возместить ей такие убытки.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9.4. Настоящий Договор составлен в 2 (двух) одинаковых экземплярах, имеющих равную юридическую силу, по одному экземпляру для каждой из Сторон.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9.5. Все спорные вопросы, возникающие в связи с настоящим Договором и его исполнением, разрешаются Сторонами путем переговоров, в том числе путем направления претензий, которые должны быть составлены в письменной форме. Сторона, получившая претензию, обязана рассмотреть ее и направить другой Стороне письменный ответ не позднее 10 (десяти) рабочих дней с момента получения претензии. 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В случае невозможности урегулировать споры, разногласия и требования в претензионном порядке, такие споры подлежат разрешению Третейском суде при Российском союзе промышленников и предпринимателей (г. Москва) в соответствии с его  правилами, действующими на дату подачи искового заявления.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Решения Третейского суда при Российском союзе промышленников и предпринимателей (г. Москва) являются обязательными и окончательными и оспариванию не подлежат.</w:t>
      </w:r>
    </w:p>
    <w:p w:rsidR="0058670B" w:rsidRPr="007169F5" w:rsidRDefault="0058670B" w:rsidP="00E33559">
      <w:pPr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8670B" w:rsidRPr="007169F5" w:rsidRDefault="0058670B" w:rsidP="003971AC">
      <w:pPr>
        <w:widowControl/>
        <w:tabs>
          <w:tab w:val="center" w:pos="4820"/>
          <w:tab w:val="right" w:pos="9639"/>
        </w:tabs>
        <w:autoSpaceDE/>
        <w:autoSpaceDN/>
        <w:adjustRightInd/>
        <w:spacing w:after="200"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b/>
          <w:sz w:val="28"/>
          <w:szCs w:val="28"/>
          <w:lang w:eastAsia="en-US"/>
        </w:rPr>
        <w:t>10. СПИСОК ПРИЛОЖЕНИЙ</w:t>
      </w:r>
    </w:p>
    <w:p w:rsidR="0058670B" w:rsidRPr="007169F5" w:rsidRDefault="0058670B" w:rsidP="00E33559">
      <w:pPr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8670B" w:rsidRPr="007169F5" w:rsidRDefault="0058670B" w:rsidP="00486149">
      <w:pPr>
        <w:pStyle w:val="af1"/>
        <w:numPr>
          <w:ilvl w:val="0"/>
          <w:numId w:val="21"/>
        </w:numPr>
        <w:tabs>
          <w:tab w:val="left" w:pos="1418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Приложение № 1. Техническое задание.</w:t>
      </w:r>
    </w:p>
    <w:p w:rsidR="0058670B" w:rsidRPr="007169F5" w:rsidRDefault="0058670B" w:rsidP="00486149">
      <w:pPr>
        <w:pStyle w:val="af1"/>
        <w:numPr>
          <w:ilvl w:val="0"/>
          <w:numId w:val="21"/>
        </w:numPr>
        <w:tabs>
          <w:tab w:val="left" w:pos="1418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Приложение № 2. Форма справки о цепочке собственников.</w:t>
      </w:r>
    </w:p>
    <w:p w:rsidR="0058670B" w:rsidRPr="007169F5" w:rsidRDefault="0058670B" w:rsidP="00486149">
      <w:pPr>
        <w:pStyle w:val="af1"/>
        <w:numPr>
          <w:ilvl w:val="0"/>
          <w:numId w:val="21"/>
        </w:numPr>
        <w:tabs>
          <w:tab w:val="left" w:pos="1418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Приложение № 3. Расчет стоимости услуг.</w:t>
      </w:r>
    </w:p>
    <w:p w:rsidR="0058670B" w:rsidRPr="007169F5" w:rsidRDefault="0058670B" w:rsidP="00486149">
      <w:pPr>
        <w:pStyle w:val="af1"/>
        <w:numPr>
          <w:ilvl w:val="0"/>
          <w:numId w:val="21"/>
        </w:numPr>
        <w:tabs>
          <w:tab w:val="left" w:pos="1418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№ 4. Календарный план-график оказания услуг. </w:t>
      </w:r>
    </w:p>
    <w:p w:rsidR="0058670B" w:rsidRPr="007169F5" w:rsidRDefault="0058670B" w:rsidP="00486149">
      <w:pPr>
        <w:pStyle w:val="af1"/>
        <w:numPr>
          <w:ilvl w:val="0"/>
          <w:numId w:val="21"/>
        </w:numPr>
        <w:tabs>
          <w:tab w:val="left" w:pos="1418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Приложение № 5. Форма согласия Исполнителя на обработку персональных данных.</w:t>
      </w:r>
    </w:p>
    <w:p w:rsidR="0058670B" w:rsidRPr="007169F5" w:rsidRDefault="0058670B" w:rsidP="00486149">
      <w:pPr>
        <w:pStyle w:val="af1"/>
        <w:numPr>
          <w:ilvl w:val="0"/>
          <w:numId w:val="21"/>
        </w:numPr>
        <w:tabs>
          <w:tab w:val="left" w:pos="1418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Приложение № 6. Форма а</w:t>
      </w:r>
      <w:r w:rsidR="00E33559" w:rsidRPr="007169F5">
        <w:rPr>
          <w:rFonts w:ascii="Times New Roman" w:hAnsi="Times New Roman" w:cs="Times New Roman"/>
          <w:sz w:val="28"/>
          <w:szCs w:val="28"/>
          <w:lang w:eastAsia="en-US"/>
        </w:rPr>
        <w:t>кта сдачи-</w:t>
      </w: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приемки оказанных услуг.</w:t>
      </w:r>
    </w:p>
    <w:p w:rsidR="0058670B" w:rsidRPr="007169F5" w:rsidRDefault="0058670B" w:rsidP="00486149">
      <w:pPr>
        <w:pStyle w:val="af1"/>
        <w:numPr>
          <w:ilvl w:val="0"/>
          <w:numId w:val="21"/>
        </w:numPr>
        <w:tabs>
          <w:tab w:val="left" w:pos="1418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Приложение № 7. Соглашение о передаче и охране информации, составляющей коммерческую тайну.</w:t>
      </w:r>
    </w:p>
    <w:p w:rsidR="0058670B" w:rsidRPr="007169F5" w:rsidRDefault="0058670B" w:rsidP="00486149">
      <w:pPr>
        <w:pStyle w:val="af1"/>
        <w:numPr>
          <w:ilvl w:val="0"/>
          <w:numId w:val="21"/>
        </w:numPr>
        <w:tabs>
          <w:tab w:val="left" w:pos="1418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Приложение № 8. Форма акта сдачи</w:t>
      </w:r>
      <w:r w:rsidR="00E33559" w:rsidRPr="007169F5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7169F5">
        <w:rPr>
          <w:rFonts w:ascii="Times New Roman" w:hAnsi="Times New Roman" w:cs="Times New Roman"/>
          <w:sz w:val="28"/>
          <w:szCs w:val="28"/>
          <w:lang w:eastAsia="en-US"/>
        </w:rPr>
        <w:t>приемки документов.</w:t>
      </w:r>
    </w:p>
    <w:p w:rsidR="003971AC" w:rsidRPr="007169F5" w:rsidRDefault="003971AC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70B" w:rsidRPr="007169F5" w:rsidRDefault="0058670B" w:rsidP="003971AC">
      <w:pPr>
        <w:widowControl/>
        <w:autoSpaceDE/>
        <w:autoSpaceDN/>
        <w:adjustRightInd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11. РЕКВИЗИТЫ И ПОДПИСИ СТОРОН</w:t>
      </w:r>
    </w:p>
    <w:p w:rsidR="0058670B" w:rsidRPr="007169F5" w:rsidRDefault="0058670B" w:rsidP="00E33559">
      <w:pPr>
        <w:widowControl/>
        <w:autoSpaceDE/>
        <w:autoSpaceDN/>
        <w:adjustRightInd/>
        <w:ind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34" w:type="dxa"/>
        <w:tblLook w:val="04A0"/>
      </w:tblPr>
      <w:tblGrid>
        <w:gridCol w:w="33"/>
        <w:gridCol w:w="1524"/>
        <w:gridCol w:w="284"/>
        <w:gridCol w:w="2693"/>
        <w:gridCol w:w="282"/>
        <w:gridCol w:w="2019"/>
        <w:gridCol w:w="236"/>
        <w:gridCol w:w="2529"/>
      </w:tblGrid>
      <w:tr w:rsidR="0058670B" w:rsidRPr="007169F5" w:rsidTr="00C425F7">
        <w:trPr>
          <w:gridBefore w:val="1"/>
          <w:wBefore w:w="33" w:type="dxa"/>
        </w:trPr>
        <w:tc>
          <w:tcPr>
            <w:tcW w:w="4783" w:type="dxa"/>
            <w:gridSpan w:val="4"/>
          </w:tcPr>
          <w:p w:rsidR="0058670B" w:rsidRPr="007169F5" w:rsidRDefault="0058670B" w:rsidP="00E33559">
            <w:pPr>
              <w:widowControl/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8670B" w:rsidRPr="007169F5" w:rsidRDefault="0058670B" w:rsidP="00E33559">
            <w:pPr>
              <w:widowControl/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69F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Заказчик: </w:t>
            </w:r>
          </w:p>
          <w:p w:rsidR="0058670B" w:rsidRPr="007169F5" w:rsidRDefault="0058670B" w:rsidP="00E33559">
            <w:pPr>
              <w:widowControl/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772B6" w:rsidRPr="00F772B6" w:rsidRDefault="00F772B6" w:rsidP="00F772B6">
            <w:pPr>
              <w:widowControl/>
              <w:autoSpaceDE/>
              <w:autoSpaceDN/>
              <w:adjustRightInd/>
              <w:spacing w:line="276" w:lineRule="auto"/>
              <w:ind w:firstLine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772B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АО «Тываэнерго»</w:t>
            </w:r>
          </w:p>
          <w:p w:rsidR="00F772B6" w:rsidRPr="00F772B6" w:rsidRDefault="00F772B6" w:rsidP="00F772B6">
            <w:pPr>
              <w:widowControl/>
              <w:autoSpaceDE/>
              <w:autoSpaceDN/>
              <w:adjustRightInd/>
              <w:spacing w:line="276" w:lineRule="auto"/>
              <w:ind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72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  юридический:  667001, Республика </w:t>
            </w:r>
          </w:p>
          <w:p w:rsidR="00F772B6" w:rsidRPr="00F772B6" w:rsidRDefault="00F772B6" w:rsidP="00F772B6">
            <w:pPr>
              <w:widowControl/>
              <w:autoSpaceDE/>
              <w:autoSpaceDN/>
              <w:adjustRightInd/>
              <w:spacing w:line="276" w:lineRule="auto"/>
              <w:ind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72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Тыва, г. Кызыл, ул. Рабочая,4 </w:t>
            </w:r>
          </w:p>
          <w:p w:rsidR="00F772B6" w:rsidRPr="00F772B6" w:rsidRDefault="00F772B6" w:rsidP="00F772B6">
            <w:pPr>
              <w:widowControl/>
              <w:autoSpaceDE/>
              <w:autoSpaceDN/>
              <w:adjustRightInd/>
              <w:spacing w:line="276" w:lineRule="auto"/>
              <w:ind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72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 почтовый: 667001, Республика Тыва, </w:t>
            </w:r>
          </w:p>
          <w:p w:rsidR="00F772B6" w:rsidRPr="00F772B6" w:rsidRDefault="00F772B6" w:rsidP="00F772B6">
            <w:pPr>
              <w:widowControl/>
              <w:autoSpaceDE/>
              <w:autoSpaceDN/>
              <w:adjustRightInd/>
              <w:spacing w:line="276" w:lineRule="auto"/>
              <w:ind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72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г. Кызыл, ул. Рабочая,4 </w:t>
            </w:r>
          </w:p>
          <w:p w:rsidR="00F772B6" w:rsidRPr="00F772B6" w:rsidRDefault="00F772B6" w:rsidP="00F772B6">
            <w:pPr>
              <w:widowControl/>
              <w:autoSpaceDE/>
              <w:autoSpaceDN/>
              <w:adjustRightInd/>
              <w:spacing w:line="276" w:lineRule="auto"/>
              <w:ind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72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ИНН/КПП  1701029232 / 170101001</w:t>
            </w:r>
          </w:p>
          <w:p w:rsidR="00F772B6" w:rsidRPr="00F772B6" w:rsidRDefault="00F772B6" w:rsidP="00F772B6">
            <w:pPr>
              <w:widowControl/>
              <w:autoSpaceDE/>
              <w:autoSpaceDN/>
              <w:adjustRightInd/>
              <w:spacing w:line="276" w:lineRule="auto"/>
              <w:ind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72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Р/с 40702810065000100511</w:t>
            </w:r>
          </w:p>
          <w:p w:rsidR="00F772B6" w:rsidRPr="00F772B6" w:rsidRDefault="00F772B6" w:rsidP="00F772B6">
            <w:pPr>
              <w:widowControl/>
              <w:autoSpaceDE/>
              <w:autoSpaceDN/>
              <w:adjustRightInd/>
              <w:spacing w:line="276" w:lineRule="auto"/>
              <w:ind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72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Восточно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772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Сибирском банке Сбербанка РФ, г. Красноярск </w:t>
            </w:r>
          </w:p>
          <w:p w:rsidR="00F772B6" w:rsidRPr="00F772B6" w:rsidRDefault="00F772B6" w:rsidP="00F772B6">
            <w:pPr>
              <w:widowControl/>
              <w:autoSpaceDE/>
              <w:autoSpaceDN/>
              <w:adjustRightInd/>
              <w:spacing w:line="276" w:lineRule="auto"/>
              <w:ind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72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К/с 30101810800000000627 </w:t>
            </w:r>
          </w:p>
          <w:p w:rsidR="00F772B6" w:rsidRPr="00F772B6" w:rsidRDefault="00F772B6" w:rsidP="00F772B6">
            <w:pPr>
              <w:widowControl/>
              <w:autoSpaceDE/>
              <w:autoSpaceDN/>
              <w:adjustRightInd/>
              <w:spacing w:line="276" w:lineRule="auto"/>
              <w:ind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72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БИК  040407627 </w:t>
            </w:r>
          </w:p>
          <w:p w:rsidR="00F772B6" w:rsidRPr="00F772B6" w:rsidRDefault="00F772B6" w:rsidP="00F772B6">
            <w:pPr>
              <w:widowControl/>
              <w:autoSpaceDE/>
              <w:autoSpaceDN/>
              <w:adjustRightInd/>
              <w:spacing w:line="276" w:lineRule="auto"/>
              <w:ind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72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ОГРН 1021700509566</w:t>
            </w:r>
          </w:p>
          <w:p w:rsidR="0058670B" w:rsidRPr="007169F5" w:rsidRDefault="00E33559" w:rsidP="00EC49A4">
            <w:pPr>
              <w:widowControl/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4" w:type="dxa"/>
            <w:gridSpan w:val="3"/>
          </w:tcPr>
          <w:p w:rsidR="0058670B" w:rsidRPr="007169F5" w:rsidRDefault="0058670B" w:rsidP="00E33559">
            <w:pPr>
              <w:widowControl/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8670B" w:rsidRPr="007169F5" w:rsidRDefault="0058670B" w:rsidP="00E33559">
            <w:pPr>
              <w:widowControl/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69F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Исполнитель: </w:t>
            </w:r>
          </w:p>
          <w:p w:rsidR="0058670B" w:rsidRPr="007169F5" w:rsidRDefault="0058670B" w:rsidP="00E33559">
            <w:pPr>
              <w:widowControl/>
              <w:autoSpaceDE/>
              <w:autoSpaceDN/>
              <w:adjustRightInd/>
              <w:ind w:firstLine="709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</w:p>
          <w:p w:rsidR="0058670B" w:rsidRPr="007169F5" w:rsidRDefault="0058670B" w:rsidP="00E33559">
            <w:pPr>
              <w:widowControl/>
              <w:autoSpaceDE/>
              <w:autoSpaceDN/>
              <w:adjustRightInd/>
              <w:ind w:firstLine="709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Адрес:</w:t>
            </w:r>
          </w:p>
          <w:p w:rsidR="0058670B" w:rsidRPr="007169F5" w:rsidRDefault="0058670B" w:rsidP="00E33559">
            <w:pPr>
              <w:widowControl/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58670B" w:rsidRPr="007169F5" w:rsidRDefault="0058670B" w:rsidP="00E33559">
            <w:pPr>
              <w:widowControl/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70B" w:rsidRPr="007169F5" w:rsidTr="00C425F7">
        <w:tc>
          <w:tcPr>
            <w:tcW w:w="4534" w:type="dxa"/>
            <w:gridSpan w:val="4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ЗАКАЗЧИК</w:t>
            </w:r>
          </w:p>
        </w:tc>
        <w:tc>
          <w:tcPr>
            <w:tcW w:w="282" w:type="dxa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784" w:type="dxa"/>
            <w:gridSpan w:val="3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Исполнитель</w:t>
            </w:r>
          </w:p>
        </w:tc>
      </w:tr>
      <w:tr w:rsidR="00A05EF7" w:rsidRPr="007169F5" w:rsidTr="00C425F7">
        <w:trPr>
          <w:trHeight w:val="729"/>
        </w:trPr>
        <w:tc>
          <w:tcPr>
            <w:tcW w:w="4534" w:type="dxa"/>
            <w:gridSpan w:val="4"/>
            <w:hideMark/>
          </w:tcPr>
          <w:p w:rsidR="00A05EF7" w:rsidRPr="00FE6B21" w:rsidRDefault="00A05EF7" w:rsidP="00870DB0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директор-первый заместитель генерального директора</w:t>
            </w:r>
          </w:p>
        </w:tc>
        <w:tc>
          <w:tcPr>
            <w:tcW w:w="282" w:type="dxa"/>
          </w:tcPr>
          <w:p w:rsidR="00A05EF7" w:rsidRPr="007169F5" w:rsidRDefault="00A05EF7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gridSpan w:val="3"/>
            <w:hideMark/>
          </w:tcPr>
          <w:p w:rsidR="00A05EF7" w:rsidRPr="007169F5" w:rsidRDefault="00A05EF7" w:rsidP="00E33559">
            <w:pPr>
              <w:widowControl/>
              <w:autoSpaceDE/>
              <w:autoSpaceDN/>
              <w:adjustRightInd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70B" w:rsidRPr="007169F5" w:rsidTr="00C425F7">
        <w:tc>
          <w:tcPr>
            <w:tcW w:w="45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</w:tr>
      <w:tr w:rsidR="0058670B" w:rsidRPr="007169F5" w:rsidTr="00C425F7">
        <w:trPr>
          <w:cantSplit/>
        </w:trPr>
        <w:tc>
          <w:tcPr>
            <w:tcW w:w="1557" w:type="dxa"/>
            <w:gridSpan w:val="2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58670B" w:rsidRPr="00263CD5" w:rsidRDefault="0090366F" w:rsidP="00263CD5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Федоров</w:t>
            </w:r>
          </w:p>
        </w:tc>
        <w:tc>
          <w:tcPr>
            <w:tcW w:w="282" w:type="dxa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36" w:type="dxa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70B" w:rsidRPr="007169F5" w:rsidTr="00C425F7">
        <w:trPr>
          <w:cantSplit/>
        </w:trPr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670B" w:rsidRPr="007169F5" w:rsidRDefault="0058670B" w:rsidP="007169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</w:rPr>
            </w:pPr>
            <w:r w:rsidRPr="007169F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rPr>
                <w:rFonts w:ascii="Times New Roman" w:hAnsi="Times New Roman" w:cs="Times New Roman"/>
              </w:rPr>
            </w:pPr>
            <w:r w:rsidRPr="007169F5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282" w:type="dxa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</w:rPr>
            </w:pPr>
            <w:r w:rsidRPr="007169F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36" w:type="dxa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7169F5">
              <w:rPr>
                <w:rFonts w:ascii="Times New Roman" w:hAnsi="Times New Roman" w:cs="Times New Roman"/>
              </w:rPr>
              <w:t xml:space="preserve"> (ФИО)</w:t>
            </w:r>
          </w:p>
        </w:tc>
      </w:tr>
      <w:tr w:rsidR="0058670B" w:rsidRPr="007169F5" w:rsidTr="00C425F7">
        <w:trPr>
          <w:cantSplit/>
        </w:trPr>
        <w:tc>
          <w:tcPr>
            <w:tcW w:w="4534" w:type="dxa"/>
            <w:gridSpan w:val="4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70B" w:rsidRPr="007169F5" w:rsidRDefault="0058670B" w:rsidP="007169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М.П.                 «___» ___________201</w:t>
            </w:r>
            <w:r w:rsidRPr="007169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2" w:type="dxa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gridSpan w:val="3"/>
          </w:tcPr>
          <w:p w:rsidR="0058670B" w:rsidRPr="007169F5" w:rsidRDefault="0058670B" w:rsidP="00E335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70B" w:rsidRPr="007169F5" w:rsidRDefault="0058670B" w:rsidP="00716959">
            <w:pPr>
              <w:widowControl/>
              <w:tabs>
                <w:tab w:val="left" w:pos="0"/>
                <w:tab w:val="left" w:pos="426"/>
                <w:tab w:val="left" w:pos="567"/>
                <w:tab w:val="left" w:pos="9356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М.П.                      «___» ___________201</w:t>
            </w:r>
            <w:r w:rsidRPr="007169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</w:t>
            </w: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58670B" w:rsidRPr="007169F5" w:rsidRDefault="0058670B" w:rsidP="00E33559">
      <w:pPr>
        <w:widowControl/>
        <w:autoSpaceDE/>
        <w:autoSpaceDN/>
        <w:adjustRightInd/>
        <w:spacing w:after="200" w:line="276" w:lineRule="auto"/>
        <w:ind w:firstLine="709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8670B" w:rsidRPr="007169F5" w:rsidRDefault="0058670B" w:rsidP="00E33559">
      <w:pPr>
        <w:widowControl/>
        <w:tabs>
          <w:tab w:val="center" w:pos="4820"/>
          <w:tab w:val="right" w:pos="9639"/>
        </w:tabs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8670B" w:rsidRDefault="0058670B" w:rsidP="00E33559">
      <w:pPr>
        <w:widowControl/>
        <w:autoSpaceDE/>
        <w:autoSpaceDN/>
        <w:adjustRightInd/>
        <w:spacing w:after="200" w:line="276" w:lineRule="auto"/>
        <w:ind w:firstLine="709"/>
        <w:rPr>
          <w:rFonts w:ascii="Times New Roman" w:hAnsi="Times New Roman" w:cs="Times New Roman"/>
          <w:sz w:val="28"/>
          <w:szCs w:val="24"/>
        </w:rPr>
      </w:pPr>
    </w:p>
    <w:p w:rsidR="00870DB0" w:rsidRPr="007169F5" w:rsidRDefault="00870DB0" w:rsidP="00E33559">
      <w:pPr>
        <w:widowControl/>
        <w:autoSpaceDE/>
        <w:autoSpaceDN/>
        <w:adjustRightInd/>
        <w:spacing w:after="200" w:line="276" w:lineRule="auto"/>
        <w:ind w:firstLine="709"/>
        <w:rPr>
          <w:rFonts w:ascii="Times New Roman" w:hAnsi="Times New Roman" w:cs="Times New Roman"/>
          <w:sz w:val="28"/>
          <w:szCs w:val="24"/>
        </w:rPr>
      </w:pPr>
    </w:p>
    <w:p w:rsidR="0058670B" w:rsidRPr="007169F5" w:rsidRDefault="0058670B" w:rsidP="00E33559">
      <w:pPr>
        <w:widowControl/>
        <w:autoSpaceDE/>
        <w:autoSpaceDN/>
        <w:adjustRightInd/>
        <w:spacing w:after="200" w:line="276" w:lineRule="auto"/>
        <w:ind w:firstLine="709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C49A4" w:rsidRPr="007169F5" w:rsidRDefault="00EC49A4" w:rsidP="00EC49A4">
      <w:pPr>
        <w:ind w:hanging="82"/>
        <w:contextualSpacing/>
        <w:jc w:val="center"/>
        <w:rPr>
          <w:rFonts w:ascii="Times New Roman" w:eastAsia="Calibri" w:hAnsi="Times New Roman" w:cs="Times New Roman"/>
          <w:b/>
          <w:color w:val="000000"/>
          <w:spacing w:val="-11"/>
          <w:sz w:val="28"/>
          <w:szCs w:val="28"/>
        </w:rPr>
        <w:sectPr w:rsidR="00EC49A4" w:rsidRPr="007169F5" w:rsidSect="00EC49A4">
          <w:pgSz w:w="11906" w:h="16838" w:code="9"/>
          <w:pgMar w:top="993" w:right="709" w:bottom="709" w:left="1418" w:header="709" w:footer="709" w:gutter="0"/>
          <w:pgNumType w:start="1"/>
          <w:cols w:space="708"/>
          <w:titlePg/>
          <w:docGrid w:linePitch="360"/>
        </w:sect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left="11624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300" w:firstLine="5324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>к Договору от ___________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300" w:firstLine="5324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 xml:space="preserve">№ </w:t>
      </w:r>
      <w:r w:rsidRPr="007169F5">
        <w:rPr>
          <w:rFonts w:ascii="Times New Roman" w:hAnsi="Times New Roman" w:cs="Times New Roman"/>
          <w:bCs/>
          <w:sz w:val="24"/>
          <w:szCs w:val="24"/>
        </w:rPr>
        <w:t>____</w:t>
      </w:r>
      <w:r w:rsidRPr="007169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9F5">
        <w:rPr>
          <w:rFonts w:ascii="Times New Roman" w:hAnsi="Times New Roman" w:cs="Times New Roman"/>
          <w:b/>
          <w:sz w:val="24"/>
          <w:szCs w:val="24"/>
        </w:rPr>
        <w:t>ФОРМА СПРАВКИ О ЦЕПОЧКЕ СОБСТВЕННИКОВ *</w:t>
      </w:r>
    </w:p>
    <w:tbl>
      <w:tblPr>
        <w:tblW w:w="14613" w:type="dxa"/>
        <w:tblLayout w:type="fixed"/>
        <w:tblLook w:val="04A0"/>
      </w:tblPr>
      <w:tblGrid>
        <w:gridCol w:w="677"/>
        <w:gridCol w:w="1849"/>
        <w:gridCol w:w="1849"/>
        <w:gridCol w:w="995"/>
        <w:gridCol w:w="1367"/>
        <w:gridCol w:w="1334"/>
        <w:gridCol w:w="1849"/>
        <w:gridCol w:w="1564"/>
        <w:gridCol w:w="854"/>
        <w:gridCol w:w="2275"/>
      </w:tblGrid>
      <w:tr w:rsidR="00EC49A4" w:rsidRPr="007169F5" w:rsidTr="00051B23">
        <w:trPr>
          <w:trHeight w:val="309"/>
        </w:trPr>
        <w:tc>
          <w:tcPr>
            <w:tcW w:w="14613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b/>
                <w:sz w:val="24"/>
                <w:szCs w:val="24"/>
              </w:rPr>
              <w:t>Справка о цепочке собственников</w:t>
            </w:r>
          </w:p>
        </w:tc>
      </w:tr>
      <w:tr w:rsidR="00EC49A4" w:rsidRPr="007169F5" w:rsidTr="00051B23">
        <w:trPr>
          <w:trHeight w:val="44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9F5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9F5">
              <w:rPr>
                <w:rFonts w:ascii="Times New Roman" w:hAnsi="Times New Roman" w:cs="Times New Roman"/>
                <w:b/>
                <w:sz w:val="16"/>
                <w:szCs w:val="16"/>
              </w:rPr>
              <w:t>ИНН/либо аналогичные сведения для нерезидента Российской Федерации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9F5">
              <w:rPr>
                <w:rFonts w:ascii="Times New Roman" w:hAnsi="Times New Roman" w:cs="Times New Roman"/>
                <w:b/>
                <w:sz w:val="16"/>
                <w:szCs w:val="16"/>
              </w:rPr>
              <w:t>Страна, налоговым резидентом которой является организация/физ. лицо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9F5">
              <w:rPr>
                <w:rFonts w:ascii="Times New Roman" w:hAnsi="Times New Roman" w:cs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9F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организации/ Ф.И.О.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9F5">
              <w:rPr>
                <w:rFonts w:ascii="Times New Roman" w:hAnsi="Times New Roman" w:cs="Times New Roman"/>
                <w:b/>
                <w:sz w:val="16"/>
                <w:szCs w:val="16"/>
              </w:rPr>
              <w:t>Адрес регистрации/место жительства (страна)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9F5">
              <w:rPr>
                <w:rFonts w:ascii="Times New Roman" w:hAnsi="Times New Roman" w:cs="Times New Roman"/>
                <w:b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9F5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/ собственник (участник / акционер)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9F5">
              <w:rPr>
                <w:rFonts w:ascii="Times New Roman" w:hAnsi="Times New Roman" w:cs="Times New Roman"/>
                <w:b/>
                <w:sz w:val="16"/>
                <w:szCs w:val="16"/>
              </w:rPr>
              <w:t>Размер доли (%)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9F5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C49A4" w:rsidRPr="007169F5" w:rsidTr="00051B23">
        <w:trPr>
          <w:trHeight w:val="44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hanging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hanging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49A4" w:rsidRPr="007169F5" w:rsidTr="00051B23">
        <w:trPr>
          <w:trHeight w:val="157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C49A4" w:rsidRPr="007169F5" w:rsidTr="00051B23">
        <w:trPr>
          <w:trHeight w:val="44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left="-108" w:firstLine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C49A4" w:rsidRPr="007169F5" w:rsidRDefault="00EC49A4" w:rsidP="00EC49A4">
      <w:pPr>
        <w:overflowPunct w:val="0"/>
        <w:ind w:firstLine="709"/>
        <w:jc w:val="both"/>
        <w:rPr>
          <w:rFonts w:ascii="Times New Roman" w:hAnsi="Times New Roman" w:cs="Times New Roman"/>
          <w:i/>
        </w:rPr>
      </w:pPr>
    </w:p>
    <w:p w:rsidR="00EC49A4" w:rsidRPr="007169F5" w:rsidRDefault="00EC49A4" w:rsidP="00EC49A4">
      <w:pPr>
        <w:overflowPunct w:val="0"/>
        <w:ind w:firstLine="709"/>
        <w:jc w:val="both"/>
        <w:rPr>
          <w:rFonts w:ascii="Times New Roman" w:hAnsi="Times New Roman" w:cs="Times New Roman"/>
          <w:bCs/>
        </w:rPr>
      </w:pPr>
      <w:r w:rsidRPr="007169F5">
        <w:rPr>
          <w:rFonts w:ascii="Times New Roman" w:hAnsi="Times New Roman" w:cs="Times New Roman"/>
          <w:i/>
        </w:rPr>
        <w:t>*В отношении контрагентов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</w:t>
      </w:r>
      <w:r w:rsidRPr="007169F5">
        <w:rPr>
          <w:rFonts w:ascii="Times New Roman" w:hAnsi="Times New Roman" w:cs="Times New Roman"/>
          <w:bCs/>
          <w:i/>
        </w:rPr>
        <w:t xml:space="preserve"> указываются данные о бенефициарах (в том числе конечных) и акционерах, владеющих более 5 % акций указанных обществ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  <w:r w:rsidRPr="007169F5">
        <w:rPr>
          <w:rFonts w:ascii="Times New Roman" w:hAnsi="Times New Roman" w:cs="Times New Roman"/>
          <w:bCs/>
        </w:rPr>
        <w:t xml:space="preserve"> </w:t>
      </w:r>
    </w:p>
    <w:p w:rsidR="00EC49A4" w:rsidRPr="007169F5" w:rsidRDefault="00EC49A4" w:rsidP="00EC49A4">
      <w:pPr>
        <w:overflowPunct w:val="0"/>
        <w:ind w:firstLine="709"/>
        <w:jc w:val="both"/>
        <w:rPr>
          <w:rFonts w:ascii="Times New Roman" w:hAnsi="Times New Roman" w:cs="Times New Roman"/>
          <w:bCs/>
          <w:i/>
        </w:rPr>
      </w:pPr>
      <w:r w:rsidRPr="007169F5">
        <w:rPr>
          <w:rFonts w:ascii="Times New Roman" w:hAnsi="Times New Roman" w:cs="Times New Roman"/>
          <w:bCs/>
          <w:i/>
        </w:rPr>
        <w:t>- Изменение формы справки недопустимо;</w:t>
      </w:r>
    </w:p>
    <w:p w:rsidR="00EC49A4" w:rsidRPr="007169F5" w:rsidRDefault="00EC49A4" w:rsidP="00EC49A4">
      <w:pPr>
        <w:overflowPunct w:val="0"/>
        <w:ind w:firstLine="709"/>
        <w:jc w:val="both"/>
        <w:rPr>
          <w:rFonts w:ascii="Times New Roman" w:hAnsi="Times New Roman" w:cs="Times New Roman"/>
          <w:bCs/>
          <w:i/>
        </w:rPr>
      </w:pPr>
      <w:r w:rsidRPr="007169F5">
        <w:rPr>
          <w:rFonts w:ascii="Times New Roman" w:hAnsi="Times New Roman" w:cs="Times New Roman"/>
          <w:bCs/>
          <w:i/>
        </w:rPr>
        <w:t>- Указывается полное наименование контрагента с расшифровкой его организационно-правовой формы;</w:t>
      </w:r>
    </w:p>
    <w:p w:rsidR="00EC49A4" w:rsidRPr="007169F5" w:rsidRDefault="00EC49A4" w:rsidP="00EC49A4">
      <w:pPr>
        <w:overflowPunct w:val="0"/>
        <w:ind w:firstLine="709"/>
        <w:jc w:val="both"/>
        <w:rPr>
          <w:rFonts w:ascii="Times New Roman" w:hAnsi="Times New Roman" w:cs="Times New Roman"/>
          <w:bCs/>
          <w:i/>
        </w:rPr>
      </w:pPr>
      <w:r w:rsidRPr="007169F5">
        <w:rPr>
          <w:rFonts w:ascii="Times New Roman" w:hAnsi="Times New Roman" w:cs="Times New Roman"/>
          <w:bCs/>
          <w:i/>
        </w:rPr>
        <w:t>- Графы (поля) таблицы должны содержать информацию, касающуюся только этой графы (поля);</w:t>
      </w:r>
    </w:p>
    <w:p w:rsidR="00EC49A4" w:rsidRPr="007169F5" w:rsidRDefault="00EC49A4" w:rsidP="00EC49A4">
      <w:pPr>
        <w:overflowPunct w:val="0"/>
        <w:ind w:firstLine="709"/>
        <w:jc w:val="both"/>
        <w:rPr>
          <w:rFonts w:ascii="Times New Roman" w:hAnsi="Times New Roman" w:cs="Times New Roman"/>
          <w:bCs/>
          <w:i/>
        </w:rPr>
      </w:pPr>
      <w:r w:rsidRPr="007169F5">
        <w:rPr>
          <w:rFonts w:ascii="Times New Roman" w:hAnsi="Times New Roman" w:cs="Times New Roman"/>
          <w:bCs/>
          <w:i/>
        </w:rPr>
        <w:t>- В случае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указанием.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i/>
        </w:rPr>
        <w:t xml:space="preserve">- При заполнении паспортных данных указывается только серия и номер паспорта в формате ХХХХ ХХХХХХ). 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contextualSpacing/>
        <w:rPr>
          <w:rFonts w:ascii="Times New Roman" w:hAnsi="Times New Roman" w:cs="Times New Roman"/>
          <w:sz w:val="24"/>
          <w:szCs w:val="26"/>
        </w:rPr>
      </w:pPr>
      <w:r w:rsidRPr="007169F5">
        <w:rPr>
          <w:rFonts w:ascii="Times New Roman" w:hAnsi="Times New Roman" w:cs="Times New Roman"/>
          <w:sz w:val="24"/>
          <w:szCs w:val="26"/>
        </w:rPr>
        <w:t>Форму согласовали:</w:t>
      </w:r>
      <w:r w:rsidRPr="007169F5">
        <w:rPr>
          <w:rFonts w:ascii="Times New Roman" w:hAnsi="Times New Roman" w:cs="Times New Roman"/>
          <w:sz w:val="24"/>
          <w:szCs w:val="26"/>
        </w:rPr>
        <w:br/>
      </w:r>
    </w:p>
    <w:tbl>
      <w:tblPr>
        <w:tblW w:w="9997" w:type="dxa"/>
        <w:tblLook w:val="04A0"/>
      </w:tblPr>
      <w:tblGrid>
        <w:gridCol w:w="5211"/>
        <w:gridCol w:w="4786"/>
      </w:tblGrid>
      <w:tr w:rsidR="00EC49A4" w:rsidRPr="007169F5" w:rsidTr="00051B23">
        <w:tc>
          <w:tcPr>
            <w:tcW w:w="5211" w:type="dxa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От Заказчика: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______________</w:t>
            </w:r>
            <w:r w:rsidRPr="007169F5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86" w:type="dxa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От Исполнителя: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_______________</w:t>
            </w:r>
            <w:r w:rsidRPr="007169F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M.П.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EC49A4" w:rsidRPr="007169F5" w:rsidRDefault="00EC49A4" w:rsidP="00EC49A4">
      <w:pPr>
        <w:tabs>
          <w:tab w:val="center" w:pos="4820"/>
          <w:tab w:val="right" w:pos="9639"/>
        </w:tabs>
        <w:ind w:left="6300" w:firstLine="567"/>
        <w:jc w:val="both"/>
        <w:rPr>
          <w:rFonts w:ascii="Times New Roman" w:hAnsi="Times New Roman" w:cs="Times New Roman"/>
          <w:sz w:val="24"/>
          <w:szCs w:val="24"/>
        </w:rPr>
        <w:sectPr w:rsidR="00EC49A4" w:rsidRPr="007169F5" w:rsidSect="00051B23">
          <w:pgSz w:w="16838" w:h="11906" w:orient="landscape" w:code="9"/>
          <w:pgMar w:top="1418" w:right="1134" w:bottom="142" w:left="851" w:header="709" w:footer="709" w:gutter="0"/>
          <w:pgNumType w:start="1"/>
          <w:cols w:space="708"/>
          <w:titlePg/>
          <w:docGrid w:linePitch="360"/>
        </w:sect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left="629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29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>к Договору от ___________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299" w:firstLine="567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 xml:space="preserve">№ </w:t>
      </w:r>
      <w:r w:rsidRPr="007169F5">
        <w:rPr>
          <w:rFonts w:ascii="Times New Roman" w:hAnsi="Times New Roman" w:cs="Times New Roman"/>
          <w:bCs/>
          <w:sz w:val="24"/>
          <w:szCs w:val="24"/>
        </w:rPr>
        <w:t>____</w:t>
      </w:r>
      <w:r w:rsidRPr="007169F5">
        <w:rPr>
          <w:rFonts w:ascii="Times New Roman" w:hAnsi="Times New Roman" w:cs="Times New Roman"/>
          <w:sz w:val="24"/>
          <w:szCs w:val="24"/>
        </w:rPr>
        <w:t xml:space="preserve"> </w:t>
      </w:r>
      <w:r w:rsidRPr="007169F5">
        <w:rPr>
          <w:rFonts w:ascii="Times New Roman" w:hAnsi="Times New Roman" w:cs="Times New Roman"/>
          <w:sz w:val="24"/>
          <w:szCs w:val="24"/>
        </w:rPr>
        <w:br/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9F5">
        <w:rPr>
          <w:rFonts w:ascii="Times New Roman" w:hAnsi="Times New Roman" w:cs="Times New Roman"/>
          <w:b/>
          <w:sz w:val="24"/>
          <w:szCs w:val="24"/>
        </w:rPr>
        <w:t xml:space="preserve">РАСЧЕТ СТОИМОСТИ УСЛУГ К ДОГОВОРУ </w:t>
      </w:r>
    </w:p>
    <w:p w:rsidR="00EC49A4" w:rsidRPr="007169F5" w:rsidRDefault="00EC49A4" w:rsidP="00EC49A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692" w:type="dxa"/>
        <w:tblLayout w:type="fixed"/>
        <w:tblLook w:val="04A0"/>
      </w:tblPr>
      <w:tblGrid>
        <w:gridCol w:w="10456"/>
        <w:gridCol w:w="236"/>
      </w:tblGrid>
      <w:tr w:rsidR="00EC49A4" w:rsidRPr="007169F5" w:rsidTr="009D05EE">
        <w:tc>
          <w:tcPr>
            <w:tcW w:w="10456" w:type="dxa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D05EE" w:rsidRPr="009D05EE" w:rsidRDefault="009D05EE" w:rsidP="009D05EE">
            <w:pPr>
              <w:tabs>
                <w:tab w:val="center" w:pos="4820"/>
                <w:tab w:val="right" w:pos="9639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5EE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стоимости консультационных услуг</w:t>
            </w:r>
          </w:p>
          <w:tbl>
            <w:tblPr>
              <w:tblW w:w="4656" w:type="pct"/>
              <w:tblLayout w:type="fixed"/>
              <w:tblLook w:val="0000"/>
            </w:tblPr>
            <w:tblGrid>
              <w:gridCol w:w="368"/>
              <w:gridCol w:w="261"/>
              <w:gridCol w:w="431"/>
              <w:gridCol w:w="3711"/>
              <w:gridCol w:w="2587"/>
              <w:gridCol w:w="1202"/>
              <w:gridCol w:w="966"/>
            </w:tblGrid>
            <w:tr w:rsidR="009D05EE" w:rsidRPr="009D05EE" w:rsidTr="009D05EE">
              <w:trPr>
                <w:trHeight w:val="20"/>
              </w:trPr>
              <w:tc>
                <w:tcPr>
                  <w:tcW w:w="500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 xml:space="preserve">Раздел 2. Анализ рынка </w:t>
                  </w:r>
                </w:p>
              </w:tc>
            </w:tr>
            <w:tr w:rsidR="009D05EE" w:rsidRPr="009D05EE" w:rsidTr="009D05EE">
              <w:trPr>
                <w:trHeight w:val="20"/>
              </w:trPr>
              <w:tc>
                <w:tcPr>
                  <w:tcW w:w="1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4807" w:type="pct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Компетентные исполнители работ, готовые выполнить работу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</w:p>
              </w:tc>
              <w:tc>
                <w:tcPr>
                  <w:tcW w:w="3306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Наименование</w:t>
                  </w:r>
                </w:p>
              </w:tc>
              <w:tc>
                <w:tcPr>
                  <w:tcW w:w="1138" w:type="pct"/>
                  <w:gridSpan w:val="2"/>
                  <w:tcBorders>
                    <w:top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330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Трудозатраты по проекту</w:t>
                  </w:r>
                </w:p>
              </w:tc>
              <w:tc>
                <w:tcPr>
                  <w:tcW w:w="6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чел./час</w:t>
                  </w:r>
                </w:p>
              </w:tc>
              <w:tc>
                <w:tcPr>
                  <w:tcW w:w="5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330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Стоимость работ, всего</w:t>
                  </w:r>
                </w:p>
              </w:tc>
              <w:tc>
                <w:tcPr>
                  <w:tcW w:w="6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5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4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в т.ч., прямые</w:t>
                  </w:r>
                </w:p>
              </w:tc>
              <w:tc>
                <w:tcPr>
                  <w:tcW w:w="13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6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5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4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 xml:space="preserve">накладные </w:t>
                  </w:r>
                </w:p>
              </w:tc>
              <w:tc>
                <w:tcPr>
                  <w:tcW w:w="13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6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5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4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 xml:space="preserve">накладные </w:t>
                  </w:r>
                </w:p>
              </w:tc>
              <w:tc>
                <w:tcPr>
                  <w:tcW w:w="13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6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%</w:t>
                  </w:r>
                </w:p>
              </w:tc>
              <w:tc>
                <w:tcPr>
                  <w:tcW w:w="5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4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рентабельность</w:t>
                  </w:r>
                </w:p>
              </w:tc>
              <w:tc>
                <w:tcPr>
                  <w:tcW w:w="13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6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5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4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рентабельность</w:t>
                  </w:r>
                </w:p>
              </w:tc>
              <w:tc>
                <w:tcPr>
                  <w:tcW w:w="13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6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%</w:t>
                  </w:r>
                </w:p>
              </w:tc>
              <w:tc>
                <w:tcPr>
                  <w:tcW w:w="5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330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Сумма НДС</w:t>
                  </w:r>
                </w:p>
              </w:tc>
              <w:tc>
                <w:tcPr>
                  <w:tcW w:w="6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5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330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Стоимость работ, всего с НДС</w:t>
                  </w:r>
                </w:p>
              </w:tc>
              <w:tc>
                <w:tcPr>
                  <w:tcW w:w="6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5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48" w:type="pct"/>
                  <w:tcBorders>
                    <w:top w:val="nil"/>
                    <w:left w:val="nil"/>
                    <w:bottom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Срок исполнения</w:t>
                  </w: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6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с</w:t>
                  </w:r>
                </w:p>
              </w:tc>
              <w:tc>
                <w:tcPr>
                  <w:tcW w:w="5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  <w:tr w:rsidR="009D05EE" w:rsidRPr="009D05EE" w:rsidTr="009D05EE">
              <w:trPr>
                <w:cantSplit/>
                <w:trHeight w:val="20"/>
              </w:trPr>
              <w:tc>
                <w:tcPr>
                  <w:tcW w:w="19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26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48" w:type="pct"/>
                  <w:tcBorders>
                    <w:top w:val="nil"/>
                    <w:left w:val="nil"/>
                    <w:bottom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358" w:type="pct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63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по</w:t>
                  </w:r>
                </w:p>
              </w:tc>
              <w:tc>
                <w:tcPr>
                  <w:tcW w:w="5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 </w:t>
                  </w:r>
                </w:p>
              </w:tc>
            </w:tr>
          </w:tbl>
          <w:p w:rsidR="009D05EE" w:rsidRPr="009D05EE" w:rsidRDefault="009D05EE" w:rsidP="009D05EE">
            <w:pPr>
              <w:tabs>
                <w:tab w:val="center" w:pos="4820"/>
                <w:tab w:val="right" w:pos="9639"/>
              </w:tabs>
              <w:ind w:right="91"/>
              <w:rPr>
                <w:rFonts w:ascii="Times New Roman" w:hAnsi="Times New Roman" w:cs="Times New Roman"/>
                <w:sz w:val="24"/>
              </w:rPr>
            </w:pPr>
          </w:p>
          <w:p w:rsidR="009D05EE" w:rsidRPr="009D05EE" w:rsidRDefault="009D05EE" w:rsidP="009D05EE">
            <w:pPr>
              <w:tabs>
                <w:tab w:val="center" w:pos="4820"/>
                <w:tab w:val="right" w:pos="9639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5EE">
              <w:rPr>
                <w:rFonts w:ascii="Times New Roman" w:hAnsi="Times New Roman" w:cs="Times New Roman"/>
                <w:b/>
                <w:sz w:val="24"/>
                <w:szCs w:val="24"/>
              </w:rPr>
              <w:t>Расчет стоимости консультационных услуг</w:t>
            </w:r>
          </w:p>
          <w:p w:rsidR="009D05EE" w:rsidRPr="009D05EE" w:rsidRDefault="009D05EE" w:rsidP="009D05EE">
            <w:pPr>
              <w:tabs>
                <w:tab w:val="center" w:pos="4820"/>
                <w:tab w:val="right" w:pos="9639"/>
              </w:tabs>
              <w:ind w:right="91"/>
              <w:rPr>
                <w:rFonts w:ascii="Times New Roman" w:hAnsi="Times New Roman" w:cs="Times New Roman"/>
                <w:sz w:val="24"/>
              </w:rPr>
            </w:pPr>
          </w:p>
          <w:tbl>
            <w:tblPr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68"/>
              <w:gridCol w:w="2700"/>
              <w:gridCol w:w="720"/>
              <w:gridCol w:w="980"/>
              <w:gridCol w:w="1900"/>
              <w:gridCol w:w="1440"/>
              <w:gridCol w:w="1440"/>
            </w:tblGrid>
            <w:tr w:rsidR="009D05EE" w:rsidRPr="009D05EE" w:rsidTr="009D05EE">
              <w:trPr>
                <w:cantSplit/>
              </w:trPr>
              <w:tc>
                <w:tcPr>
                  <w:tcW w:w="468" w:type="dxa"/>
                  <w:vMerge w:val="restart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№</w:t>
                  </w:r>
                </w:p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п</w:t>
                  </w:r>
                  <w:proofErr w:type="spellEnd"/>
                  <w:r w:rsidRPr="009D05EE">
                    <w:rPr>
                      <w:rFonts w:ascii="Times New Roman" w:hAnsi="Times New Roman" w:cs="Times New Roman"/>
                      <w:sz w:val="24"/>
                    </w:rPr>
                    <w:t>/</w:t>
                  </w:r>
                  <w:proofErr w:type="spellStart"/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п</w:t>
                  </w:r>
                  <w:proofErr w:type="spellEnd"/>
                </w:p>
              </w:tc>
              <w:tc>
                <w:tcPr>
                  <w:tcW w:w="27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Консультант – представитель Исполнителя,</w:t>
                  </w:r>
                </w:p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принимающий участие в оказании консультационных услуг</w:t>
                  </w:r>
                </w:p>
              </w:tc>
              <w:tc>
                <w:tcPr>
                  <w:tcW w:w="1700" w:type="dxa"/>
                  <w:gridSpan w:val="2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Сроки</w:t>
                  </w:r>
                </w:p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участия в оказании услуг</w:t>
                  </w:r>
                </w:p>
              </w:tc>
              <w:tc>
                <w:tcPr>
                  <w:tcW w:w="19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Трудозатраты консультанта, рабочих чел-часов участия в оказании услуг</w:t>
                  </w: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 xml:space="preserve">Стоимость </w:t>
                  </w:r>
                  <w:proofErr w:type="spellStart"/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чел-часа</w:t>
                  </w:r>
                  <w:proofErr w:type="spellEnd"/>
                  <w:r w:rsidRPr="009D05EE">
                    <w:rPr>
                      <w:rFonts w:ascii="Times New Roman" w:hAnsi="Times New Roman" w:cs="Times New Roman"/>
                      <w:sz w:val="24"/>
                    </w:rPr>
                    <w:t xml:space="preserve"> работы консультанта, руб./</w:t>
                  </w:r>
                  <w:proofErr w:type="spellStart"/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чел-час</w:t>
                  </w:r>
                  <w:proofErr w:type="spellEnd"/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Стоимость работы консультанта, руб.</w:t>
                  </w:r>
                </w:p>
              </w:tc>
            </w:tr>
            <w:tr w:rsidR="009D05EE" w:rsidRPr="009D05EE" w:rsidTr="009D05EE">
              <w:trPr>
                <w:cantSplit/>
              </w:trPr>
              <w:tc>
                <w:tcPr>
                  <w:tcW w:w="468" w:type="dxa"/>
                  <w:vMerge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7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Фамилия И.О. / должность</w:t>
                  </w:r>
                </w:p>
              </w:tc>
              <w:tc>
                <w:tcPr>
                  <w:tcW w:w="72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начало</w:t>
                  </w:r>
                </w:p>
              </w:tc>
              <w:tc>
                <w:tcPr>
                  <w:tcW w:w="98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окончание</w:t>
                  </w:r>
                </w:p>
              </w:tc>
              <w:tc>
                <w:tcPr>
                  <w:tcW w:w="19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468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</w:p>
              </w:tc>
              <w:tc>
                <w:tcPr>
                  <w:tcW w:w="27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</w:p>
              </w:tc>
              <w:tc>
                <w:tcPr>
                  <w:tcW w:w="98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</w:p>
              </w:tc>
              <w:tc>
                <w:tcPr>
                  <w:tcW w:w="19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5</w:t>
                  </w: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6</w:t>
                  </w: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7=6*5</w:t>
                  </w:r>
                </w:p>
              </w:tc>
            </w:tr>
            <w:tr w:rsidR="009D05EE" w:rsidRPr="009D05EE" w:rsidTr="009D05EE">
              <w:tc>
                <w:tcPr>
                  <w:tcW w:w="468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7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72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98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468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7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72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98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468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7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72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98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468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7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72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98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468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7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72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98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468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7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72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98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90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9648" w:type="dxa"/>
                  <w:gridSpan w:val="7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РАСЧЕТ СТОИМОСТИ КОНСУЛЬТАЦИОННЫХ УСЛУГ</w:t>
                  </w:r>
                </w:p>
              </w:tc>
            </w:tr>
            <w:tr w:rsidR="009D05EE" w:rsidRPr="009D05EE" w:rsidTr="009D05EE">
              <w:tc>
                <w:tcPr>
                  <w:tcW w:w="8208" w:type="dxa"/>
                  <w:gridSpan w:val="6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Итого стоимость работ консультантов, руб.</w:t>
                  </w: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8208" w:type="dxa"/>
                  <w:gridSpan w:val="6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Накладные расходы по ставке ____% от стоимости работы консультантов</w:t>
                  </w: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8208" w:type="dxa"/>
                  <w:gridSpan w:val="6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Всего себестоимость консультационных услуг</w:t>
                  </w: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8208" w:type="dxa"/>
                  <w:gridSpan w:val="6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Рентабельность по ставке ___% от себестоимости консультационных услуг</w:t>
                  </w: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8208" w:type="dxa"/>
                  <w:gridSpan w:val="6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Всего стоимость консультационных услуг без НДС</w:t>
                  </w: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8208" w:type="dxa"/>
                  <w:gridSpan w:val="6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НДС по ставке 18%</w:t>
                  </w: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c>
                <w:tcPr>
                  <w:tcW w:w="8208" w:type="dxa"/>
                  <w:gridSpan w:val="6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Всего стоимость консультационных услуг с НДС</w:t>
                  </w:r>
                </w:p>
              </w:tc>
              <w:tc>
                <w:tcPr>
                  <w:tcW w:w="1440" w:type="dxa"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9D05EE" w:rsidRPr="009D05EE" w:rsidRDefault="009D05EE" w:rsidP="009D05EE">
            <w:pPr>
              <w:tabs>
                <w:tab w:val="center" w:pos="4820"/>
                <w:tab w:val="right" w:pos="9639"/>
              </w:tabs>
              <w:ind w:right="91"/>
              <w:rPr>
                <w:rFonts w:ascii="Times New Roman" w:hAnsi="Times New Roman" w:cs="Times New Roman"/>
                <w:sz w:val="24"/>
              </w:rPr>
            </w:pPr>
          </w:p>
          <w:p w:rsidR="009D05EE" w:rsidRPr="009D05EE" w:rsidRDefault="009D05EE" w:rsidP="009D05EE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D05E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* В графе 2 указываются ФИО консультантов - исполнителей по договору, направляемых для оказания услуг. Если на момент подачи данной формы состав проектной команды консультантов неизвестен, допускается заполнение исходя из категорий консультантов, привлекаемых для выполнения работы, и примерной продолжительности работы сотрудников определенных категорий.</w:t>
            </w:r>
          </w:p>
          <w:p w:rsidR="009D05EE" w:rsidRPr="009D05EE" w:rsidRDefault="009D05EE" w:rsidP="009D05EE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D05E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lastRenderedPageBreak/>
              <w:t>** накладные расходы должны составлять не более 30% от стоимости работ, выполняемых своими силами</w:t>
            </w:r>
          </w:p>
          <w:p w:rsidR="009D05EE" w:rsidRPr="009D05EE" w:rsidRDefault="009D05EE" w:rsidP="009D05EE">
            <w:pPr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D05E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*** рентабельность должна быть не более 10% от себестоимости работ, выполняемых своими силами</w:t>
            </w:r>
          </w:p>
          <w:p w:rsidR="009D05EE" w:rsidRPr="009D05EE" w:rsidRDefault="009D05EE" w:rsidP="009D05EE">
            <w:pPr>
              <w:tabs>
                <w:tab w:val="center" w:pos="4820"/>
                <w:tab w:val="right" w:pos="9639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5E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br w:type="page"/>
            </w:r>
            <w:r w:rsidRPr="009D05EE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расчета ставки возмещения (средняя по всем категориям)</w:t>
            </w:r>
          </w:p>
          <w:p w:rsidR="009D05EE" w:rsidRPr="009D05EE" w:rsidRDefault="009D05EE" w:rsidP="009D05E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9D05EE" w:rsidRPr="009D05EE" w:rsidRDefault="009D05EE" w:rsidP="009D05E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tbl>
            <w:tblPr>
              <w:tblW w:w="8664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8"/>
              <w:gridCol w:w="4545"/>
              <w:gridCol w:w="1562"/>
              <w:gridCol w:w="1989"/>
            </w:tblGrid>
            <w:tr w:rsidR="009D05EE" w:rsidRPr="009D05EE" w:rsidTr="009D05EE">
              <w:trPr>
                <w:trHeight w:val="348"/>
                <w:tblHeader/>
              </w:trPr>
              <w:tc>
                <w:tcPr>
                  <w:tcW w:w="568" w:type="dxa"/>
                  <w:noWrap/>
                  <w:vAlign w:val="center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№</w:t>
                  </w:r>
                </w:p>
              </w:tc>
              <w:tc>
                <w:tcPr>
                  <w:tcW w:w="4545" w:type="dxa"/>
                  <w:noWrap/>
                  <w:vAlign w:val="center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Наименование статей</w:t>
                  </w:r>
                </w:p>
              </w:tc>
              <w:tc>
                <w:tcPr>
                  <w:tcW w:w="1562" w:type="dxa"/>
                  <w:noWrap/>
                  <w:vAlign w:val="center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 xml:space="preserve">Ед. </w:t>
                  </w:r>
                  <w:proofErr w:type="spellStart"/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изм</w:t>
                  </w:r>
                  <w:proofErr w:type="spellEnd"/>
                  <w:r w:rsidRPr="009D05EE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</w:tc>
              <w:tc>
                <w:tcPr>
                  <w:tcW w:w="1989" w:type="dxa"/>
                  <w:vAlign w:val="center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Сумма</w:t>
                  </w:r>
                </w:p>
              </w:tc>
            </w:tr>
            <w:tr w:rsidR="009D05EE" w:rsidRPr="009D05EE" w:rsidTr="009D05EE">
              <w:trPr>
                <w:trHeight w:val="249"/>
              </w:trPr>
              <w:tc>
                <w:tcPr>
                  <w:tcW w:w="568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</w:p>
              </w:tc>
              <w:tc>
                <w:tcPr>
                  <w:tcW w:w="4545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 xml:space="preserve">Основная заработная плата </w:t>
                  </w:r>
                </w:p>
              </w:tc>
              <w:tc>
                <w:tcPr>
                  <w:tcW w:w="1562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1989" w:type="dxa"/>
                  <w:noWrap/>
                  <w:vAlign w:val="center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rPr>
                <w:trHeight w:val="211"/>
              </w:trPr>
              <w:tc>
                <w:tcPr>
                  <w:tcW w:w="568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</w:p>
              </w:tc>
              <w:tc>
                <w:tcPr>
                  <w:tcW w:w="4545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Страховые взносы</w:t>
                  </w:r>
                </w:p>
              </w:tc>
              <w:tc>
                <w:tcPr>
                  <w:tcW w:w="1562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1989" w:type="dxa"/>
                  <w:noWrap/>
                  <w:vAlign w:val="center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rPr>
                <w:trHeight w:val="349"/>
              </w:trPr>
              <w:tc>
                <w:tcPr>
                  <w:tcW w:w="568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</w:p>
              </w:tc>
              <w:tc>
                <w:tcPr>
                  <w:tcW w:w="4545" w:type="dxa"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Страхование от несчастных случаев на производстве и проф. заболеваний</w:t>
                  </w:r>
                </w:p>
              </w:tc>
              <w:tc>
                <w:tcPr>
                  <w:tcW w:w="1562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1989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rPr>
                <w:trHeight w:val="211"/>
              </w:trPr>
              <w:tc>
                <w:tcPr>
                  <w:tcW w:w="568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</w:p>
              </w:tc>
              <w:tc>
                <w:tcPr>
                  <w:tcW w:w="4545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Материальные затраты</w:t>
                  </w:r>
                </w:p>
              </w:tc>
              <w:tc>
                <w:tcPr>
                  <w:tcW w:w="1562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1989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rPr>
                <w:trHeight w:val="211"/>
              </w:trPr>
              <w:tc>
                <w:tcPr>
                  <w:tcW w:w="568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5</w:t>
                  </w:r>
                </w:p>
              </w:tc>
              <w:tc>
                <w:tcPr>
                  <w:tcW w:w="4545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Амортизация основных средств</w:t>
                  </w:r>
                </w:p>
              </w:tc>
              <w:tc>
                <w:tcPr>
                  <w:tcW w:w="1562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1989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rPr>
                <w:trHeight w:val="300"/>
              </w:trPr>
              <w:tc>
                <w:tcPr>
                  <w:tcW w:w="568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6</w:t>
                  </w:r>
                </w:p>
              </w:tc>
              <w:tc>
                <w:tcPr>
                  <w:tcW w:w="4545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Итого прямых затрат</w:t>
                  </w:r>
                </w:p>
              </w:tc>
              <w:tc>
                <w:tcPr>
                  <w:tcW w:w="1562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1989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rPr>
                <w:trHeight w:val="224"/>
              </w:trPr>
              <w:tc>
                <w:tcPr>
                  <w:tcW w:w="568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7</w:t>
                  </w:r>
                </w:p>
              </w:tc>
              <w:tc>
                <w:tcPr>
                  <w:tcW w:w="4545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Накладные расходы</w:t>
                  </w:r>
                </w:p>
              </w:tc>
              <w:tc>
                <w:tcPr>
                  <w:tcW w:w="1562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1989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rPr>
                <w:trHeight w:val="211"/>
              </w:trPr>
              <w:tc>
                <w:tcPr>
                  <w:tcW w:w="568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8</w:t>
                  </w:r>
                </w:p>
              </w:tc>
              <w:tc>
                <w:tcPr>
                  <w:tcW w:w="4545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Прибыль</w:t>
                  </w:r>
                </w:p>
              </w:tc>
              <w:tc>
                <w:tcPr>
                  <w:tcW w:w="1562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1989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rPr>
                <w:trHeight w:val="224"/>
              </w:trPr>
              <w:tc>
                <w:tcPr>
                  <w:tcW w:w="568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9</w:t>
                  </w:r>
                </w:p>
              </w:tc>
              <w:tc>
                <w:tcPr>
                  <w:tcW w:w="4545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Итого затрат</w:t>
                  </w:r>
                </w:p>
              </w:tc>
              <w:tc>
                <w:tcPr>
                  <w:tcW w:w="1562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1989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rPr>
                <w:trHeight w:val="224"/>
              </w:trPr>
              <w:tc>
                <w:tcPr>
                  <w:tcW w:w="568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10</w:t>
                  </w:r>
                </w:p>
              </w:tc>
              <w:tc>
                <w:tcPr>
                  <w:tcW w:w="4545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НДС 18%</w:t>
                  </w:r>
                </w:p>
              </w:tc>
              <w:tc>
                <w:tcPr>
                  <w:tcW w:w="1562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1989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D05EE" w:rsidRPr="009D05EE" w:rsidTr="009D05EE">
              <w:trPr>
                <w:trHeight w:val="224"/>
              </w:trPr>
              <w:tc>
                <w:tcPr>
                  <w:tcW w:w="568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11</w:t>
                  </w:r>
                </w:p>
              </w:tc>
              <w:tc>
                <w:tcPr>
                  <w:tcW w:w="4545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Всего с учетом НДС</w:t>
                  </w:r>
                </w:p>
              </w:tc>
              <w:tc>
                <w:tcPr>
                  <w:tcW w:w="1562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  <w:r w:rsidRPr="009D05EE">
                    <w:rPr>
                      <w:rFonts w:ascii="Times New Roman" w:hAnsi="Times New Roman" w:cs="Times New Roman"/>
                      <w:sz w:val="24"/>
                    </w:rPr>
                    <w:t>руб.</w:t>
                  </w:r>
                </w:p>
              </w:tc>
              <w:tc>
                <w:tcPr>
                  <w:tcW w:w="1989" w:type="dxa"/>
                  <w:noWrap/>
                  <w:vAlign w:val="bottom"/>
                  <w:hideMark/>
                </w:tcPr>
                <w:p w:rsidR="009D05EE" w:rsidRPr="009D05EE" w:rsidRDefault="009D05EE" w:rsidP="00AF19F5">
                  <w:pPr>
                    <w:tabs>
                      <w:tab w:val="center" w:pos="4820"/>
                      <w:tab w:val="right" w:pos="9639"/>
                    </w:tabs>
                    <w:ind w:right="91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9D05EE" w:rsidRPr="009D05EE" w:rsidRDefault="009D05EE" w:rsidP="009D05E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От Заказчика: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______________</w:t>
            </w:r>
            <w:r w:rsidRPr="007169F5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6" w:type="dxa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От Исполнителя: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_______________</w:t>
            </w:r>
            <w:r w:rsidRPr="007169F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M.П.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EC49A4" w:rsidRPr="007169F5" w:rsidRDefault="00EC49A4" w:rsidP="00EC49A4">
      <w:pPr>
        <w:tabs>
          <w:tab w:val="center" w:pos="4820"/>
          <w:tab w:val="right" w:pos="9639"/>
        </w:tabs>
        <w:ind w:left="629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lastRenderedPageBreak/>
        <w:br w:type="page"/>
      </w:r>
      <w:r w:rsidRPr="007169F5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29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>к Договору от __________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29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 xml:space="preserve">№ </w:t>
      </w:r>
      <w:r w:rsidRPr="007169F5">
        <w:rPr>
          <w:rFonts w:ascii="Times New Roman" w:hAnsi="Times New Roman" w:cs="Times New Roman"/>
          <w:bCs/>
          <w:sz w:val="24"/>
          <w:szCs w:val="24"/>
        </w:rPr>
        <w:t>_______</w:t>
      </w:r>
      <w:r w:rsidRPr="007169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9F5">
        <w:rPr>
          <w:rFonts w:ascii="Times New Roman" w:hAnsi="Times New Roman" w:cs="Times New Roman"/>
          <w:b/>
          <w:sz w:val="24"/>
          <w:szCs w:val="24"/>
        </w:rPr>
        <w:t>КАЛЕНДАРНЫЙ ПЛАН-ГРАФИК ОКАЗАНИЯ УСЛУГ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30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tblLook w:val="04A0"/>
      </w:tblPr>
      <w:tblGrid>
        <w:gridCol w:w="844"/>
        <w:gridCol w:w="5087"/>
        <w:gridCol w:w="2133"/>
        <w:gridCol w:w="1931"/>
      </w:tblGrid>
      <w:tr w:rsidR="00EC49A4" w:rsidRPr="007169F5" w:rsidTr="00051B23">
        <w:trPr>
          <w:trHeight w:val="1134"/>
        </w:trPr>
        <w:tc>
          <w:tcPr>
            <w:tcW w:w="422" w:type="pct"/>
            <w:vMerge w:val="restart"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169F5">
              <w:rPr>
                <w:rFonts w:ascii="Times New Roman" w:hAnsi="Times New Roman" w:cs="Times New Roman"/>
                <w:color w:val="000000"/>
                <w:szCs w:val="24"/>
              </w:rPr>
              <w:t>№ п/п</w:t>
            </w:r>
          </w:p>
        </w:tc>
        <w:tc>
          <w:tcPr>
            <w:tcW w:w="2545" w:type="pct"/>
            <w:vMerge w:val="restart"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7169F5">
              <w:rPr>
                <w:rFonts w:ascii="Times New Roman" w:hAnsi="Times New Roman" w:cs="Times New Roman"/>
                <w:color w:val="000000"/>
                <w:szCs w:val="24"/>
              </w:rPr>
              <w:t>Наименование этапа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69F5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выполняемых работ</w:t>
            </w:r>
          </w:p>
        </w:tc>
        <w:tc>
          <w:tcPr>
            <w:tcW w:w="2033" w:type="pct"/>
            <w:gridSpan w:val="2"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69F5">
              <w:rPr>
                <w:rFonts w:ascii="Times New Roman" w:hAnsi="Times New Roman" w:cs="Times New Roman"/>
                <w:color w:val="000000"/>
                <w:szCs w:val="24"/>
              </w:rPr>
              <w:t xml:space="preserve">Сроки участия в </w:t>
            </w:r>
            <w:r w:rsidRPr="007169F5">
              <w:rPr>
                <w:rFonts w:ascii="Times New Roman" w:hAnsi="Times New Roman" w:cs="Times New Roman"/>
                <w:i/>
                <w:iCs/>
                <w:color w:val="000000"/>
                <w:szCs w:val="24"/>
              </w:rPr>
              <w:t>выполняемых работах</w:t>
            </w:r>
          </w:p>
        </w:tc>
      </w:tr>
      <w:tr w:rsidR="00EC49A4" w:rsidRPr="007169F5" w:rsidTr="00051B23">
        <w:trPr>
          <w:trHeight w:val="345"/>
        </w:trPr>
        <w:tc>
          <w:tcPr>
            <w:tcW w:w="422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5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7" w:type="pct"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169F5">
              <w:rPr>
                <w:rFonts w:ascii="Times New Roman" w:hAnsi="Times New Roman" w:cs="Times New Roman"/>
                <w:color w:val="000000"/>
                <w:szCs w:val="24"/>
              </w:rPr>
              <w:t>начало</w:t>
            </w:r>
          </w:p>
        </w:tc>
        <w:tc>
          <w:tcPr>
            <w:tcW w:w="966" w:type="pct"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69F5">
              <w:rPr>
                <w:rFonts w:ascii="Times New Roman" w:hAnsi="Times New Roman" w:cs="Times New Roman"/>
                <w:color w:val="000000"/>
                <w:szCs w:val="24"/>
              </w:rPr>
              <w:t>окончание</w:t>
            </w:r>
          </w:p>
        </w:tc>
      </w:tr>
      <w:tr w:rsidR="00EC49A4" w:rsidRPr="007169F5" w:rsidTr="00051B23">
        <w:trPr>
          <w:trHeight w:val="300"/>
        </w:trPr>
        <w:tc>
          <w:tcPr>
            <w:tcW w:w="422" w:type="pct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69F5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2545" w:type="pct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69F5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1067" w:type="pct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69F5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966" w:type="pct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69F5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5</w:t>
            </w:r>
          </w:p>
        </w:tc>
      </w:tr>
      <w:tr w:rsidR="00EC49A4" w:rsidRPr="007169F5" w:rsidTr="00051B23">
        <w:trPr>
          <w:trHeight w:val="360"/>
        </w:trPr>
        <w:tc>
          <w:tcPr>
            <w:tcW w:w="422" w:type="pct"/>
            <w:vMerge w:val="restart"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69F5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45" w:type="pct"/>
            <w:vMerge w:val="restart"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7" w:type="pct"/>
            <w:vMerge w:val="restart"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6" w:type="pct"/>
            <w:vMerge w:val="restart"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49A4" w:rsidRPr="007169F5" w:rsidTr="00051B23">
        <w:trPr>
          <w:trHeight w:val="360"/>
        </w:trPr>
        <w:tc>
          <w:tcPr>
            <w:tcW w:w="422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5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49A4" w:rsidRPr="007169F5" w:rsidTr="00051B23">
        <w:trPr>
          <w:trHeight w:val="632"/>
        </w:trPr>
        <w:tc>
          <w:tcPr>
            <w:tcW w:w="422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5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49A4" w:rsidRPr="007169F5" w:rsidTr="00051B23">
        <w:trPr>
          <w:trHeight w:val="504"/>
        </w:trPr>
        <w:tc>
          <w:tcPr>
            <w:tcW w:w="422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5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7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6" w:type="pct"/>
            <w:vMerge/>
            <w:vAlign w:val="center"/>
            <w:hideMark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C49A4" w:rsidRPr="007169F5" w:rsidRDefault="00EC49A4" w:rsidP="00EC49A4">
      <w:pPr>
        <w:rPr>
          <w:rFonts w:ascii="Times New Roman" w:hAnsi="Times New Roman" w:cs="Times New Roman"/>
          <w:sz w:val="24"/>
          <w:szCs w:val="24"/>
        </w:rPr>
      </w:pPr>
    </w:p>
    <w:p w:rsidR="00EC49A4" w:rsidRPr="007169F5" w:rsidRDefault="00EC49A4" w:rsidP="00EC49A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97" w:type="dxa"/>
        <w:tblLook w:val="04A0"/>
      </w:tblPr>
      <w:tblGrid>
        <w:gridCol w:w="5211"/>
        <w:gridCol w:w="4786"/>
      </w:tblGrid>
      <w:tr w:rsidR="00EC49A4" w:rsidRPr="007169F5" w:rsidTr="00051B23">
        <w:tc>
          <w:tcPr>
            <w:tcW w:w="5211" w:type="dxa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От Заказчика: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______________</w:t>
            </w:r>
            <w:r w:rsidRPr="007169F5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86" w:type="dxa"/>
          </w:tcPr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От Исполнителя: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_______________</w:t>
            </w:r>
            <w:r w:rsidRPr="007169F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69F5">
              <w:rPr>
                <w:rFonts w:ascii="Times New Roman" w:hAnsi="Times New Roman" w:cs="Times New Roman"/>
                <w:sz w:val="24"/>
                <w:szCs w:val="28"/>
              </w:rPr>
              <w:t>M.П.</w:t>
            </w:r>
          </w:p>
          <w:p w:rsidR="00EC49A4" w:rsidRPr="007169F5" w:rsidRDefault="00EC49A4" w:rsidP="00051B23">
            <w:pPr>
              <w:tabs>
                <w:tab w:val="center" w:pos="4820"/>
                <w:tab w:val="right" w:pos="9639"/>
              </w:tabs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EC49A4" w:rsidRPr="007169F5" w:rsidRDefault="00EC49A4" w:rsidP="00EC49A4">
      <w:pPr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br w:type="page"/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29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29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>к Договору от _________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29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 xml:space="preserve">№ </w:t>
      </w:r>
      <w:r w:rsidRPr="007169F5">
        <w:rPr>
          <w:rFonts w:ascii="Times New Roman" w:hAnsi="Times New Roman" w:cs="Times New Roman"/>
          <w:bCs/>
          <w:sz w:val="24"/>
          <w:szCs w:val="24"/>
        </w:rPr>
        <w:t>____</w:t>
      </w:r>
      <w:r w:rsidRPr="007169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center"/>
        <w:rPr>
          <w:rFonts w:ascii="Times New Roman" w:hAnsi="Times New Roman" w:cs="Times New Roman"/>
          <w:sz w:val="28"/>
          <w:szCs w:val="24"/>
        </w:r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center"/>
        <w:rPr>
          <w:rFonts w:ascii="Times New Roman" w:hAnsi="Times New Roman" w:cs="Times New Roman"/>
          <w:sz w:val="28"/>
          <w:szCs w:val="24"/>
        </w:r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center"/>
        <w:rPr>
          <w:rFonts w:ascii="Times New Roman" w:hAnsi="Times New Roman" w:cs="Times New Roman"/>
          <w:sz w:val="28"/>
          <w:szCs w:val="24"/>
        </w:rPr>
      </w:pPr>
      <w:r w:rsidRPr="007169F5">
        <w:rPr>
          <w:rFonts w:ascii="Times New Roman" w:hAnsi="Times New Roman" w:cs="Times New Roman"/>
          <w:sz w:val="28"/>
          <w:szCs w:val="24"/>
        </w:rPr>
        <w:t>ФОРМА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169F5">
        <w:rPr>
          <w:rFonts w:ascii="Times New Roman" w:hAnsi="Times New Roman" w:cs="Times New Roman"/>
          <w:b/>
          <w:sz w:val="28"/>
          <w:szCs w:val="24"/>
        </w:rPr>
        <w:t xml:space="preserve">Согласие Исполнителя на обработку персональных данных  Исполнителя и его конечных бенефициаров в информационных системах </w:t>
      </w:r>
      <w:r w:rsidR="00B64255">
        <w:rPr>
          <w:rFonts w:ascii="Times New Roman" w:hAnsi="Times New Roman" w:cs="Times New Roman"/>
          <w:b/>
          <w:sz w:val="28"/>
          <w:szCs w:val="24"/>
        </w:rPr>
        <w:t xml:space="preserve">АО «Тываэнерго» </w:t>
      </w:r>
      <w:r w:rsidRPr="007169F5">
        <w:rPr>
          <w:rFonts w:ascii="Times New Roman" w:hAnsi="Times New Roman" w:cs="Times New Roman"/>
          <w:b/>
          <w:sz w:val="28"/>
          <w:szCs w:val="24"/>
        </w:rPr>
        <w:t>от «____» ______________201___г.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7169F5">
        <w:rPr>
          <w:rFonts w:ascii="Times New Roman" w:hAnsi="Times New Roman" w:cs="Times New Roman"/>
          <w:sz w:val="28"/>
          <w:szCs w:val="24"/>
        </w:rPr>
        <w:t xml:space="preserve">Настоящим (указывается полное наименование Исполнителя, его место нахождения, ИНН, КПП и ОГРН) дает свое согласие на обработку персональных данных Исполнителя/планируемых к привлечение </w:t>
      </w:r>
      <w:proofErr w:type="spellStart"/>
      <w:r w:rsidRPr="007169F5">
        <w:rPr>
          <w:rFonts w:ascii="Times New Roman" w:hAnsi="Times New Roman" w:cs="Times New Roman"/>
          <w:sz w:val="28"/>
          <w:szCs w:val="24"/>
        </w:rPr>
        <w:t>субконтрагентов</w:t>
      </w:r>
      <w:proofErr w:type="spellEnd"/>
      <w:r w:rsidRPr="007169F5">
        <w:rPr>
          <w:rFonts w:ascii="Times New Roman" w:hAnsi="Times New Roman" w:cs="Times New Roman"/>
          <w:sz w:val="28"/>
          <w:szCs w:val="24"/>
        </w:rPr>
        <w:t xml:space="preserve"> и их конечных бенефициаров в </w:t>
      </w:r>
      <w:r w:rsidRPr="00560D4E">
        <w:rPr>
          <w:rFonts w:ascii="Times New Roman" w:hAnsi="Times New Roman" w:cs="Times New Roman"/>
          <w:sz w:val="28"/>
          <w:szCs w:val="24"/>
        </w:rPr>
        <w:t xml:space="preserve">информационных системах </w:t>
      </w:r>
      <w:r w:rsidR="00B64255" w:rsidRPr="00560D4E">
        <w:rPr>
          <w:rFonts w:ascii="Times New Roman" w:hAnsi="Times New Roman" w:cs="Times New Roman"/>
          <w:sz w:val="28"/>
          <w:szCs w:val="24"/>
        </w:rPr>
        <w:t>АО «Тываэнерго»</w:t>
      </w:r>
      <w:r w:rsidR="00B64255" w:rsidRPr="00560D4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560D4E">
        <w:rPr>
          <w:rFonts w:ascii="Times New Roman" w:hAnsi="Times New Roman" w:cs="Times New Roman"/>
          <w:sz w:val="28"/>
          <w:szCs w:val="24"/>
        </w:rPr>
        <w:t>и подтверждает, что получил согласие на обработку персональных данных от всех своих бенефициаров.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169F5">
        <w:rPr>
          <w:rFonts w:ascii="Times New Roman" w:hAnsi="Times New Roman" w:cs="Times New Roman"/>
          <w:sz w:val="28"/>
          <w:szCs w:val="24"/>
        </w:rPr>
        <w:t>____________________________           _________________________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7169F5">
        <w:rPr>
          <w:rFonts w:ascii="Times New Roman" w:hAnsi="Times New Roman" w:cs="Times New Roman"/>
          <w:sz w:val="28"/>
          <w:szCs w:val="24"/>
          <w:vertAlign w:val="superscript"/>
        </w:rPr>
        <w:t>(подпись уполномоченного представителя)                                     (Ф.И.О. и должность подписавшего)</w:t>
      </w:r>
    </w:p>
    <w:p w:rsidR="00EC49A4" w:rsidRPr="007169F5" w:rsidRDefault="00EC49A4" w:rsidP="00EC49A4">
      <w:pPr>
        <w:overflowPunct w:val="0"/>
        <w:ind w:firstLine="709"/>
        <w:jc w:val="both"/>
        <w:rPr>
          <w:rFonts w:ascii="Times New Roman" w:hAnsi="Times New Roman" w:cs="Times New Roman"/>
          <w:bCs/>
          <w:i/>
          <w:iCs/>
        </w:r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left="567"/>
        <w:jc w:val="both"/>
        <w:rPr>
          <w:rFonts w:ascii="Times New Roman" w:hAnsi="Times New Roman" w:cs="Times New Roman"/>
          <w:sz w:val="28"/>
          <w:szCs w:val="24"/>
        </w:rPr>
        <w:sectPr w:rsidR="00EC49A4" w:rsidRPr="007169F5" w:rsidSect="00051B23">
          <w:pgSz w:w="11906" w:h="16838" w:code="9"/>
          <w:pgMar w:top="1134" w:right="709" w:bottom="851" w:left="1418" w:header="709" w:footer="709" w:gutter="0"/>
          <w:pgNumType w:start="1"/>
          <w:cols w:space="708"/>
          <w:titlePg/>
          <w:docGrid w:linePitch="360"/>
        </w:sectPr>
      </w:pPr>
    </w:p>
    <w:p w:rsidR="00EC49A4" w:rsidRPr="007169F5" w:rsidRDefault="00EC49A4" w:rsidP="00EC49A4">
      <w:pPr>
        <w:tabs>
          <w:tab w:val="center" w:pos="4820"/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                                                                Приложение № 6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096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>к Договору от ___________</w:t>
      </w:r>
    </w:p>
    <w:p w:rsidR="00EC49A4" w:rsidRPr="007169F5" w:rsidRDefault="00EC49A4" w:rsidP="00EC49A4">
      <w:pPr>
        <w:tabs>
          <w:tab w:val="center" w:pos="4820"/>
          <w:tab w:val="right" w:pos="9639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№ </w:t>
      </w:r>
      <w:r w:rsidRPr="007169F5">
        <w:rPr>
          <w:rFonts w:ascii="Times New Roman" w:hAnsi="Times New Roman" w:cs="Times New Roman"/>
          <w:bCs/>
          <w:sz w:val="24"/>
          <w:szCs w:val="24"/>
        </w:rPr>
        <w:t>_____</w:t>
      </w:r>
    </w:p>
    <w:p w:rsidR="00EC49A4" w:rsidRPr="007169F5" w:rsidRDefault="00EC49A4" w:rsidP="00EC49A4">
      <w:pPr>
        <w:tabs>
          <w:tab w:val="center" w:pos="4820"/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C49A4" w:rsidRPr="007169F5" w:rsidRDefault="00EC49A4" w:rsidP="00EC49A4">
      <w:pPr>
        <w:tabs>
          <w:tab w:val="center" w:pos="4820"/>
          <w:tab w:val="right" w:pos="9639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>ФОРМА АКТА СДАЧИ – ПРИЕМКИ ОКАЗАННЫХ УСЛУГ</w:t>
      </w:r>
    </w:p>
    <w:p w:rsidR="00EC49A4" w:rsidRPr="007169F5" w:rsidRDefault="00EC49A4" w:rsidP="00EC49A4">
      <w:pPr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169F5">
        <w:rPr>
          <w:rFonts w:ascii="Times New Roman" w:eastAsia="Calibri" w:hAnsi="Times New Roman" w:cs="Times New Roman"/>
          <w:b/>
          <w:bCs/>
          <w:sz w:val="26"/>
          <w:szCs w:val="26"/>
        </w:rPr>
        <w:t>АКТ СДАЧИ-ПРИЕМКИ УСЛУГ</w:t>
      </w:r>
    </w:p>
    <w:p w:rsidR="00EC49A4" w:rsidRPr="007169F5" w:rsidRDefault="00EC49A4" w:rsidP="00EC49A4">
      <w:pPr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>к Договору № ________ от__________ 201__г.</w:t>
      </w:r>
    </w:p>
    <w:p w:rsidR="00EC49A4" w:rsidRPr="007169F5" w:rsidRDefault="00EC49A4" w:rsidP="00EC49A4">
      <w:pPr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>г. Красноярск                                                                                 «___» ________ ____ г</w:t>
      </w:r>
    </w:p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 xml:space="preserve">_______________________________________ именуемое в дальнейшем </w:t>
      </w:r>
      <w:r w:rsidRPr="007169F5">
        <w:rPr>
          <w:rFonts w:ascii="Times New Roman" w:eastAsia="Calibri" w:hAnsi="Times New Roman" w:cs="Times New Roman"/>
          <w:b/>
          <w:sz w:val="26"/>
          <w:szCs w:val="26"/>
        </w:rPr>
        <w:t>Исполнитель</w:t>
      </w:r>
      <w:r w:rsidRPr="007169F5">
        <w:rPr>
          <w:rFonts w:ascii="Times New Roman" w:eastAsia="Calibri" w:hAnsi="Times New Roman" w:cs="Times New Roman"/>
          <w:sz w:val="26"/>
          <w:szCs w:val="26"/>
        </w:rPr>
        <w:t>, в лице _______________, действующего на основании _______, с одной стороны, и АО «</w:t>
      </w:r>
      <w:r w:rsidR="00D23F23">
        <w:rPr>
          <w:rFonts w:ascii="Times New Roman" w:eastAsia="Calibri" w:hAnsi="Times New Roman" w:cs="Times New Roman"/>
          <w:sz w:val="26"/>
          <w:szCs w:val="26"/>
        </w:rPr>
        <w:t>Тываэнерго</w:t>
      </w:r>
      <w:r w:rsidRPr="00C922CF">
        <w:rPr>
          <w:rFonts w:ascii="Times New Roman" w:eastAsia="Calibri" w:hAnsi="Times New Roman" w:cs="Times New Roman"/>
          <w:sz w:val="26"/>
          <w:szCs w:val="26"/>
        </w:rPr>
        <w:t xml:space="preserve">», именуемое в дальнейшем </w:t>
      </w:r>
      <w:r w:rsidRPr="00C922CF">
        <w:rPr>
          <w:rFonts w:ascii="Times New Roman" w:eastAsia="Calibri" w:hAnsi="Times New Roman" w:cs="Times New Roman"/>
          <w:b/>
          <w:sz w:val="26"/>
          <w:szCs w:val="26"/>
        </w:rPr>
        <w:t>Заказчик</w:t>
      </w:r>
      <w:r w:rsidRPr="00C922CF">
        <w:rPr>
          <w:rFonts w:ascii="Times New Roman" w:eastAsia="Calibri" w:hAnsi="Times New Roman" w:cs="Times New Roman"/>
          <w:sz w:val="26"/>
          <w:szCs w:val="26"/>
        </w:rPr>
        <w:t xml:space="preserve">, в лице </w:t>
      </w:r>
      <w:r w:rsidR="009954E0">
        <w:rPr>
          <w:rFonts w:ascii="Times New Roman" w:eastAsia="Calibri" w:hAnsi="Times New Roman" w:cs="Times New Roman"/>
          <w:sz w:val="26"/>
          <w:szCs w:val="26"/>
        </w:rPr>
        <w:t>Федорова Николая Анатольевича</w:t>
      </w:r>
      <w:r w:rsidR="00D23F23" w:rsidRPr="00C922CF">
        <w:rPr>
          <w:rFonts w:ascii="Times New Roman" w:eastAsia="Calibri" w:hAnsi="Times New Roman" w:cs="Times New Roman"/>
          <w:sz w:val="26"/>
          <w:szCs w:val="26"/>
        </w:rPr>
        <w:t>,</w:t>
      </w:r>
      <w:r w:rsidR="00D23F23" w:rsidRPr="00C922CF">
        <w:rPr>
          <w:rFonts w:ascii="Times New Roman" w:hAnsi="Times New Roman" w:cs="Times New Roman"/>
          <w:sz w:val="24"/>
          <w:szCs w:val="24"/>
        </w:rPr>
        <w:t xml:space="preserve"> действующего н</w:t>
      </w:r>
      <w:r w:rsidR="009954E0">
        <w:rPr>
          <w:rFonts w:ascii="Times New Roman" w:hAnsi="Times New Roman" w:cs="Times New Roman"/>
          <w:sz w:val="24"/>
          <w:szCs w:val="24"/>
        </w:rPr>
        <w:t xml:space="preserve">а основании Доверенности №00/178 от 07.12.2018 </w:t>
      </w:r>
      <w:r w:rsidR="00D23F23" w:rsidRPr="00C922CF">
        <w:rPr>
          <w:rFonts w:ascii="Times New Roman" w:hAnsi="Times New Roman" w:cs="Times New Roman"/>
          <w:sz w:val="24"/>
          <w:szCs w:val="24"/>
        </w:rPr>
        <w:t>г.</w:t>
      </w:r>
      <w:r w:rsidRPr="00C922CF">
        <w:rPr>
          <w:rFonts w:ascii="Times New Roman" w:eastAsia="Calibri" w:hAnsi="Times New Roman" w:cs="Times New Roman"/>
          <w:sz w:val="26"/>
          <w:szCs w:val="26"/>
        </w:rPr>
        <w:t>, с другой стороны,</w:t>
      </w:r>
      <w:r w:rsidRPr="007169F5">
        <w:rPr>
          <w:rFonts w:ascii="Times New Roman" w:eastAsia="Calibri" w:hAnsi="Times New Roman" w:cs="Times New Roman"/>
          <w:sz w:val="26"/>
          <w:szCs w:val="26"/>
        </w:rPr>
        <w:t xml:space="preserve"> именуемые в дальнейшем Стороны, а каждая в отдельности - Сторона, составили настоящий Акт о нижеследующем:</w:t>
      </w:r>
    </w:p>
    <w:p w:rsidR="00EC49A4" w:rsidRPr="007169F5" w:rsidRDefault="00EC49A4" w:rsidP="00EC49A4">
      <w:pPr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>1. Настоящий Акт составлен в подтверждение того, что оказаны следующие Услуги:_________________________________________________________________</w:t>
      </w:r>
    </w:p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>результаты оказанных Услуг подтверждены следующими отчетными документами:</w:t>
      </w:r>
    </w:p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_______________________________________________________________________.</w:t>
      </w:r>
    </w:p>
    <w:p w:rsidR="00EC49A4" w:rsidRPr="007169F5" w:rsidRDefault="00EC49A4" w:rsidP="00EC49A4">
      <w:pPr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>2. Замечания Заказчика:___________________________________________.</w:t>
      </w:r>
    </w:p>
    <w:p w:rsidR="00EC49A4" w:rsidRPr="007169F5" w:rsidRDefault="00EC49A4" w:rsidP="00EC49A4">
      <w:pPr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>В случае отсутствия замечаний Заказчика по объему и качеству оказанных Услуг, подписанием настоящего Акта стороны свидетельствуют, что Услуги оказаны в объеме, предусмотренном условиями Договора и Приложениями к нему.</w:t>
      </w:r>
    </w:p>
    <w:p w:rsidR="00EC49A4" w:rsidRPr="007169F5" w:rsidRDefault="00EC49A4" w:rsidP="00EC49A4">
      <w:pPr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 xml:space="preserve">3. Следует к оплате ___________ (______________) рублей, в том числе </w:t>
      </w:r>
      <w:r w:rsidRPr="007169F5">
        <w:rPr>
          <w:rFonts w:ascii="Times New Roman" w:eastAsia="Calibri" w:hAnsi="Times New Roman" w:cs="Times New Roman"/>
          <w:sz w:val="26"/>
          <w:szCs w:val="26"/>
        </w:rPr>
        <w:br/>
        <w:t>НДС 18%_____ (_______).</w:t>
      </w:r>
    </w:p>
    <w:p w:rsidR="00EC49A4" w:rsidRPr="007169F5" w:rsidRDefault="00EC49A4" w:rsidP="00EC49A4">
      <w:pPr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>4. Настоящий Акт составлен в 2 (двух) экземплярах, по одному для каждой из Сторон, имеющих одинаковую юридическую силу.</w:t>
      </w:r>
    </w:p>
    <w:p w:rsidR="00EC49A4" w:rsidRPr="007169F5" w:rsidRDefault="00EC49A4" w:rsidP="00EC49A4">
      <w:pPr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EC49A4" w:rsidRPr="007169F5" w:rsidRDefault="00EC49A4" w:rsidP="00EC49A4">
      <w:pPr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169F5">
        <w:rPr>
          <w:rFonts w:ascii="Times New Roman" w:eastAsia="Calibri" w:hAnsi="Times New Roman" w:cs="Times New Roman"/>
          <w:b/>
          <w:bCs/>
          <w:sz w:val="26"/>
          <w:szCs w:val="26"/>
        </w:rPr>
        <w:t>ПОДПИСИ СТОРОН</w:t>
      </w:r>
    </w:p>
    <w:tbl>
      <w:tblPr>
        <w:tblW w:w="9840" w:type="dxa"/>
        <w:jc w:val="center"/>
        <w:tblLayout w:type="fixed"/>
        <w:tblLook w:val="04A0"/>
      </w:tblPr>
      <w:tblGrid>
        <w:gridCol w:w="4817"/>
        <w:gridCol w:w="5023"/>
      </w:tblGrid>
      <w:tr w:rsidR="00EC49A4" w:rsidRPr="007169F5" w:rsidTr="00051B23">
        <w:trPr>
          <w:jc w:val="center"/>
        </w:trPr>
        <w:tc>
          <w:tcPr>
            <w:tcW w:w="4817" w:type="dxa"/>
            <w:hideMark/>
          </w:tcPr>
          <w:p w:rsidR="00EC49A4" w:rsidRPr="007169F5" w:rsidRDefault="00EC49A4" w:rsidP="00051B23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От Заказчика:</w:t>
            </w:r>
          </w:p>
        </w:tc>
        <w:tc>
          <w:tcPr>
            <w:tcW w:w="5023" w:type="dxa"/>
            <w:hideMark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От Исполнителя:</w:t>
            </w:r>
          </w:p>
        </w:tc>
      </w:tr>
      <w:tr w:rsidR="00EC49A4" w:rsidRPr="007169F5" w:rsidTr="00051B23">
        <w:trPr>
          <w:jc w:val="center"/>
        </w:trPr>
        <w:tc>
          <w:tcPr>
            <w:tcW w:w="4817" w:type="dxa"/>
            <w:hideMark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</w:t>
            </w:r>
          </w:p>
        </w:tc>
        <w:tc>
          <w:tcPr>
            <w:tcW w:w="5023" w:type="dxa"/>
            <w:hideMark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</w:t>
            </w:r>
          </w:p>
        </w:tc>
      </w:tr>
      <w:tr w:rsidR="00EC49A4" w:rsidRPr="007169F5" w:rsidTr="00051B23">
        <w:trPr>
          <w:jc w:val="center"/>
        </w:trPr>
        <w:tc>
          <w:tcPr>
            <w:tcW w:w="4817" w:type="dxa"/>
            <w:hideMark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«___» _______________ 201__ г.</w:t>
            </w:r>
          </w:p>
        </w:tc>
        <w:tc>
          <w:tcPr>
            <w:tcW w:w="5023" w:type="dxa"/>
            <w:hideMark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«___»_______________201__ г.</w:t>
            </w:r>
          </w:p>
        </w:tc>
      </w:tr>
    </w:tbl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C49A4" w:rsidRPr="007169F5" w:rsidRDefault="00EC49A4" w:rsidP="00EC49A4">
      <w:pPr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169F5">
        <w:rPr>
          <w:rFonts w:ascii="Times New Roman" w:eastAsia="Calibri" w:hAnsi="Times New Roman" w:cs="Times New Roman"/>
          <w:b/>
          <w:sz w:val="26"/>
          <w:szCs w:val="26"/>
        </w:rPr>
        <w:t>Форму согласовали:</w:t>
      </w:r>
    </w:p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997" w:type="dxa"/>
        <w:tblLook w:val="04A0"/>
      </w:tblPr>
      <w:tblGrid>
        <w:gridCol w:w="5211"/>
        <w:gridCol w:w="4786"/>
      </w:tblGrid>
      <w:tr w:rsidR="00EC49A4" w:rsidRPr="007169F5" w:rsidTr="00051B23">
        <w:tc>
          <w:tcPr>
            <w:tcW w:w="5211" w:type="dxa"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От Заказчика:</w:t>
            </w:r>
          </w:p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_______________</w:t>
            </w:r>
          </w:p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786" w:type="dxa"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От Исполнителя:</w:t>
            </w:r>
          </w:p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________________</w:t>
            </w:r>
          </w:p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M.П.</w:t>
            </w:r>
          </w:p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EC49A4" w:rsidRPr="007169F5" w:rsidRDefault="00EC49A4" w:rsidP="00EC49A4">
      <w:pPr>
        <w:ind w:firstLine="558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C49A4" w:rsidRPr="007169F5" w:rsidRDefault="00EC49A4" w:rsidP="00EC49A4">
      <w:pPr>
        <w:ind w:firstLine="558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C49A4" w:rsidRPr="007169F5" w:rsidRDefault="00EC49A4" w:rsidP="00EC49A4">
      <w:pPr>
        <w:ind w:firstLine="558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C49A4" w:rsidRPr="007169F5" w:rsidRDefault="00EC49A4" w:rsidP="00EC49A4">
      <w:pPr>
        <w:ind w:firstLine="558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C49A4" w:rsidRPr="007169F5" w:rsidRDefault="00EC49A4" w:rsidP="00EC49A4">
      <w:pPr>
        <w:ind w:firstLine="558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C49A4" w:rsidRPr="007169F5" w:rsidRDefault="00EC49A4" w:rsidP="00EC49A4">
      <w:pPr>
        <w:ind w:firstLine="558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C49A4" w:rsidRDefault="00EC49A4" w:rsidP="00EC49A4">
      <w:pPr>
        <w:ind w:firstLine="5580"/>
        <w:contextualSpacing/>
        <w:rPr>
          <w:rFonts w:ascii="Times New Roman" w:hAnsi="Times New Roman" w:cs="Times New Roman"/>
          <w:sz w:val="24"/>
          <w:szCs w:val="24"/>
        </w:rPr>
      </w:pPr>
    </w:p>
    <w:p w:rsidR="00D23F23" w:rsidRPr="00D23F23" w:rsidRDefault="00D23F23" w:rsidP="00EC49A4">
      <w:pPr>
        <w:ind w:firstLine="5580"/>
        <w:contextualSpacing/>
        <w:rPr>
          <w:rFonts w:ascii="Times New Roman" w:hAnsi="Times New Roman" w:cs="Times New Roman"/>
          <w:sz w:val="24"/>
          <w:szCs w:val="24"/>
        </w:rPr>
      </w:pPr>
    </w:p>
    <w:p w:rsidR="00EC49A4" w:rsidRPr="007169F5" w:rsidRDefault="00EC49A4" w:rsidP="00EC49A4">
      <w:pPr>
        <w:ind w:firstLine="558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C49A4" w:rsidRPr="007169F5" w:rsidRDefault="00EC49A4" w:rsidP="00EC49A4">
      <w:pPr>
        <w:ind w:firstLine="558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C49A4" w:rsidRPr="007169F5" w:rsidRDefault="00EC49A4" w:rsidP="00EC49A4">
      <w:pPr>
        <w:ind w:firstLine="5580"/>
        <w:contextualSpacing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7 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300" w:hanging="630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>к Договору от ______________</w:t>
      </w:r>
    </w:p>
    <w:p w:rsidR="00EC49A4" w:rsidRPr="007169F5" w:rsidRDefault="00EC49A4" w:rsidP="00EC49A4">
      <w:pPr>
        <w:tabs>
          <w:tab w:val="center" w:pos="4820"/>
          <w:tab w:val="right" w:pos="9639"/>
        </w:tabs>
        <w:ind w:left="6300" w:hanging="630"/>
        <w:jc w:val="both"/>
        <w:rPr>
          <w:rFonts w:ascii="Times New Roman" w:hAnsi="Times New Roman" w:cs="Times New Roman"/>
          <w:sz w:val="24"/>
          <w:szCs w:val="24"/>
        </w:rPr>
      </w:pPr>
      <w:r w:rsidRPr="007169F5">
        <w:rPr>
          <w:rFonts w:ascii="Times New Roman" w:hAnsi="Times New Roman" w:cs="Times New Roman"/>
          <w:sz w:val="24"/>
          <w:szCs w:val="24"/>
        </w:rPr>
        <w:t xml:space="preserve">№ </w:t>
      </w:r>
      <w:r w:rsidRPr="007169F5">
        <w:rPr>
          <w:rFonts w:ascii="Times New Roman" w:hAnsi="Times New Roman" w:cs="Times New Roman"/>
          <w:bCs/>
          <w:sz w:val="24"/>
          <w:szCs w:val="24"/>
        </w:rPr>
        <w:t>______</w:t>
      </w:r>
      <w:r w:rsidRPr="007169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9A4" w:rsidRPr="007169F5" w:rsidRDefault="00EC49A4" w:rsidP="00EC49A4">
      <w:pPr>
        <w:ind w:firstLine="5580"/>
        <w:contextualSpacing/>
        <w:rPr>
          <w:rFonts w:ascii="Times New Roman" w:hAnsi="Times New Roman" w:cs="Times New Roman"/>
          <w:sz w:val="26"/>
          <w:szCs w:val="26"/>
        </w:rPr>
      </w:pPr>
    </w:p>
    <w:p w:rsidR="00EC49A4" w:rsidRPr="007169F5" w:rsidRDefault="00EC49A4" w:rsidP="00EC49A4">
      <w:pPr>
        <w:shd w:val="clear" w:color="auto" w:fill="FFFFFF"/>
        <w:ind w:right="27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EC49A4" w:rsidRPr="007169F5" w:rsidRDefault="00EC49A4" w:rsidP="00EC49A4">
      <w:pPr>
        <w:shd w:val="clear" w:color="auto" w:fill="FFFFFF"/>
        <w:spacing w:line="276" w:lineRule="auto"/>
        <w:ind w:right="27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-3"/>
          <w:sz w:val="28"/>
          <w:szCs w:val="28"/>
        </w:rPr>
        <w:t>Соглашение</w:t>
      </w:r>
    </w:p>
    <w:p w:rsidR="00EC49A4" w:rsidRPr="007169F5" w:rsidRDefault="00EC49A4" w:rsidP="00EC49A4">
      <w:pPr>
        <w:shd w:val="clear" w:color="auto" w:fill="FFFFFF"/>
        <w:spacing w:line="276" w:lineRule="auto"/>
        <w:ind w:right="27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-3"/>
          <w:sz w:val="28"/>
          <w:szCs w:val="28"/>
        </w:rPr>
        <w:t>о передаче и охране информации, составляющей коммерческую тайну</w:t>
      </w:r>
    </w:p>
    <w:p w:rsidR="00EC49A4" w:rsidRPr="007169F5" w:rsidRDefault="00EC49A4" w:rsidP="00EC49A4">
      <w:pPr>
        <w:shd w:val="clear" w:color="auto" w:fill="FFFFFF"/>
        <w:spacing w:line="276" w:lineRule="auto"/>
        <w:ind w:right="27"/>
        <w:rPr>
          <w:rFonts w:ascii="Times New Roman" w:hAnsi="Times New Roman" w:cs="Times New Roman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leader="underscore" w:pos="0"/>
        </w:tabs>
        <w:spacing w:line="276" w:lineRule="auto"/>
        <w:ind w:left="7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г. ______</w:t>
      </w:r>
      <w:r w:rsidRPr="007169F5">
        <w:rPr>
          <w:rFonts w:ascii="Times New Roman" w:hAnsi="Times New Roman" w:cs="Times New Roman"/>
          <w:sz w:val="28"/>
          <w:szCs w:val="28"/>
        </w:rPr>
        <w:tab/>
      </w:r>
      <w:r w:rsidRPr="007169F5">
        <w:rPr>
          <w:rFonts w:ascii="Times New Roman" w:hAnsi="Times New Roman" w:cs="Times New Roman"/>
          <w:sz w:val="28"/>
          <w:szCs w:val="28"/>
        </w:rPr>
        <w:tab/>
      </w:r>
      <w:r w:rsidRPr="007169F5">
        <w:rPr>
          <w:rFonts w:ascii="Times New Roman" w:hAnsi="Times New Roman" w:cs="Times New Roman"/>
          <w:sz w:val="28"/>
          <w:szCs w:val="28"/>
        </w:rPr>
        <w:tab/>
      </w:r>
      <w:r w:rsidRPr="007169F5">
        <w:rPr>
          <w:rFonts w:ascii="Times New Roman" w:hAnsi="Times New Roman" w:cs="Times New Roman"/>
          <w:sz w:val="28"/>
          <w:szCs w:val="28"/>
        </w:rPr>
        <w:tab/>
      </w:r>
      <w:r w:rsidRPr="007169F5">
        <w:rPr>
          <w:rFonts w:ascii="Times New Roman" w:hAnsi="Times New Roman" w:cs="Times New Roman"/>
          <w:sz w:val="28"/>
          <w:szCs w:val="28"/>
        </w:rPr>
        <w:tab/>
      </w:r>
      <w:r w:rsidRPr="007169F5">
        <w:rPr>
          <w:rFonts w:ascii="Times New Roman" w:hAnsi="Times New Roman" w:cs="Times New Roman"/>
          <w:sz w:val="28"/>
          <w:szCs w:val="28"/>
        </w:rPr>
        <w:tab/>
      </w:r>
      <w:r w:rsidRPr="007169F5">
        <w:rPr>
          <w:rFonts w:ascii="Times New Roman" w:hAnsi="Times New Roman" w:cs="Times New Roman"/>
          <w:sz w:val="28"/>
          <w:szCs w:val="28"/>
        </w:rPr>
        <w:tab/>
        <w:t xml:space="preserve">        «_____»____________20___ г.</w:t>
      </w:r>
    </w:p>
    <w:p w:rsidR="00EC49A4" w:rsidRPr="007169F5" w:rsidRDefault="00EC49A4" w:rsidP="00EC49A4">
      <w:pPr>
        <w:shd w:val="clear" w:color="auto" w:fill="FFFFFF"/>
        <w:tabs>
          <w:tab w:val="left" w:leader="underscore" w:pos="0"/>
        </w:tabs>
        <w:spacing w:line="276" w:lineRule="auto"/>
        <w:ind w:left="7"/>
        <w:jc w:val="both"/>
        <w:rPr>
          <w:rFonts w:ascii="Times New Roman" w:hAnsi="Times New Roman" w:cs="Times New Roman"/>
          <w:sz w:val="28"/>
          <w:szCs w:val="28"/>
        </w:rPr>
      </w:pPr>
    </w:p>
    <w:p w:rsidR="00EC49A4" w:rsidRPr="007169F5" w:rsidRDefault="005277C3" w:rsidP="00EC49A4">
      <w:pPr>
        <w:shd w:val="clear" w:color="auto" w:fill="FFFFFF"/>
        <w:tabs>
          <w:tab w:val="left" w:pos="36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spacing w:val="5"/>
          <w:sz w:val="28"/>
          <w:szCs w:val="28"/>
        </w:rPr>
      </w:pPr>
      <w:r>
        <w:rPr>
          <w:rFonts w:ascii="Times New Roman" w:hAnsi="Times New Roman" w:cs="Times New Roman"/>
          <w:bCs/>
          <w:spacing w:val="5"/>
          <w:sz w:val="28"/>
          <w:szCs w:val="28"/>
        </w:rPr>
        <w:t>А</w:t>
      </w:r>
      <w:r w:rsidR="00EC49A4" w:rsidRPr="007169F5">
        <w:rPr>
          <w:rFonts w:ascii="Times New Roman" w:hAnsi="Times New Roman" w:cs="Times New Roman"/>
          <w:bCs/>
          <w:spacing w:val="5"/>
          <w:sz w:val="28"/>
          <w:szCs w:val="28"/>
        </w:rPr>
        <w:t>кционерное общество «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>Тываэнерго</w:t>
      </w:r>
      <w:r w:rsidR="00EC49A4" w:rsidRPr="007169F5">
        <w:rPr>
          <w:rFonts w:ascii="Times New Roman" w:hAnsi="Times New Roman" w:cs="Times New Roman"/>
          <w:bCs/>
          <w:spacing w:val="5"/>
          <w:sz w:val="28"/>
          <w:szCs w:val="28"/>
        </w:rPr>
        <w:t xml:space="preserve">», именуемое в дальнейшем «Обладатель информации», в  лице </w:t>
      </w:r>
      <w:r w:rsidRPr="005277C3">
        <w:rPr>
          <w:rFonts w:ascii="Times New Roman" w:hAnsi="Times New Roman" w:cs="Times New Roman"/>
          <w:bCs/>
          <w:spacing w:val="5"/>
          <w:sz w:val="28"/>
          <w:szCs w:val="28"/>
        </w:rPr>
        <w:t xml:space="preserve">управляющего директора – первого заместителя генерального директора АО «Тываэнерго» </w:t>
      </w:r>
      <w:r w:rsidR="00A16509">
        <w:rPr>
          <w:rFonts w:ascii="Times New Roman" w:hAnsi="Times New Roman" w:cs="Times New Roman"/>
          <w:bCs/>
          <w:spacing w:val="5"/>
          <w:sz w:val="28"/>
          <w:szCs w:val="28"/>
        </w:rPr>
        <w:t>Федорова Николая Анатольевича</w:t>
      </w:r>
      <w:r w:rsidRPr="005277C3">
        <w:rPr>
          <w:rFonts w:ascii="Times New Roman" w:hAnsi="Times New Roman" w:cs="Times New Roman"/>
          <w:bCs/>
          <w:spacing w:val="5"/>
          <w:sz w:val="28"/>
          <w:szCs w:val="28"/>
        </w:rPr>
        <w:t>, действующего н</w:t>
      </w:r>
      <w:r w:rsidR="00A16509">
        <w:rPr>
          <w:rFonts w:ascii="Times New Roman" w:hAnsi="Times New Roman" w:cs="Times New Roman"/>
          <w:bCs/>
          <w:spacing w:val="5"/>
          <w:sz w:val="28"/>
          <w:szCs w:val="28"/>
        </w:rPr>
        <w:t>а основании Доверенности №00/178</w:t>
      </w:r>
      <w:r w:rsidRPr="005277C3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от 0</w:t>
      </w:r>
      <w:r w:rsidR="00A16509">
        <w:rPr>
          <w:rFonts w:ascii="Times New Roman" w:hAnsi="Times New Roman" w:cs="Times New Roman"/>
          <w:bCs/>
          <w:spacing w:val="5"/>
          <w:sz w:val="28"/>
          <w:szCs w:val="28"/>
        </w:rPr>
        <w:t>1</w:t>
      </w:r>
      <w:r w:rsidRPr="005277C3">
        <w:rPr>
          <w:rFonts w:ascii="Times New Roman" w:hAnsi="Times New Roman" w:cs="Times New Roman"/>
          <w:bCs/>
          <w:spacing w:val="5"/>
          <w:sz w:val="28"/>
          <w:szCs w:val="28"/>
        </w:rPr>
        <w:t>.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>1</w:t>
      </w:r>
      <w:r w:rsidR="00A16509">
        <w:rPr>
          <w:rFonts w:ascii="Times New Roman" w:hAnsi="Times New Roman" w:cs="Times New Roman"/>
          <w:bCs/>
          <w:spacing w:val="5"/>
          <w:sz w:val="28"/>
          <w:szCs w:val="28"/>
        </w:rPr>
        <w:t>1</w:t>
      </w:r>
      <w:r>
        <w:rPr>
          <w:rFonts w:ascii="Times New Roman" w:hAnsi="Times New Roman" w:cs="Times New Roman"/>
          <w:bCs/>
          <w:spacing w:val="5"/>
          <w:sz w:val="28"/>
          <w:szCs w:val="28"/>
        </w:rPr>
        <w:t>.201</w:t>
      </w:r>
      <w:r w:rsidR="00A16509">
        <w:rPr>
          <w:rFonts w:ascii="Times New Roman" w:hAnsi="Times New Roman" w:cs="Times New Roman"/>
          <w:bCs/>
          <w:spacing w:val="5"/>
          <w:sz w:val="28"/>
          <w:szCs w:val="28"/>
        </w:rPr>
        <w:t xml:space="preserve">8 </w:t>
      </w:r>
      <w:bookmarkStart w:id="1" w:name="_GoBack"/>
      <w:bookmarkEnd w:id="1"/>
      <w:r>
        <w:rPr>
          <w:rFonts w:ascii="Times New Roman" w:hAnsi="Times New Roman" w:cs="Times New Roman"/>
          <w:bCs/>
          <w:spacing w:val="5"/>
          <w:sz w:val="28"/>
          <w:szCs w:val="28"/>
        </w:rPr>
        <w:t xml:space="preserve">г., с </w:t>
      </w:r>
      <w:r w:rsidR="00EC49A4" w:rsidRPr="007169F5">
        <w:rPr>
          <w:rFonts w:ascii="Times New Roman" w:hAnsi="Times New Roman" w:cs="Times New Roman"/>
          <w:bCs/>
          <w:spacing w:val="5"/>
          <w:sz w:val="28"/>
          <w:szCs w:val="28"/>
        </w:rPr>
        <w:t xml:space="preserve">одной стороны, и </w:t>
      </w:r>
      <w:r w:rsidR="00EC49A4" w:rsidRPr="007169F5">
        <w:rPr>
          <w:rFonts w:ascii="Times New Roman" w:hAnsi="Times New Roman" w:cs="Times New Roman"/>
          <w:sz w:val="28"/>
          <w:szCs w:val="28"/>
        </w:rPr>
        <w:t xml:space="preserve"> </w:t>
      </w:r>
      <w:r w:rsidR="00EC49A4" w:rsidRPr="007169F5">
        <w:rPr>
          <w:rFonts w:ascii="Times New Roman" w:hAnsi="Times New Roman" w:cs="Times New Roman"/>
          <w:bCs/>
          <w:spacing w:val="5"/>
          <w:sz w:val="28"/>
          <w:szCs w:val="28"/>
        </w:rPr>
        <w:t>______________________________________________, именуемое в дальнейшем «Контрагент», в лице ______________________________________, действующего на основании Устава, с другой стороны, именуемые в дальнейшем «Стороны», заключили настоящее Соглашение о нижеследующем.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2"/>
          <w:sz w:val="28"/>
          <w:szCs w:val="28"/>
        </w:rPr>
        <w:t>1. ТЕРМИНЫ И ОПРЕДЕЛЕНИЯ</w:t>
      </w:r>
    </w:p>
    <w:p w:rsidR="00EC49A4" w:rsidRPr="007169F5" w:rsidRDefault="00EC49A4" w:rsidP="00EC49A4">
      <w:pPr>
        <w:shd w:val="clear" w:color="auto" w:fill="FFFFFF"/>
        <w:tabs>
          <w:tab w:val="left" w:pos="36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Соглашение - </w:t>
      </w:r>
      <w:r w:rsidRPr="007169F5">
        <w:rPr>
          <w:rFonts w:ascii="Times New Roman" w:hAnsi="Times New Roman" w:cs="Times New Roman"/>
          <w:spacing w:val="5"/>
          <w:sz w:val="28"/>
          <w:szCs w:val="28"/>
        </w:rPr>
        <w:t xml:space="preserve">Соглашение о передаче и охране информации составляющей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коммерческую тайну, с учетом изменений и дополнений, вносимых Сторонами в </w:t>
      </w:r>
      <w:r w:rsidRPr="007169F5">
        <w:rPr>
          <w:rFonts w:ascii="Times New Roman" w:hAnsi="Times New Roman" w:cs="Times New Roman"/>
          <w:spacing w:val="4"/>
          <w:sz w:val="28"/>
          <w:szCs w:val="28"/>
        </w:rPr>
        <w:t xml:space="preserve">соответствии с подпунктом 6.6 Соглашения. Все ссылки в тексте Соглашения на разделы и пункты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понимаются как ссылки на разделы и пункты настоящего Соглашения.</w:t>
      </w:r>
    </w:p>
    <w:p w:rsidR="00EC49A4" w:rsidRPr="007169F5" w:rsidRDefault="00EC49A4" w:rsidP="00EC49A4">
      <w:pPr>
        <w:shd w:val="clear" w:color="auto" w:fill="FFFFFF"/>
        <w:tabs>
          <w:tab w:val="left" w:pos="36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Коммерческая тайна</w:t>
      </w:r>
      <w:r w:rsidRPr="007169F5">
        <w:rPr>
          <w:rFonts w:ascii="Times New Roman" w:hAnsi="Times New Roman" w:cs="Times New Roman"/>
          <w:sz w:val="28"/>
          <w:szCs w:val="28"/>
        </w:rPr>
        <w:t xml:space="preserve">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Обладатель информации, составляющей коммерческую тайну,</w:t>
      </w:r>
      <w:r w:rsidRPr="007169F5">
        <w:rPr>
          <w:rFonts w:ascii="Times New Roman" w:hAnsi="Times New Roman" w:cs="Times New Roman"/>
          <w:sz w:val="28"/>
          <w:szCs w:val="28"/>
        </w:rPr>
        <w:t xml:space="preserve"> - </w:t>
      </w:r>
      <w:r w:rsidRPr="007169F5">
        <w:rPr>
          <w:rFonts w:ascii="Times New Roman" w:hAnsi="Times New Roman" w:cs="Times New Roman"/>
          <w:spacing w:val="6"/>
          <w:sz w:val="28"/>
          <w:szCs w:val="28"/>
        </w:rPr>
        <w:t>сторона Соглашения</w:t>
      </w:r>
      <w:r w:rsidRPr="007169F5">
        <w:rPr>
          <w:rFonts w:ascii="Times New Roman" w:hAnsi="Times New Roman" w:cs="Times New Roman"/>
          <w:sz w:val="28"/>
          <w:szCs w:val="28"/>
        </w:rPr>
        <w:t>, которая владеет информацией, составляющей коммерческую тайну, на законном основании, ограничившая доступ к этой информации и установившая в отношении этой информации режим коммерческой тайны.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Контрагент - </w:t>
      </w:r>
      <w:r w:rsidRPr="007169F5">
        <w:rPr>
          <w:rFonts w:ascii="Times New Roman" w:hAnsi="Times New Roman" w:cs="Times New Roman"/>
          <w:spacing w:val="6"/>
          <w:sz w:val="28"/>
          <w:szCs w:val="28"/>
        </w:rPr>
        <w:t xml:space="preserve">сторона Соглашения, которой Обладатель информации, составляющей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>коммерческую тайну, передал Информацию.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Информация, составляющая коммерческую тайну</w:t>
      </w:r>
      <w:r w:rsidRPr="007169F5">
        <w:rPr>
          <w:rFonts w:ascii="Times New Roman" w:hAnsi="Times New Roman" w:cs="Times New Roman"/>
          <w:sz w:val="28"/>
          <w:szCs w:val="28"/>
        </w:rPr>
        <w:t xml:space="preserve"> (</w:t>
      </w:r>
      <w:r w:rsidRPr="007169F5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Pr="007169F5">
        <w:rPr>
          <w:rFonts w:ascii="Times New Roman" w:hAnsi="Times New Roman" w:cs="Times New Roman"/>
          <w:sz w:val="28"/>
          <w:szCs w:val="28"/>
        </w:rPr>
        <w:t xml:space="preserve">), - </w:t>
      </w:r>
      <w:r w:rsidRPr="007169F5">
        <w:rPr>
          <w:rFonts w:ascii="Times New Roman" w:hAnsi="Times New Roman" w:cs="Times New Roman"/>
          <w:sz w:val="28"/>
          <w:szCs w:val="28"/>
        </w:rPr>
        <w:lastRenderedPageBreak/>
        <w:t>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основании, и в отношении которых обладателем таких сведений введен режим коммерческой тайны.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Доступ к информации, составляющей коммерческую тайну,</w:t>
      </w:r>
      <w:r w:rsidRPr="007169F5">
        <w:rPr>
          <w:rFonts w:ascii="Times New Roman" w:hAnsi="Times New Roman" w:cs="Times New Roman"/>
          <w:sz w:val="28"/>
          <w:szCs w:val="28"/>
        </w:rPr>
        <w:t xml:space="preserve"> - ознакомление определенных лиц с информацией, составляющей коммерческую тайну, с согласия ее обладателя или на ином законном основании при условии сохранения конфиденциальности этой информации.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Передача информации, составляющей коммерческую тайну,</w:t>
      </w:r>
      <w:r w:rsidRPr="007169F5">
        <w:rPr>
          <w:rFonts w:ascii="Times New Roman" w:hAnsi="Times New Roman" w:cs="Times New Roman"/>
          <w:sz w:val="28"/>
          <w:szCs w:val="28"/>
        </w:rPr>
        <w:t xml:space="preserve"> - передача информации, составляющей коммерческую тайну и зафиксированной на материальном носителе, ее обладателем контрагенту на основании договора в объеме и на условиях, которые предусмотрены договором, включая условие о принятии контрагентом установленных договором мер по охране ее конфиденциальности.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Разглашение информации, составляющей коммерческую тайну,</w:t>
      </w:r>
      <w:r w:rsidRPr="007169F5">
        <w:rPr>
          <w:rFonts w:ascii="Times New Roman" w:hAnsi="Times New Roman" w:cs="Times New Roman"/>
          <w:sz w:val="28"/>
          <w:szCs w:val="28"/>
        </w:rPr>
        <w:t xml:space="preserve"> - действие или бездействие, в результате которых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7169F5">
        <w:rPr>
          <w:rFonts w:ascii="Times New Roman" w:hAnsi="Times New Roman" w:cs="Times New Roman"/>
          <w:b/>
          <w:sz w:val="28"/>
          <w:szCs w:val="28"/>
        </w:rPr>
        <w:t>Уничтожение информации, составляющей коммерческую тайну,</w:t>
      </w:r>
      <w:r w:rsidRPr="007169F5">
        <w:rPr>
          <w:rFonts w:ascii="Times New Roman" w:hAnsi="Times New Roman" w:cs="Times New Roman"/>
          <w:sz w:val="28"/>
          <w:szCs w:val="28"/>
        </w:rPr>
        <w:t xml:space="preserve"> - действия Стороны Соглашения, направленные на приведение в предусмотренном Соглашением порядке Информации в состояние, исключающее возможность ее использовании и восстановления.</w:t>
      </w:r>
    </w:p>
    <w:p w:rsidR="00EC49A4" w:rsidRPr="007169F5" w:rsidRDefault="00EC49A4" w:rsidP="00EC49A4">
      <w:pPr>
        <w:shd w:val="clear" w:color="auto" w:fill="FFFFFF"/>
        <w:tabs>
          <w:tab w:val="left" w:pos="2880"/>
        </w:tabs>
        <w:spacing w:line="276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pos="2880"/>
        </w:tabs>
        <w:spacing w:line="276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2"/>
          <w:sz w:val="28"/>
          <w:szCs w:val="28"/>
        </w:rPr>
        <w:t>2. ПРЕДМЕТ СОГЛАШЕНИЯ</w:t>
      </w:r>
    </w:p>
    <w:p w:rsidR="00EC49A4" w:rsidRPr="007169F5" w:rsidRDefault="00EC49A4" w:rsidP="00EC49A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9A4" w:rsidRPr="007169F5" w:rsidRDefault="00EC49A4" w:rsidP="00EC49A4">
      <w:pPr>
        <w:widowControl/>
        <w:numPr>
          <w:ilvl w:val="0"/>
          <w:numId w:val="1"/>
        </w:numPr>
        <w:shd w:val="clear" w:color="auto" w:fill="FFFFFF"/>
        <w:tabs>
          <w:tab w:val="left" w:pos="1134"/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На условиях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настоящего</w:t>
      </w:r>
      <w:r w:rsidRPr="007169F5">
        <w:rPr>
          <w:rFonts w:ascii="Times New Roman" w:hAnsi="Times New Roman" w:cs="Times New Roman"/>
          <w:sz w:val="28"/>
          <w:szCs w:val="28"/>
        </w:rPr>
        <w:t xml:space="preserve"> Соглашения Обладатель информации передает Контрагенту Информацию, а Контрагент </w:t>
      </w:r>
      <w:r w:rsidRPr="007169F5">
        <w:rPr>
          <w:rFonts w:ascii="Times New Roman" w:hAnsi="Times New Roman" w:cs="Times New Roman"/>
          <w:spacing w:val="-1"/>
          <w:sz w:val="28"/>
          <w:szCs w:val="28"/>
        </w:rPr>
        <w:t xml:space="preserve">обязуется обеспечить защиту Информации путем исключения доступа к Информации любых </w:t>
      </w:r>
      <w:r w:rsidRPr="007169F5">
        <w:rPr>
          <w:rFonts w:ascii="Times New Roman" w:hAnsi="Times New Roman" w:cs="Times New Roman"/>
          <w:spacing w:val="-3"/>
          <w:sz w:val="28"/>
          <w:szCs w:val="28"/>
        </w:rPr>
        <w:t xml:space="preserve">третьих лиц без согласия Обладателя информации и надлежащего использования Информации </w:t>
      </w:r>
      <w:r w:rsidRPr="007169F5">
        <w:rPr>
          <w:rFonts w:ascii="Times New Roman" w:hAnsi="Times New Roman" w:cs="Times New Roman"/>
          <w:sz w:val="28"/>
          <w:szCs w:val="28"/>
        </w:rPr>
        <w:t xml:space="preserve">работниками Контрагента без нарушения режима коммерческой тайны, установленного у </w:t>
      </w:r>
      <w:r w:rsidRPr="007169F5">
        <w:rPr>
          <w:rFonts w:ascii="Times New Roman" w:hAnsi="Times New Roman" w:cs="Times New Roman"/>
          <w:spacing w:val="-4"/>
          <w:sz w:val="28"/>
          <w:szCs w:val="28"/>
        </w:rPr>
        <w:t xml:space="preserve">Контрагента и отвечающего нормам, предусмотренным Федеральным законом «О коммерческой </w:t>
      </w:r>
      <w:r w:rsidRPr="007169F5">
        <w:rPr>
          <w:rFonts w:ascii="Times New Roman" w:hAnsi="Times New Roman" w:cs="Times New Roman"/>
          <w:sz w:val="28"/>
          <w:szCs w:val="28"/>
        </w:rPr>
        <w:t xml:space="preserve">тайне» от 29.07.2004 № 98-ФЗ. </w:t>
      </w:r>
    </w:p>
    <w:p w:rsidR="00EC49A4" w:rsidRPr="007169F5" w:rsidRDefault="00EC49A4" w:rsidP="00EC49A4">
      <w:pPr>
        <w:widowControl/>
        <w:numPr>
          <w:ilvl w:val="0"/>
          <w:numId w:val="1"/>
        </w:numPr>
        <w:shd w:val="clear" w:color="auto" w:fill="FFFFFF"/>
        <w:tabs>
          <w:tab w:val="left" w:pos="799"/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7169F5">
        <w:rPr>
          <w:rFonts w:ascii="Times New Roman" w:hAnsi="Times New Roman" w:cs="Times New Roman"/>
          <w:spacing w:val="4"/>
          <w:sz w:val="28"/>
          <w:szCs w:val="28"/>
        </w:rPr>
        <w:t xml:space="preserve">Настоящее Соглашение определяет порядок передачи Информации и условия принятия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Контрагентом мер по обеспечению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lastRenderedPageBreak/>
        <w:t xml:space="preserve">конфиденциальности и использованию Информации, которая </w:t>
      </w:r>
      <w:r w:rsidRPr="007169F5">
        <w:rPr>
          <w:rFonts w:ascii="Times New Roman" w:hAnsi="Times New Roman" w:cs="Times New Roman"/>
          <w:spacing w:val="6"/>
          <w:sz w:val="28"/>
          <w:szCs w:val="28"/>
        </w:rPr>
        <w:t xml:space="preserve">будет в течение срока действия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настоящего</w:t>
      </w:r>
      <w:r w:rsidRPr="007169F5">
        <w:rPr>
          <w:rFonts w:ascii="Times New Roman" w:hAnsi="Times New Roman" w:cs="Times New Roman"/>
          <w:spacing w:val="6"/>
          <w:sz w:val="28"/>
          <w:szCs w:val="28"/>
        </w:rPr>
        <w:t xml:space="preserve"> Соглашения передана Контрагенту Обладателем информации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>или которая иным образом станет известной Контрагенту в рамках отношений Сторон.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</w:p>
    <w:p w:rsidR="00EC49A4" w:rsidRPr="007169F5" w:rsidRDefault="00EC49A4" w:rsidP="00EC49A4">
      <w:pPr>
        <w:widowControl/>
        <w:numPr>
          <w:ilvl w:val="0"/>
          <w:numId w:val="1"/>
        </w:numPr>
        <w:shd w:val="clear" w:color="auto" w:fill="FFFFFF"/>
        <w:tabs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Положения настоящего Соглашения распространяются на информацию, составляющую коммерческую тайну Обладателя информации, независимо от вида носителя, на котором она зафиксирована.</w:t>
      </w:r>
    </w:p>
    <w:p w:rsidR="00EC49A4" w:rsidRPr="007169F5" w:rsidRDefault="00EC49A4" w:rsidP="00EC49A4">
      <w:pPr>
        <w:widowControl/>
        <w:numPr>
          <w:ilvl w:val="0"/>
          <w:numId w:val="1"/>
        </w:numPr>
        <w:shd w:val="clear" w:color="auto" w:fill="FFFFFF"/>
        <w:tabs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Информации, составляющей коммерческую тайну, присваивается гриф «Коммерческая тайна».</w:t>
      </w:r>
    </w:p>
    <w:p w:rsidR="00EC49A4" w:rsidRPr="007169F5" w:rsidRDefault="00EC49A4" w:rsidP="00EC49A4">
      <w:pPr>
        <w:shd w:val="clear" w:color="auto" w:fill="FFFFFF"/>
        <w:tabs>
          <w:tab w:val="left" w:pos="799"/>
        </w:tabs>
        <w:spacing w:line="276" w:lineRule="auto"/>
        <w:ind w:left="7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pos="2880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2"/>
          <w:sz w:val="28"/>
          <w:szCs w:val="28"/>
        </w:rPr>
        <w:t>3. ПРАВА И ОБЯЗАННОСТИ СТОРОН</w:t>
      </w:r>
    </w:p>
    <w:p w:rsidR="00EC49A4" w:rsidRPr="007169F5" w:rsidRDefault="00EC49A4" w:rsidP="00EC49A4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49A4" w:rsidRPr="007169F5" w:rsidRDefault="00EC49A4" w:rsidP="00EC49A4">
      <w:pPr>
        <w:widowControl/>
        <w:numPr>
          <w:ilvl w:val="0"/>
          <w:numId w:val="2"/>
        </w:numPr>
        <w:shd w:val="clear" w:color="auto" w:fill="FFFFFF"/>
        <w:tabs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pacing w:val="6"/>
          <w:sz w:val="28"/>
          <w:szCs w:val="28"/>
        </w:rPr>
        <w:t>Обладатель информации вправе:</w:t>
      </w:r>
    </w:p>
    <w:p w:rsidR="00EC49A4" w:rsidRPr="007169F5" w:rsidRDefault="00EC49A4" w:rsidP="00EC49A4">
      <w:pPr>
        <w:shd w:val="clear" w:color="auto" w:fill="FFFFFF"/>
        <w:tabs>
          <w:tab w:val="left" w:pos="144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3.1.1.</w:t>
      </w:r>
      <w:r w:rsidRPr="007169F5">
        <w:rPr>
          <w:rFonts w:ascii="Times New Roman" w:hAnsi="Times New Roman" w:cs="Times New Roman"/>
          <w:sz w:val="28"/>
          <w:szCs w:val="28"/>
        </w:rPr>
        <w:tab/>
        <w:t>Относить информацию к информации, составляющей коммерческую тайну, определять перечень и состав такой информации.</w:t>
      </w:r>
    </w:p>
    <w:p w:rsidR="00EC49A4" w:rsidRPr="007169F5" w:rsidRDefault="00EC49A4" w:rsidP="00EC49A4">
      <w:pPr>
        <w:shd w:val="clear" w:color="auto" w:fill="FFFFFF"/>
        <w:tabs>
          <w:tab w:val="left" w:pos="144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3.1.2.</w:t>
      </w:r>
      <w:r w:rsidRPr="007169F5">
        <w:rPr>
          <w:rFonts w:ascii="Times New Roman" w:hAnsi="Times New Roman" w:cs="Times New Roman"/>
          <w:sz w:val="28"/>
          <w:szCs w:val="28"/>
        </w:rPr>
        <w:tab/>
        <w:t>Использовать Информацию для собственных нужд в порядке, не противоречащем законодательству Российской Федерации.</w:t>
      </w:r>
    </w:p>
    <w:p w:rsidR="00EC49A4" w:rsidRPr="007169F5" w:rsidRDefault="00EC49A4" w:rsidP="00EC49A4">
      <w:pPr>
        <w:shd w:val="clear" w:color="auto" w:fill="FFFFFF"/>
        <w:tabs>
          <w:tab w:val="left" w:pos="144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3.1.3.</w:t>
      </w:r>
      <w:r w:rsidRPr="007169F5">
        <w:rPr>
          <w:rFonts w:ascii="Times New Roman" w:hAnsi="Times New Roman" w:cs="Times New Roman"/>
          <w:sz w:val="28"/>
          <w:szCs w:val="28"/>
        </w:rPr>
        <w:tab/>
        <w:t>Разрешать или запрещать доступ к Информации, определять порядок и условия доступа к Информации.</w:t>
      </w:r>
    </w:p>
    <w:p w:rsidR="00EC49A4" w:rsidRPr="007169F5" w:rsidRDefault="00EC49A4" w:rsidP="00EC49A4">
      <w:pPr>
        <w:shd w:val="clear" w:color="auto" w:fill="FFFFFF"/>
        <w:tabs>
          <w:tab w:val="left" w:pos="144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3.1.4.</w:t>
      </w:r>
      <w:r w:rsidRPr="007169F5">
        <w:rPr>
          <w:rFonts w:ascii="Times New Roman" w:hAnsi="Times New Roman" w:cs="Times New Roman"/>
          <w:sz w:val="28"/>
          <w:szCs w:val="28"/>
        </w:rPr>
        <w:tab/>
        <w:t>Без согласования с Контрагентом, но с последующим уведомлением устанавливать, изменять и отменять в письменной форме режим коммерческой тайны в соответствии с Федеральным законом от 29.07.2004 № 98-ФЗ «О коммерческой тайне».</w:t>
      </w:r>
    </w:p>
    <w:p w:rsidR="00EC49A4" w:rsidRPr="007169F5" w:rsidRDefault="00EC49A4" w:rsidP="00EC49A4">
      <w:pPr>
        <w:shd w:val="clear" w:color="auto" w:fill="FFFFFF"/>
        <w:tabs>
          <w:tab w:val="left" w:pos="144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3.1.5.</w:t>
      </w:r>
      <w:r w:rsidRPr="007169F5">
        <w:rPr>
          <w:rFonts w:ascii="Times New Roman" w:hAnsi="Times New Roman" w:cs="Times New Roman"/>
          <w:sz w:val="28"/>
          <w:szCs w:val="28"/>
        </w:rPr>
        <w:tab/>
        <w:t>Требовать от Контрагента и его работников, получивших доступ к Информации, соблюдения обязанностей по охране ее конфиденциальности.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3.1.6.</w:t>
      </w:r>
      <w:r w:rsidRPr="007169F5">
        <w:rPr>
          <w:rFonts w:ascii="Times New Roman" w:hAnsi="Times New Roman" w:cs="Times New Roman"/>
          <w:sz w:val="28"/>
          <w:szCs w:val="28"/>
        </w:rPr>
        <w:tab/>
        <w:t>Требовать от работников Контрагента, получивших доступ к Информации, в результате действий, осуществленных случайно или по ошибке, охраны конфиденциальности Информации.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3.1.7.</w:t>
      </w:r>
      <w:r w:rsidRPr="007169F5">
        <w:rPr>
          <w:rFonts w:ascii="Times New Roman" w:hAnsi="Times New Roman" w:cs="Times New Roman"/>
          <w:sz w:val="28"/>
          <w:szCs w:val="28"/>
        </w:rPr>
        <w:tab/>
        <w:t>Защищать в установленном законом порядке свои права в случае разглашения, незаконного получения или незаконного использования третьими лицами Информации, в том числе требовать возмещения убытков, причиненных в связи с нарушением его прав.</w:t>
      </w:r>
    </w:p>
    <w:p w:rsidR="00EC49A4" w:rsidRPr="007169F5" w:rsidRDefault="00EC49A4" w:rsidP="00EC49A4">
      <w:pPr>
        <w:widowControl/>
        <w:numPr>
          <w:ilvl w:val="0"/>
          <w:numId w:val="2"/>
        </w:numPr>
        <w:shd w:val="clear" w:color="auto" w:fill="FFFFFF"/>
        <w:tabs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Контрагент вправе в соответствии с законодательством Российской Федерации самостоятельно определять способы защиты Информации, переданной ему по настоящему Соглашению. Однако при этом совместно должно быть обеспечено выполнение следующих условий: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- исключение доступа к Информации любых лиц без согласия </w:t>
      </w:r>
      <w:r w:rsidRPr="007169F5">
        <w:rPr>
          <w:rFonts w:ascii="Times New Roman" w:hAnsi="Times New Roman" w:cs="Times New Roman"/>
          <w:spacing w:val="6"/>
          <w:sz w:val="28"/>
          <w:szCs w:val="28"/>
        </w:rPr>
        <w:t>Обладателя информации</w:t>
      </w:r>
      <w:r w:rsidRPr="007169F5">
        <w:rPr>
          <w:rFonts w:ascii="Times New Roman" w:hAnsi="Times New Roman" w:cs="Times New Roman"/>
          <w:sz w:val="28"/>
          <w:szCs w:val="28"/>
        </w:rPr>
        <w:t>;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- возможность использования Информации работниками Контрагента без нарушения режима коммерческой тайны.</w:t>
      </w:r>
    </w:p>
    <w:p w:rsidR="00EC49A4" w:rsidRPr="007169F5" w:rsidRDefault="00EC49A4" w:rsidP="00EC49A4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lastRenderedPageBreak/>
        <w:t>3.3. Контрагент обязан:</w:t>
      </w:r>
    </w:p>
    <w:p w:rsidR="00EC49A4" w:rsidRPr="007169F5" w:rsidRDefault="00EC49A4" w:rsidP="00EC49A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3.3.1.</w:t>
      </w:r>
      <w:r w:rsidRPr="007169F5">
        <w:rPr>
          <w:rFonts w:ascii="Times New Roman" w:hAnsi="Times New Roman" w:cs="Times New Roman"/>
          <w:sz w:val="28"/>
          <w:szCs w:val="28"/>
        </w:rPr>
        <w:tab/>
        <w:t>Ограничивать доступ к Информации, полученной в рамках настоящего Соглашения, путем установления контроля за соблюдением режима коммерческой тайны.</w:t>
      </w:r>
    </w:p>
    <w:p w:rsidR="00EC49A4" w:rsidRPr="007169F5" w:rsidRDefault="00EC49A4" w:rsidP="00EC49A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3.3.2.</w:t>
      </w:r>
      <w:r w:rsidRPr="007169F5">
        <w:rPr>
          <w:rFonts w:ascii="Times New Roman" w:hAnsi="Times New Roman" w:cs="Times New Roman"/>
          <w:sz w:val="28"/>
          <w:szCs w:val="28"/>
        </w:rPr>
        <w:tab/>
        <w:t>Вести учет лиц, получивших доступ к Информации.</w:t>
      </w:r>
    </w:p>
    <w:p w:rsidR="00EC49A4" w:rsidRPr="007169F5" w:rsidRDefault="00EC49A4" w:rsidP="00EC49A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3.3.3.</w:t>
      </w:r>
      <w:r w:rsidRPr="007169F5">
        <w:rPr>
          <w:rFonts w:ascii="Times New Roman" w:hAnsi="Times New Roman" w:cs="Times New Roman"/>
          <w:sz w:val="28"/>
          <w:szCs w:val="28"/>
        </w:rPr>
        <w:tab/>
        <w:t>Незамедлительно сообщить Обладателю информации о допущенном Контрагентом либо ставшем ему известным факте разглашения или угрозы разглашения, незаконном получении или незаконном использовании Информации третьими лицами.</w:t>
      </w:r>
    </w:p>
    <w:p w:rsidR="00EC49A4" w:rsidRPr="007169F5" w:rsidRDefault="00EC49A4" w:rsidP="00EC49A4">
      <w:pPr>
        <w:tabs>
          <w:tab w:val="left" w:pos="1080"/>
          <w:tab w:val="left" w:pos="126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pacing w:val="3"/>
          <w:sz w:val="28"/>
          <w:szCs w:val="28"/>
        </w:rPr>
        <w:t>3.4.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ab/>
        <w:t xml:space="preserve">Информация может быть передана только тем работникам Контрагента, доступ </w:t>
      </w:r>
      <w:r w:rsidRPr="007169F5">
        <w:rPr>
          <w:rFonts w:ascii="Times New Roman" w:hAnsi="Times New Roman" w:cs="Times New Roman"/>
          <w:spacing w:val="10"/>
          <w:sz w:val="28"/>
          <w:szCs w:val="28"/>
        </w:rPr>
        <w:t xml:space="preserve">которых </w:t>
      </w:r>
      <w:r w:rsidRPr="007169F5">
        <w:rPr>
          <w:rFonts w:ascii="Times New Roman" w:hAnsi="Times New Roman" w:cs="Times New Roman"/>
          <w:iCs/>
          <w:spacing w:val="10"/>
          <w:sz w:val="28"/>
          <w:szCs w:val="28"/>
        </w:rPr>
        <w:t>к</w:t>
      </w:r>
      <w:r w:rsidRPr="007169F5">
        <w:rPr>
          <w:rFonts w:ascii="Times New Roman" w:hAnsi="Times New Roman" w:cs="Times New Roman"/>
          <w:i/>
          <w:iCs/>
          <w:spacing w:val="10"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pacing w:val="10"/>
          <w:sz w:val="28"/>
          <w:szCs w:val="28"/>
        </w:rPr>
        <w:t xml:space="preserve">Информации необходим в рамках отношений Сторон, указанных в подпункте 2.2 настоящего Соглашения, и </w:t>
      </w:r>
      <w:r w:rsidRPr="007169F5">
        <w:rPr>
          <w:rFonts w:ascii="Times New Roman" w:hAnsi="Times New Roman" w:cs="Times New Roman"/>
          <w:spacing w:val="5"/>
          <w:sz w:val="28"/>
          <w:szCs w:val="28"/>
        </w:rPr>
        <w:t xml:space="preserve">только в той части, в которой это необходимо. </w:t>
      </w:r>
      <w:r w:rsidRPr="007169F5">
        <w:rPr>
          <w:rFonts w:ascii="Times New Roman" w:hAnsi="Times New Roman" w:cs="Times New Roman"/>
          <w:spacing w:val="6"/>
          <w:sz w:val="28"/>
          <w:szCs w:val="28"/>
        </w:rPr>
        <w:t xml:space="preserve">Перечень указанных работников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Контрагента должен быть передан Обладателю информации заблаговременно до предоставления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>им доступа к Информации.</w:t>
      </w:r>
      <w:r w:rsidRPr="007169F5">
        <w:rPr>
          <w:rFonts w:ascii="Times New Roman" w:hAnsi="Times New Roman" w:cs="Times New Roman"/>
          <w:sz w:val="28"/>
          <w:szCs w:val="28"/>
        </w:rPr>
        <w:t xml:space="preserve"> В этих целях Контрагент обязан:</w:t>
      </w:r>
    </w:p>
    <w:p w:rsidR="00EC49A4" w:rsidRPr="007169F5" w:rsidRDefault="00EC49A4" w:rsidP="00EC49A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- ознакомить под расписку (</w:t>
      </w:r>
      <w:r w:rsidRPr="007169F5">
        <w:rPr>
          <w:rFonts w:ascii="Times New Roman" w:hAnsi="Times New Roman" w:cs="Times New Roman"/>
          <w:i/>
          <w:sz w:val="28"/>
          <w:szCs w:val="28"/>
        </w:rPr>
        <w:t>по форме в соответствии с приложением 2 к настоящему Соглашению</w:t>
      </w:r>
      <w:r w:rsidRPr="007169F5">
        <w:rPr>
          <w:rFonts w:ascii="Times New Roman" w:hAnsi="Times New Roman" w:cs="Times New Roman"/>
          <w:sz w:val="28"/>
          <w:szCs w:val="28"/>
        </w:rPr>
        <w:t>) работника, доступ которого к информации, составляющей коммерческую тайну, необходим для выполнения им своих трудовых обязанностей, с перечнем информации, составляющей коммерческую тайну, принадлежащей Обладателю информации, а также с установленным Обладателем информации режимом коммерческой тайны и с мерами ответственности за его нарушение;</w:t>
      </w:r>
    </w:p>
    <w:p w:rsidR="00EC49A4" w:rsidRPr="007169F5" w:rsidRDefault="00EC49A4" w:rsidP="00EC49A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>- создать работнику необходимые условия для соблюдения им установленного Обладателем информации режима коммерческой тайны.</w:t>
      </w:r>
    </w:p>
    <w:p w:rsidR="00EC49A4" w:rsidRPr="007169F5" w:rsidRDefault="00EC49A4" w:rsidP="00EC49A4">
      <w:pPr>
        <w:tabs>
          <w:tab w:val="left" w:pos="126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spacing w:val="6"/>
          <w:sz w:val="28"/>
          <w:szCs w:val="28"/>
        </w:rPr>
        <w:t>3.5.</w:t>
      </w:r>
      <w:r w:rsidRPr="007169F5">
        <w:rPr>
          <w:rFonts w:ascii="Times New Roman" w:hAnsi="Times New Roman" w:cs="Times New Roman"/>
          <w:spacing w:val="6"/>
          <w:sz w:val="28"/>
          <w:szCs w:val="28"/>
        </w:rPr>
        <w:tab/>
        <w:t xml:space="preserve">Контрагент не должен разглашать, передавать, каким-либо способом делать известной </w:t>
      </w:r>
      <w:r w:rsidRPr="007169F5">
        <w:rPr>
          <w:rFonts w:ascii="Times New Roman" w:hAnsi="Times New Roman" w:cs="Times New Roman"/>
          <w:sz w:val="28"/>
          <w:szCs w:val="28"/>
        </w:rPr>
        <w:t xml:space="preserve">или давать свое разрешение на использование Информации любым третьим лицам без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письменного согласия Обладателя информации.</w:t>
      </w:r>
    </w:p>
    <w:p w:rsidR="00EC49A4" w:rsidRPr="007169F5" w:rsidRDefault="00EC49A4" w:rsidP="00EC49A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spacing w:val="5"/>
          <w:sz w:val="28"/>
          <w:szCs w:val="28"/>
        </w:rPr>
        <w:t xml:space="preserve">В случае письменного согласия Обладателя информации на использование Информации третьим лицом, Контрагент должен обеспечить, чтобы такое лицо до получения доступа к </w:t>
      </w:r>
      <w:r w:rsidRPr="007169F5">
        <w:rPr>
          <w:rFonts w:ascii="Times New Roman" w:hAnsi="Times New Roman" w:cs="Times New Roman"/>
          <w:spacing w:val="7"/>
          <w:sz w:val="28"/>
          <w:szCs w:val="28"/>
        </w:rPr>
        <w:t xml:space="preserve">Информации приняло на себя письменные обязательства по неразглашению Информации в </w:t>
      </w:r>
      <w:r w:rsidRPr="007169F5">
        <w:rPr>
          <w:rFonts w:ascii="Times New Roman" w:hAnsi="Times New Roman" w:cs="Times New Roman"/>
          <w:spacing w:val="6"/>
          <w:sz w:val="28"/>
          <w:szCs w:val="28"/>
        </w:rPr>
        <w:t xml:space="preserve">объеме не меньшем, чем установлено в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настоящем</w:t>
      </w:r>
      <w:r w:rsidRPr="007169F5">
        <w:rPr>
          <w:rFonts w:ascii="Times New Roman" w:hAnsi="Times New Roman" w:cs="Times New Roman"/>
          <w:spacing w:val="6"/>
          <w:sz w:val="28"/>
          <w:szCs w:val="28"/>
        </w:rPr>
        <w:t xml:space="preserve"> Соглашении. Контрагент должен заблаговременно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передать Обладателю информации заверенную копию соглашения о конфиденциальности, подписанного таким третьим лицом.</w:t>
      </w:r>
    </w:p>
    <w:p w:rsidR="00EC49A4" w:rsidRPr="007169F5" w:rsidRDefault="00EC49A4" w:rsidP="00EC49A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Передача Информации по открытым каналам телефонной, телеграфной, факсимильной связи </w:t>
      </w:r>
      <w:r w:rsidRPr="007169F5">
        <w:rPr>
          <w:rFonts w:ascii="Times New Roman" w:hAnsi="Times New Roman" w:cs="Times New Roman"/>
          <w:spacing w:val="1"/>
          <w:sz w:val="28"/>
          <w:szCs w:val="28"/>
        </w:rPr>
        <w:t xml:space="preserve">и сети Интернет без принятия соответствующих мер защиты, удовлетворяющих обе Стороны, </w:t>
      </w:r>
      <w:r w:rsidRPr="007169F5">
        <w:rPr>
          <w:rFonts w:ascii="Times New Roman" w:hAnsi="Times New Roman" w:cs="Times New Roman"/>
          <w:b/>
          <w:bCs/>
          <w:spacing w:val="1"/>
          <w:sz w:val="28"/>
          <w:szCs w:val="28"/>
        </w:rPr>
        <w:t>запрещена.</w:t>
      </w:r>
    </w:p>
    <w:p w:rsidR="00EC49A4" w:rsidRPr="007169F5" w:rsidRDefault="00EC49A4" w:rsidP="00EC49A4">
      <w:pPr>
        <w:tabs>
          <w:tab w:val="left" w:pos="126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spacing w:val="2"/>
          <w:sz w:val="28"/>
          <w:szCs w:val="28"/>
        </w:rPr>
        <w:lastRenderedPageBreak/>
        <w:t>3.6.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ab/>
        <w:t xml:space="preserve">Стороны </w:t>
      </w:r>
      <w:r w:rsidRPr="007169F5">
        <w:rPr>
          <w:rFonts w:ascii="Times New Roman" w:hAnsi="Times New Roman" w:cs="Times New Roman"/>
          <w:bCs/>
          <w:spacing w:val="2"/>
          <w:sz w:val="28"/>
          <w:szCs w:val="28"/>
        </w:rPr>
        <w:t>заблаговременно</w:t>
      </w:r>
      <w:r w:rsidRPr="007169F5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информируют друг друга о требованиях к настоящему Соглашению, предъявляемых локальными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нормативными правовыми актами Сторон к защите Информации в объеме, необходимом для выполнения настоящего Соглашения, а также об изменениях в таких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локальных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нормативных правовых актах. </w:t>
      </w:r>
    </w:p>
    <w:p w:rsidR="00EC49A4" w:rsidRPr="007169F5" w:rsidRDefault="00EC49A4" w:rsidP="00EC49A4">
      <w:pPr>
        <w:shd w:val="clear" w:color="auto" w:fill="FFFFFF"/>
        <w:tabs>
          <w:tab w:val="left" w:pos="2880"/>
        </w:tabs>
        <w:spacing w:line="276" w:lineRule="auto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pos="2880"/>
        </w:tabs>
        <w:spacing w:line="276" w:lineRule="auto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3"/>
          <w:sz w:val="28"/>
          <w:szCs w:val="28"/>
        </w:rPr>
        <w:t>4. ОТВЕТСТВЕННОСТЬ И РАЗРЕШЕНИЕ СПОРОВ</w:t>
      </w:r>
    </w:p>
    <w:p w:rsidR="00EC49A4" w:rsidRPr="007169F5" w:rsidRDefault="00EC49A4" w:rsidP="00EC49A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pos="965"/>
          <w:tab w:val="left" w:pos="1260"/>
        </w:tabs>
        <w:spacing w:line="276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169F5">
        <w:rPr>
          <w:rFonts w:ascii="Times New Roman" w:hAnsi="Times New Roman" w:cs="Times New Roman"/>
          <w:spacing w:val="-3"/>
          <w:sz w:val="28"/>
          <w:szCs w:val="28"/>
        </w:rPr>
        <w:t>4.1.</w:t>
      </w:r>
      <w:r w:rsidRPr="007169F5">
        <w:rPr>
          <w:rFonts w:ascii="Times New Roman" w:hAnsi="Times New Roman" w:cs="Times New Roman"/>
          <w:sz w:val="28"/>
          <w:szCs w:val="28"/>
        </w:rPr>
        <w:tab/>
      </w:r>
      <w:r w:rsidRPr="007169F5">
        <w:rPr>
          <w:rFonts w:ascii="Times New Roman" w:hAnsi="Times New Roman" w:cs="Times New Roman"/>
          <w:spacing w:val="8"/>
          <w:sz w:val="28"/>
          <w:szCs w:val="28"/>
        </w:rPr>
        <w:t xml:space="preserve">Контрагент в полном объеме несет ответственность </w:t>
      </w:r>
      <w:r w:rsidRPr="007169F5">
        <w:rPr>
          <w:rFonts w:ascii="Times New Roman" w:hAnsi="Times New Roman" w:cs="Times New Roman"/>
          <w:spacing w:val="5"/>
          <w:sz w:val="28"/>
          <w:szCs w:val="28"/>
        </w:rPr>
        <w:t xml:space="preserve">за нарушение обязательств по сохранению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Информации в рамках Соглашения при </w:t>
      </w:r>
      <w:r w:rsidRPr="007169F5">
        <w:rPr>
          <w:rFonts w:ascii="Times New Roman" w:hAnsi="Times New Roman" w:cs="Times New Roman"/>
          <w:spacing w:val="8"/>
          <w:sz w:val="28"/>
          <w:szCs w:val="28"/>
        </w:rPr>
        <w:t xml:space="preserve">разглашении Информации его </w:t>
      </w:r>
      <w:r w:rsidRPr="007169F5">
        <w:rPr>
          <w:rFonts w:ascii="Times New Roman" w:hAnsi="Times New Roman" w:cs="Times New Roman"/>
          <w:spacing w:val="5"/>
          <w:sz w:val="28"/>
          <w:szCs w:val="28"/>
        </w:rPr>
        <w:t xml:space="preserve">работниками и третьими лицами, получившими доступ к такой Информации в соответствии с </w:t>
      </w:r>
      <w:r w:rsidRPr="007169F5">
        <w:rPr>
          <w:rFonts w:ascii="Times New Roman" w:hAnsi="Times New Roman" w:cs="Times New Roman"/>
          <w:sz w:val="28"/>
          <w:szCs w:val="28"/>
        </w:rPr>
        <w:t>разделом 3 настоящего Соглашения.</w:t>
      </w:r>
    </w:p>
    <w:p w:rsidR="00EC49A4" w:rsidRPr="007169F5" w:rsidRDefault="00EC49A4" w:rsidP="00EC49A4">
      <w:pPr>
        <w:widowControl/>
        <w:numPr>
          <w:ilvl w:val="0"/>
          <w:numId w:val="3"/>
        </w:numPr>
        <w:shd w:val="clear" w:color="auto" w:fill="FFFFFF"/>
        <w:tabs>
          <w:tab w:val="left" w:pos="828"/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В случае неисполнения или ненадлежащего исполнения Контрагентом (включая его работников) обязательств, предусмотренных разделом 3 настоящего Соглашения, Контрагент обязан уплатить штраф в размере </w:t>
      </w:r>
      <w:r w:rsidRPr="007169F5">
        <w:rPr>
          <w:rFonts w:ascii="Times New Roman" w:hAnsi="Times New Roman" w:cs="Times New Roman"/>
          <w:i/>
          <w:sz w:val="28"/>
          <w:szCs w:val="28"/>
          <w:u w:val="single"/>
        </w:rPr>
        <w:t>5% от цены Основного договора, указанного в подпункте 2.2 настоящего Соглашения,</w:t>
      </w:r>
      <w:r w:rsidRPr="007169F5">
        <w:rPr>
          <w:rFonts w:ascii="Times New Roman" w:hAnsi="Times New Roman" w:cs="Times New Roman"/>
          <w:i/>
          <w:sz w:val="28"/>
          <w:szCs w:val="28"/>
        </w:rPr>
        <w:t xml:space="preserve"> за каждый случай неисполнения или ненадлежащего исполнения указанных обязательств</w:t>
      </w:r>
      <w:r w:rsidRPr="007169F5">
        <w:rPr>
          <w:rFonts w:ascii="Times New Roman" w:hAnsi="Times New Roman" w:cs="Times New Roman"/>
          <w:sz w:val="28"/>
          <w:szCs w:val="28"/>
        </w:rPr>
        <w:t>, а также полностью возместить Обладателю информации убытки, причиненные таким нарушением обязательств в полной сумме сверх суммы штрафа.</w:t>
      </w:r>
    </w:p>
    <w:p w:rsidR="00EC49A4" w:rsidRPr="007169F5" w:rsidRDefault="00EC49A4" w:rsidP="00EC49A4">
      <w:pPr>
        <w:shd w:val="clear" w:color="auto" w:fill="FFFFFF"/>
        <w:tabs>
          <w:tab w:val="left" w:pos="828"/>
        </w:tabs>
        <w:spacing w:line="276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Уплата штрафа и возмещение убытков не освобождает Стороны от выполнения ими обязательств и принятия мер, направленных на устранение нарушений. </w:t>
      </w:r>
    </w:p>
    <w:p w:rsidR="00EC49A4" w:rsidRPr="007169F5" w:rsidRDefault="00EC49A4" w:rsidP="00EC49A4">
      <w:pPr>
        <w:widowControl/>
        <w:numPr>
          <w:ilvl w:val="0"/>
          <w:numId w:val="3"/>
        </w:numPr>
        <w:shd w:val="clear" w:color="auto" w:fill="FFFFFF"/>
        <w:tabs>
          <w:tab w:val="left" w:pos="828"/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169F5">
        <w:rPr>
          <w:rFonts w:ascii="Times New Roman" w:hAnsi="Times New Roman" w:cs="Times New Roman"/>
          <w:spacing w:val="6"/>
          <w:sz w:val="28"/>
          <w:szCs w:val="28"/>
        </w:rPr>
        <w:t xml:space="preserve">При разглашении Информации или наличии угрозы ее разглашения Контрагент обязан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>незамедлительно уведомить об этом Обладателя информации.</w:t>
      </w:r>
    </w:p>
    <w:p w:rsidR="00EC49A4" w:rsidRPr="007169F5" w:rsidRDefault="00EC49A4" w:rsidP="00EC49A4">
      <w:pPr>
        <w:widowControl/>
        <w:numPr>
          <w:ilvl w:val="0"/>
          <w:numId w:val="3"/>
        </w:numPr>
        <w:shd w:val="clear" w:color="auto" w:fill="FFFFFF"/>
        <w:tabs>
          <w:tab w:val="left" w:pos="828"/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169F5">
        <w:rPr>
          <w:rFonts w:ascii="Times New Roman" w:hAnsi="Times New Roman" w:cs="Times New Roman"/>
          <w:spacing w:val="8"/>
          <w:sz w:val="28"/>
          <w:szCs w:val="28"/>
        </w:rPr>
        <w:t xml:space="preserve">При проведении расследования фактов разглашения Информации или обстоятельств,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свидетельствующих о нарушении настоящего Соглашения по вине Контрагента, Обладатель информации вправе направлять к </w:t>
      </w:r>
      <w:r w:rsidRPr="007169F5">
        <w:rPr>
          <w:rFonts w:ascii="Times New Roman" w:hAnsi="Times New Roman" w:cs="Times New Roman"/>
          <w:spacing w:val="4"/>
          <w:sz w:val="28"/>
          <w:szCs w:val="28"/>
        </w:rPr>
        <w:t xml:space="preserve">Контрагенту своих работников, осуществляющих деятельность в области защиты информации, по соглашению сторон. В этом случае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оплата расходов, связанных с командированием таких специалистов или привлечением по </w:t>
      </w:r>
      <w:r w:rsidRPr="007169F5">
        <w:rPr>
          <w:rFonts w:ascii="Times New Roman" w:hAnsi="Times New Roman" w:cs="Times New Roman"/>
          <w:spacing w:val="4"/>
          <w:sz w:val="28"/>
          <w:szCs w:val="28"/>
        </w:rPr>
        <w:t xml:space="preserve">согласованию Сторон независимых экспертов, производится Контрагентом, допустившим утерю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>или разглашение Информации.</w:t>
      </w:r>
    </w:p>
    <w:p w:rsidR="00EC49A4" w:rsidRPr="007169F5" w:rsidRDefault="00EC49A4" w:rsidP="00EC49A4">
      <w:pPr>
        <w:widowControl/>
        <w:numPr>
          <w:ilvl w:val="0"/>
          <w:numId w:val="3"/>
        </w:numPr>
        <w:shd w:val="clear" w:color="auto" w:fill="FFFFFF"/>
        <w:tabs>
          <w:tab w:val="left" w:pos="828"/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pacing w:val="5"/>
          <w:sz w:val="28"/>
          <w:szCs w:val="28"/>
        </w:rPr>
        <w:t xml:space="preserve">В случаях, предусмотренных законодательством Российской Федерации, </w:t>
      </w:r>
      <w:r w:rsidRPr="007169F5">
        <w:rPr>
          <w:rFonts w:ascii="Times New Roman" w:hAnsi="Times New Roman" w:cs="Times New Roman"/>
          <w:spacing w:val="4"/>
          <w:sz w:val="28"/>
          <w:szCs w:val="28"/>
        </w:rPr>
        <w:t xml:space="preserve">Обладатель информации вправе проводить проверки соблюдения Контрагентом обязательств по </w:t>
      </w:r>
      <w:r w:rsidRPr="007169F5">
        <w:rPr>
          <w:rFonts w:ascii="Times New Roman" w:hAnsi="Times New Roman" w:cs="Times New Roman"/>
          <w:spacing w:val="-3"/>
          <w:sz w:val="28"/>
          <w:szCs w:val="28"/>
        </w:rPr>
        <w:t>защите Информации.</w:t>
      </w:r>
    </w:p>
    <w:p w:rsidR="00EC49A4" w:rsidRPr="007169F5" w:rsidRDefault="00EC49A4" w:rsidP="00EC49A4">
      <w:pPr>
        <w:widowControl/>
        <w:numPr>
          <w:ilvl w:val="0"/>
          <w:numId w:val="3"/>
        </w:numPr>
        <w:shd w:val="clear" w:color="auto" w:fill="FFFFFF"/>
        <w:tabs>
          <w:tab w:val="left" w:pos="828"/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pacing w:val="-2"/>
          <w:sz w:val="28"/>
          <w:szCs w:val="28"/>
        </w:rPr>
        <w:lastRenderedPageBreak/>
        <w:t>В случае если третье лицо предъявит иск или предпримет действия на предмет раскрытия Информации, Контрагент немедленно уведомит об этом Обладателя информации.</w:t>
      </w:r>
    </w:p>
    <w:p w:rsidR="00EC49A4" w:rsidRPr="007169F5" w:rsidRDefault="00EC49A4" w:rsidP="00EC49A4">
      <w:pPr>
        <w:widowControl/>
        <w:numPr>
          <w:ilvl w:val="0"/>
          <w:numId w:val="3"/>
        </w:numPr>
        <w:shd w:val="clear" w:color="auto" w:fill="FFFFFF"/>
        <w:tabs>
          <w:tab w:val="left" w:pos="828"/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В случае реорганизации Контрагента (слияние, присоединение, разделение, выделение, преобразование) обязательства по сохранению Информации, переданной в рамках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настоящего</w:t>
      </w:r>
      <w:r w:rsidRPr="007169F5">
        <w:rPr>
          <w:rFonts w:ascii="Times New Roman" w:hAnsi="Times New Roman" w:cs="Times New Roman"/>
          <w:sz w:val="28"/>
          <w:szCs w:val="28"/>
        </w:rPr>
        <w:t xml:space="preserve"> Соглашения,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переходят к вновь образованному юридическому лицу или сохраняются за Контрагентом в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соответствии с разделительным балансом (передаточным актом), копию которого Контрагент </w:t>
      </w:r>
      <w:r w:rsidRPr="007169F5">
        <w:rPr>
          <w:rFonts w:ascii="Times New Roman" w:hAnsi="Times New Roman" w:cs="Times New Roman"/>
          <w:spacing w:val="-2"/>
          <w:sz w:val="28"/>
          <w:szCs w:val="28"/>
        </w:rPr>
        <w:t xml:space="preserve">обязан незамедлительно предоставить Обладателю информации, в противном случае Контрагент </w:t>
      </w:r>
      <w:r w:rsidRPr="007169F5">
        <w:rPr>
          <w:rFonts w:ascii="Times New Roman" w:hAnsi="Times New Roman" w:cs="Times New Roman"/>
          <w:spacing w:val="1"/>
          <w:sz w:val="28"/>
          <w:szCs w:val="28"/>
        </w:rPr>
        <w:t xml:space="preserve">(его правопреемник) обязуется возместить Обладателю информации понесенные им убытки в </w:t>
      </w:r>
      <w:r w:rsidRPr="007169F5">
        <w:rPr>
          <w:rFonts w:ascii="Times New Roman" w:hAnsi="Times New Roman" w:cs="Times New Roman"/>
          <w:spacing w:val="-2"/>
          <w:sz w:val="28"/>
          <w:szCs w:val="28"/>
        </w:rPr>
        <w:t>связи с разглашением Информации.</w:t>
      </w:r>
    </w:p>
    <w:p w:rsidR="00EC49A4" w:rsidRPr="007169F5" w:rsidRDefault="00EC49A4" w:rsidP="00EC49A4">
      <w:pPr>
        <w:widowControl/>
        <w:numPr>
          <w:ilvl w:val="0"/>
          <w:numId w:val="3"/>
        </w:numPr>
        <w:shd w:val="clear" w:color="auto" w:fill="FFFFFF"/>
        <w:tabs>
          <w:tab w:val="left" w:pos="828"/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Любые споры и разногласия между Сторонами, касающиеся настоящего Соглашения, которые не </w:t>
      </w:r>
      <w:r w:rsidRPr="007169F5">
        <w:rPr>
          <w:rFonts w:ascii="Times New Roman" w:hAnsi="Times New Roman" w:cs="Times New Roman"/>
          <w:spacing w:val="1"/>
          <w:sz w:val="28"/>
          <w:szCs w:val="28"/>
        </w:rPr>
        <w:t xml:space="preserve">могут быть урегулированы ими путем консультаций и переговоров, должны быть переданы на </w:t>
      </w:r>
      <w:r w:rsidRPr="007169F5">
        <w:rPr>
          <w:rFonts w:ascii="Times New Roman" w:hAnsi="Times New Roman" w:cs="Times New Roman"/>
          <w:spacing w:val="-3"/>
          <w:sz w:val="28"/>
          <w:szCs w:val="28"/>
        </w:rPr>
        <w:t xml:space="preserve">рассмотрение Арбитражного суда г. Москвы. К отношениям Сторон, не </w:t>
      </w:r>
      <w:r w:rsidRPr="007169F5">
        <w:rPr>
          <w:rFonts w:ascii="Times New Roman" w:hAnsi="Times New Roman" w:cs="Times New Roman"/>
          <w:spacing w:val="-2"/>
          <w:sz w:val="28"/>
          <w:szCs w:val="28"/>
        </w:rPr>
        <w:t>урегулированным Соглашением, применяется законодательство Российской Федерации.</w:t>
      </w:r>
    </w:p>
    <w:p w:rsidR="00EC49A4" w:rsidRPr="007169F5" w:rsidRDefault="00EC49A4" w:rsidP="00EC49A4">
      <w:pPr>
        <w:shd w:val="clear" w:color="auto" w:fill="FFFFFF"/>
        <w:tabs>
          <w:tab w:val="left" w:pos="828"/>
          <w:tab w:val="center" w:pos="4820"/>
          <w:tab w:val="right" w:pos="9639"/>
        </w:tabs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pos="2880"/>
        </w:tabs>
        <w:spacing w:line="276" w:lineRule="auto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3"/>
          <w:sz w:val="28"/>
          <w:szCs w:val="28"/>
        </w:rPr>
        <w:t>5. СРОК ДЕЙСТВИЯ СОГЛАШЕНИЯ</w:t>
      </w:r>
    </w:p>
    <w:p w:rsidR="00EC49A4" w:rsidRPr="007169F5" w:rsidRDefault="00EC49A4" w:rsidP="00EC49A4">
      <w:pPr>
        <w:shd w:val="clear" w:color="auto" w:fill="FFFFFF"/>
        <w:tabs>
          <w:tab w:val="left" w:pos="2880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49A4" w:rsidRPr="007169F5" w:rsidRDefault="00EC49A4" w:rsidP="00EC49A4">
      <w:pPr>
        <w:widowControl/>
        <w:numPr>
          <w:ilvl w:val="0"/>
          <w:numId w:val="4"/>
        </w:numPr>
        <w:shd w:val="clear" w:color="auto" w:fill="FFFFFF"/>
        <w:tabs>
          <w:tab w:val="left" w:pos="1080"/>
          <w:tab w:val="left" w:pos="1260"/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pacing w:val="-15"/>
          <w:w w:val="111"/>
          <w:sz w:val="28"/>
          <w:szCs w:val="28"/>
        </w:rPr>
      </w:pPr>
      <w:r w:rsidRPr="007169F5">
        <w:rPr>
          <w:rFonts w:ascii="Times New Roman" w:hAnsi="Times New Roman" w:cs="Times New Roman"/>
          <w:spacing w:val="-3"/>
          <w:sz w:val="28"/>
          <w:szCs w:val="28"/>
        </w:rPr>
        <w:t xml:space="preserve">Настоящее Соглашение вступает в силу после его подписания Сторонами и действует </w:t>
      </w:r>
      <w:r w:rsidRPr="007169F5">
        <w:rPr>
          <w:rFonts w:ascii="Times New Roman" w:hAnsi="Times New Roman" w:cs="Times New Roman"/>
          <w:spacing w:val="1"/>
          <w:sz w:val="28"/>
          <w:szCs w:val="28"/>
        </w:rPr>
        <w:t xml:space="preserve">до полного прекращения Сторонами обязательств,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связанных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с исполнением договора №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_____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от_________20___ г. </w:t>
      </w:r>
    </w:p>
    <w:p w:rsidR="00EC49A4" w:rsidRPr="007169F5" w:rsidRDefault="00EC49A4" w:rsidP="00EC49A4">
      <w:pPr>
        <w:widowControl/>
        <w:numPr>
          <w:ilvl w:val="0"/>
          <w:numId w:val="4"/>
        </w:numPr>
        <w:shd w:val="clear" w:color="auto" w:fill="FFFFFF"/>
        <w:tabs>
          <w:tab w:val="left" w:pos="1080"/>
          <w:tab w:val="left" w:pos="1260"/>
          <w:tab w:val="center" w:pos="4820"/>
          <w:tab w:val="right" w:pos="9639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 w:rsidRPr="007169F5">
        <w:rPr>
          <w:rFonts w:ascii="Times New Roman" w:hAnsi="Times New Roman" w:cs="Times New Roman"/>
          <w:spacing w:val="-4"/>
          <w:sz w:val="28"/>
          <w:szCs w:val="28"/>
        </w:rPr>
        <w:t xml:space="preserve">Обязательства по обеспечению установленного Обладателем информации режима коммерческой тайны, предусмотренные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настоящим</w:t>
      </w:r>
      <w:r w:rsidRPr="007169F5">
        <w:rPr>
          <w:rFonts w:ascii="Times New Roman" w:hAnsi="Times New Roman" w:cs="Times New Roman"/>
          <w:spacing w:val="-4"/>
          <w:sz w:val="28"/>
          <w:szCs w:val="28"/>
        </w:rPr>
        <w:t xml:space="preserve"> Соглашением, </w:t>
      </w:r>
      <w:r w:rsidRPr="007169F5">
        <w:rPr>
          <w:rFonts w:ascii="Times New Roman" w:hAnsi="Times New Roman" w:cs="Times New Roman"/>
          <w:spacing w:val="-2"/>
          <w:sz w:val="28"/>
          <w:szCs w:val="28"/>
        </w:rPr>
        <w:t xml:space="preserve">сохраняют силу в течение 3 (трех) лет после истечения срока действия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настоящего</w:t>
      </w:r>
      <w:r w:rsidRPr="007169F5">
        <w:rPr>
          <w:rFonts w:ascii="Times New Roman" w:hAnsi="Times New Roman" w:cs="Times New Roman"/>
          <w:spacing w:val="-2"/>
          <w:sz w:val="28"/>
          <w:szCs w:val="28"/>
        </w:rPr>
        <w:t xml:space="preserve"> Соглашения.</w:t>
      </w:r>
    </w:p>
    <w:p w:rsidR="00EC49A4" w:rsidRPr="007169F5" w:rsidRDefault="00EC49A4" w:rsidP="00EC49A4">
      <w:pPr>
        <w:shd w:val="clear" w:color="auto" w:fill="FFFFFF"/>
        <w:tabs>
          <w:tab w:val="left" w:pos="1080"/>
          <w:tab w:val="left" w:pos="1260"/>
          <w:tab w:val="center" w:pos="4820"/>
          <w:tab w:val="right" w:pos="9639"/>
        </w:tabs>
        <w:spacing w:line="276" w:lineRule="auto"/>
        <w:ind w:left="567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pos="2880"/>
        </w:tabs>
        <w:spacing w:line="276" w:lineRule="auto"/>
        <w:ind w:left="7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3"/>
          <w:sz w:val="28"/>
          <w:szCs w:val="28"/>
        </w:rPr>
        <w:t>6. ПРОЧИЕ УСЛОВИЯ</w:t>
      </w:r>
    </w:p>
    <w:p w:rsidR="00EC49A4" w:rsidRPr="007169F5" w:rsidRDefault="00EC49A4" w:rsidP="00EC49A4">
      <w:pPr>
        <w:shd w:val="clear" w:color="auto" w:fill="FFFFFF"/>
        <w:tabs>
          <w:tab w:val="left" w:pos="2880"/>
        </w:tabs>
        <w:spacing w:line="276" w:lineRule="auto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EC49A4" w:rsidRPr="007169F5" w:rsidRDefault="00EC49A4" w:rsidP="00EC49A4">
      <w:pPr>
        <w:pStyle w:val="af1"/>
        <w:numPr>
          <w:ilvl w:val="0"/>
          <w:numId w:val="26"/>
        </w:numPr>
        <w:shd w:val="clear" w:color="auto" w:fill="FFFFFF"/>
        <w:tabs>
          <w:tab w:val="left" w:pos="1418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pacing w:val="-1"/>
          <w:sz w:val="28"/>
          <w:szCs w:val="28"/>
        </w:rPr>
        <w:t xml:space="preserve">Все уведомления и сообщения, адресуемые Сторонами друг другу в соответствии с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настоящим</w:t>
      </w:r>
      <w:r w:rsidRPr="007169F5">
        <w:rPr>
          <w:rFonts w:ascii="Times New Roman" w:hAnsi="Times New Roman" w:cs="Times New Roman"/>
          <w:sz w:val="28"/>
          <w:szCs w:val="28"/>
        </w:rPr>
        <w:t xml:space="preserve"> Соглашением, должны быть совершены в письменной форме и направлены заказным письмом,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доставлены курьером или переданы уполномоченным представителем Сторон по следующим </w:t>
      </w:r>
      <w:r w:rsidRPr="007169F5">
        <w:rPr>
          <w:rFonts w:ascii="Times New Roman" w:hAnsi="Times New Roman" w:cs="Times New Roman"/>
          <w:spacing w:val="-6"/>
          <w:sz w:val="28"/>
          <w:szCs w:val="28"/>
        </w:rPr>
        <w:t>адресам:</w:t>
      </w:r>
      <w:r w:rsidRPr="007169F5">
        <w:rPr>
          <w:spacing w:val="-6"/>
          <w:vertAlign w:val="superscript"/>
        </w:rPr>
        <w:footnoteReference w:id="1"/>
      </w:r>
    </w:p>
    <w:p w:rsidR="00226B43" w:rsidRPr="00226B43" w:rsidRDefault="00EC49A4" w:rsidP="00226B43">
      <w:pPr>
        <w:pStyle w:val="ConsPlusNonformat"/>
        <w:spacing w:line="276" w:lineRule="auto"/>
        <w:rPr>
          <w:rFonts w:ascii="Times New Roman" w:hAnsi="Times New Roman" w:cs="Times New Roman"/>
          <w:spacing w:val="2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Обладатель информации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- </w:t>
      </w:r>
      <w:r w:rsidR="00226B43" w:rsidRPr="00226B43">
        <w:rPr>
          <w:rFonts w:ascii="Times New Roman" w:hAnsi="Times New Roman" w:cs="Times New Roman"/>
          <w:spacing w:val="2"/>
          <w:sz w:val="28"/>
          <w:szCs w:val="28"/>
        </w:rPr>
        <w:t>АО «Тываэнерго</w:t>
      </w:r>
      <w:r w:rsidRPr="00226B43">
        <w:rPr>
          <w:rFonts w:ascii="Times New Roman" w:hAnsi="Times New Roman" w:cs="Times New Roman"/>
          <w:spacing w:val="2"/>
          <w:sz w:val="28"/>
          <w:szCs w:val="28"/>
        </w:rPr>
        <w:t xml:space="preserve">», Адрес: Россия, </w:t>
      </w:r>
      <w:r w:rsidR="00226B43" w:rsidRPr="00226B43">
        <w:rPr>
          <w:rFonts w:ascii="Times New Roman" w:hAnsi="Times New Roman" w:cs="Times New Roman"/>
          <w:spacing w:val="2"/>
          <w:sz w:val="28"/>
          <w:szCs w:val="28"/>
        </w:rPr>
        <w:t xml:space="preserve">667001, Республика Тыва, г. Кызыл, ул. Рабочая,4 </w:t>
      </w:r>
    </w:p>
    <w:p w:rsidR="00EC49A4" w:rsidRPr="007169F5" w:rsidRDefault="00EC49A4" w:rsidP="00226B43">
      <w:pPr>
        <w:keepNext/>
        <w:spacing w:line="276" w:lineRule="auto"/>
        <w:ind w:firstLine="708"/>
        <w:outlineLvl w:val="0"/>
        <w:rPr>
          <w:rFonts w:ascii="Times New Roman" w:hAnsi="Times New Roman" w:cs="Times New Roman"/>
          <w:spacing w:val="2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Контрагент </w:t>
      </w:r>
      <w:r w:rsidRPr="007169F5">
        <w:rPr>
          <w:rFonts w:ascii="Times New Roman" w:hAnsi="Times New Roman" w:cs="Times New Roman"/>
          <w:spacing w:val="-3"/>
          <w:sz w:val="28"/>
          <w:szCs w:val="28"/>
        </w:rPr>
        <w:t>-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 ___.</w:t>
      </w:r>
    </w:p>
    <w:p w:rsidR="00EC49A4" w:rsidRPr="007169F5" w:rsidRDefault="00EC49A4" w:rsidP="00EC49A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Обладатель информации настоящим гарантирует, что он обладает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всеми правами в </w:t>
      </w:r>
      <w:r w:rsidRPr="007169F5">
        <w:rPr>
          <w:rFonts w:ascii="Times New Roman" w:hAnsi="Times New Roman" w:cs="Times New Roman"/>
          <w:spacing w:val="-2"/>
          <w:sz w:val="28"/>
          <w:szCs w:val="28"/>
        </w:rPr>
        <w:t>отношении Информации, включая право раскрывать ее Контрагенту на условиях Соглашения.</w:t>
      </w:r>
    </w:p>
    <w:p w:rsidR="00EC49A4" w:rsidRPr="007169F5" w:rsidRDefault="00EC49A4" w:rsidP="00EC49A4">
      <w:pPr>
        <w:widowControl/>
        <w:numPr>
          <w:ilvl w:val="0"/>
          <w:numId w:val="26"/>
        </w:numPr>
        <w:shd w:val="clear" w:color="auto" w:fill="FFFFFF"/>
        <w:tabs>
          <w:tab w:val="left" w:pos="1418"/>
          <w:tab w:val="center" w:pos="4820"/>
          <w:tab w:val="right" w:pos="9639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169F5">
        <w:rPr>
          <w:rFonts w:ascii="Times New Roman" w:hAnsi="Times New Roman" w:cs="Times New Roman"/>
          <w:sz w:val="28"/>
          <w:szCs w:val="28"/>
        </w:rPr>
        <w:t xml:space="preserve">Контрагент гарантирует наличие у него организационных и технических </w:t>
      </w:r>
      <w:r w:rsidRPr="007169F5">
        <w:rPr>
          <w:rFonts w:ascii="Times New Roman" w:hAnsi="Times New Roman" w:cs="Times New Roman"/>
          <w:spacing w:val="-2"/>
          <w:sz w:val="28"/>
          <w:szCs w:val="28"/>
        </w:rPr>
        <w:t>мер и возможностей по обеспечению защиты получаемой Информации.</w:t>
      </w:r>
    </w:p>
    <w:p w:rsidR="00EC49A4" w:rsidRPr="007169F5" w:rsidRDefault="00EC49A4" w:rsidP="00EC49A4">
      <w:pPr>
        <w:pStyle w:val="af1"/>
        <w:numPr>
          <w:ilvl w:val="0"/>
          <w:numId w:val="26"/>
        </w:numPr>
        <w:shd w:val="clear" w:color="auto" w:fill="FFFFFF"/>
        <w:tabs>
          <w:tab w:val="left" w:pos="1418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9F5">
        <w:rPr>
          <w:rFonts w:ascii="Times New Roman" w:hAnsi="Times New Roman" w:cs="Times New Roman"/>
          <w:spacing w:val="-3"/>
          <w:sz w:val="28"/>
          <w:szCs w:val="28"/>
        </w:rPr>
        <w:t xml:space="preserve">Информация является собственностью Обладателя информации. Обладатель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информации вправе потребовать от Контрагента вернуть ему всю Информацию или любую ее </w:t>
      </w:r>
      <w:r w:rsidRPr="007169F5">
        <w:rPr>
          <w:rFonts w:ascii="Times New Roman" w:hAnsi="Times New Roman" w:cs="Times New Roman"/>
          <w:spacing w:val="1"/>
          <w:sz w:val="28"/>
          <w:szCs w:val="28"/>
        </w:rPr>
        <w:t xml:space="preserve">часть в любое время, направив Контрагенту уведомление в письменной форме. В течение 15 (пятнадцати) календарных дней после получения такого уведомления, а также незамедлительно после вынесения соответствующим органом (учредители, орган юридического лица, суд и т.д.) </w:t>
      </w:r>
      <w:r w:rsidRPr="007169F5">
        <w:rPr>
          <w:rFonts w:ascii="Times New Roman" w:hAnsi="Times New Roman" w:cs="Times New Roman"/>
          <w:spacing w:val="4"/>
          <w:sz w:val="28"/>
          <w:szCs w:val="28"/>
        </w:rPr>
        <w:t xml:space="preserve">решения о ликвидации Контрагента, Контрагент обязан за свой счет обеспечить возврат </w:t>
      </w:r>
      <w:r w:rsidRPr="007169F5">
        <w:rPr>
          <w:rFonts w:ascii="Times New Roman" w:hAnsi="Times New Roman" w:cs="Times New Roman"/>
          <w:spacing w:val="-3"/>
          <w:sz w:val="28"/>
          <w:szCs w:val="28"/>
        </w:rPr>
        <w:t>Обладателю информации</w:t>
      </w:r>
      <w:r w:rsidRPr="007169F5">
        <w:rPr>
          <w:rFonts w:ascii="Times New Roman" w:hAnsi="Times New Roman" w:cs="Times New Roman"/>
          <w:spacing w:val="4"/>
          <w:sz w:val="28"/>
          <w:szCs w:val="28"/>
        </w:rPr>
        <w:t xml:space="preserve"> всех оригиналов </w:t>
      </w:r>
      <w:r w:rsidRPr="007169F5">
        <w:rPr>
          <w:rFonts w:ascii="Times New Roman" w:hAnsi="Times New Roman" w:cs="Times New Roman"/>
          <w:spacing w:val="-1"/>
          <w:sz w:val="28"/>
          <w:szCs w:val="28"/>
        </w:rPr>
        <w:t xml:space="preserve">носителей такой Информации. Все копии такой </w:t>
      </w:r>
      <w:r w:rsidRPr="007169F5">
        <w:rPr>
          <w:rFonts w:ascii="Times New Roman" w:hAnsi="Times New Roman" w:cs="Times New Roman"/>
          <w:spacing w:val="-3"/>
          <w:sz w:val="28"/>
          <w:szCs w:val="28"/>
        </w:rPr>
        <w:t>Информации и ее воспроизведения в любой форме, находящиеся в распоряжении Контрагента, а также в распоряжении лиц, которым Информация была передана в соответствии с Соглашением, должны быть уничтожены Контрагентом (с обязательным письменным, с приложением (копий) подтверждающих документов, уведомлением о данном факте Обладателя информации) с учетом порядка, определенного в разделе 7 настоящего Соглашения.</w:t>
      </w:r>
    </w:p>
    <w:p w:rsidR="00EC49A4" w:rsidRPr="007169F5" w:rsidRDefault="00EC49A4" w:rsidP="00EC49A4">
      <w:pPr>
        <w:widowControl/>
        <w:numPr>
          <w:ilvl w:val="0"/>
          <w:numId w:val="26"/>
        </w:numPr>
        <w:shd w:val="clear" w:color="auto" w:fill="FFFFFF"/>
        <w:tabs>
          <w:tab w:val="left" w:pos="1418"/>
          <w:tab w:val="center" w:pos="4820"/>
          <w:tab w:val="right" w:pos="9639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Любые изменения и дополнения к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настоящему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 Соглашению действительны лишь при условии, что </w:t>
      </w:r>
      <w:r w:rsidRPr="007169F5">
        <w:rPr>
          <w:rFonts w:ascii="Times New Roman" w:hAnsi="Times New Roman" w:cs="Times New Roman"/>
          <w:spacing w:val="5"/>
          <w:sz w:val="28"/>
          <w:szCs w:val="28"/>
        </w:rPr>
        <w:t xml:space="preserve">они совершены в письменной форме и подписаны надлежащим образом уполномоченными на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то представителями Сторон, за исключением случаев изменения условий настоящего Соглашения в порядке, предусмотренном подпунктом 6.11.</w:t>
      </w:r>
    </w:p>
    <w:p w:rsidR="00EC49A4" w:rsidRPr="007169F5" w:rsidRDefault="00EC49A4" w:rsidP="00EC49A4">
      <w:pPr>
        <w:widowControl/>
        <w:numPr>
          <w:ilvl w:val="0"/>
          <w:numId w:val="26"/>
        </w:numPr>
        <w:shd w:val="clear" w:color="auto" w:fill="FFFFFF"/>
        <w:tabs>
          <w:tab w:val="left" w:pos="1418"/>
          <w:tab w:val="center" w:pos="4820"/>
          <w:tab w:val="right" w:pos="9639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Настоящее Соглашение представляет собой исчерпывающую договоренность Сторон </w:t>
      </w:r>
      <w:r w:rsidRPr="007169F5">
        <w:rPr>
          <w:rFonts w:ascii="Times New Roman" w:hAnsi="Times New Roman" w:cs="Times New Roman"/>
          <w:spacing w:val="8"/>
          <w:sz w:val="28"/>
          <w:szCs w:val="28"/>
        </w:rPr>
        <w:t xml:space="preserve">по предмету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настоящего</w:t>
      </w:r>
      <w:r w:rsidRPr="007169F5">
        <w:rPr>
          <w:rFonts w:ascii="Times New Roman" w:hAnsi="Times New Roman" w:cs="Times New Roman"/>
          <w:spacing w:val="8"/>
          <w:sz w:val="28"/>
          <w:szCs w:val="28"/>
        </w:rPr>
        <w:t xml:space="preserve"> Соглашения. С даты подписания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настоящего</w:t>
      </w:r>
      <w:r w:rsidRPr="007169F5">
        <w:rPr>
          <w:rFonts w:ascii="Times New Roman" w:hAnsi="Times New Roman" w:cs="Times New Roman"/>
          <w:spacing w:val="8"/>
          <w:sz w:val="28"/>
          <w:szCs w:val="28"/>
        </w:rPr>
        <w:t xml:space="preserve"> Соглашения все предыдущие переговоры и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>переписка по нему теряют силу.</w:t>
      </w:r>
    </w:p>
    <w:p w:rsidR="00EC49A4" w:rsidRPr="007169F5" w:rsidRDefault="00EC49A4" w:rsidP="00EC49A4">
      <w:pPr>
        <w:widowControl/>
        <w:numPr>
          <w:ilvl w:val="0"/>
          <w:numId w:val="26"/>
        </w:numPr>
        <w:shd w:val="clear" w:color="auto" w:fill="FFFFFF"/>
        <w:tabs>
          <w:tab w:val="left" w:pos="1418"/>
          <w:tab w:val="center" w:pos="4820"/>
          <w:tab w:val="right" w:pos="9639"/>
          <w:tab w:val="left" w:pos="9900"/>
        </w:tabs>
        <w:autoSpaceDE/>
        <w:autoSpaceDN/>
        <w:adjustRightInd/>
        <w:spacing w:line="276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Ни одна из Сторон не вправе передавать третьим лицам полностью или частично свои </w:t>
      </w:r>
      <w:r w:rsidRPr="007169F5">
        <w:rPr>
          <w:rFonts w:ascii="Times New Roman" w:hAnsi="Times New Roman" w:cs="Times New Roman"/>
          <w:spacing w:val="1"/>
          <w:sz w:val="28"/>
          <w:szCs w:val="28"/>
        </w:rPr>
        <w:t xml:space="preserve">права и обязанности по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настоящему</w:t>
      </w:r>
      <w:r w:rsidRPr="007169F5">
        <w:rPr>
          <w:rFonts w:ascii="Times New Roman" w:hAnsi="Times New Roman" w:cs="Times New Roman"/>
          <w:spacing w:val="1"/>
          <w:sz w:val="28"/>
          <w:szCs w:val="28"/>
        </w:rPr>
        <w:t xml:space="preserve"> Соглашению без предварительного письменного согласия другой </w:t>
      </w:r>
      <w:r w:rsidRPr="007169F5">
        <w:rPr>
          <w:rFonts w:ascii="Times New Roman" w:hAnsi="Times New Roman" w:cs="Times New Roman"/>
          <w:spacing w:val="-1"/>
          <w:sz w:val="28"/>
          <w:szCs w:val="28"/>
        </w:rPr>
        <w:t>Стороны.</w:t>
      </w:r>
    </w:p>
    <w:p w:rsidR="00EC49A4" w:rsidRPr="007169F5" w:rsidRDefault="00EC49A4" w:rsidP="00EC49A4">
      <w:pPr>
        <w:widowControl/>
        <w:numPr>
          <w:ilvl w:val="0"/>
          <w:numId w:val="26"/>
        </w:numPr>
        <w:shd w:val="clear" w:color="auto" w:fill="FFFFFF"/>
        <w:tabs>
          <w:tab w:val="left" w:pos="1560"/>
          <w:tab w:val="center" w:pos="4820"/>
          <w:tab w:val="right" w:pos="9639"/>
          <w:tab w:val="left" w:pos="9900"/>
        </w:tabs>
        <w:autoSpaceDE/>
        <w:autoSpaceDN/>
        <w:adjustRightInd/>
        <w:spacing w:line="276" w:lineRule="auto"/>
        <w:ind w:left="0"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169F5">
        <w:rPr>
          <w:rFonts w:ascii="Times New Roman" w:hAnsi="Times New Roman" w:cs="Times New Roman"/>
          <w:spacing w:val="3"/>
          <w:sz w:val="28"/>
          <w:szCs w:val="28"/>
        </w:rPr>
        <w:t xml:space="preserve">Недействительность или невозможность исполнения любого положения настоящего Соглашения </w:t>
      </w:r>
      <w:r w:rsidRPr="007169F5">
        <w:rPr>
          <w:rFonts w:ascii="Times New Roman" w:hAnsi="Times New Roman" w:cs="Times New Roman"/>
          <w:spacing w:val="6"/>
          <w:sz w:val="28"/>
          <w:szCs w:val="28"/>
        </w:rPr>
        <w:t xml:space="preserve">не влияет на действительность или возможность исполнения других положений Соглашения и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Соглашения в целом.</w:t>
      </w:r>
    </w:p>
    <w:p w:rsidR="00EC49A4" w:rsidRPr="007169F5" w:rsidRDefault="00EC49A4" w:rsidP="00EC49A4">
      <w:pPr>
        <w:pStyle w:val="af1"/>
        <w:numPr>
          <w:ilvl w:val="0"/>
          <w:numId w:val="26"/>
        </w:numPr>
        <w:shd w:val="clear" w:color="auto" w:fill="FFFFFF"/>
        <w:tabs>
          <w:tab w:val="left" w:pos="1560"/>
          <w:tab w:val="left" w:pos="9900"/>
        </w:tabs>
        <w:spacing w:line="276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169F5">
        <w:rPr>
          <w:rFonts w:ascii="Times New Roman" w:hAnsi="Times New Roman" w:cs="Times New Roman"/>
          <w:spacing w:val="4"/>
          <w:sz w:val="28"/>
          <w:szCs w:val="28"/>
        </w:rPr>
        <w:t xml:space="preserve">Настоящее Соглашение составлено и подписано в двух экземплярах на русском языке, имеющих </w:t>
      </w:r>
      <w:r w:rsidRPr="007169F5">
        <w:rPr>
          <w:rFonts w:ascii="Times New Roman" w:hAnsi="Times New Roman" w:cs="Times New Roman"/>
          <w:spacing w:val="2"/>
          <w:sz w:val="28"/>
          <w:szCs w:val="28"/>
        </w:rPr>
        <w:t>равную юридическую силу, по одному для каждой из Сторон</w:t>
      </w:r>
    </w:p>
    <w:p w:rsidR="00EC49A4" w:rsidRPr="007169F5" w:rsidRDefault="00EC49A4" w:rsidP="00EC49A4">
      <w:pPr>
        <w:pStyle w:val="af1"/>
        <w:numPr>
          <w:ilvl w:val="0"/>
          <w:numId w:val="26"/>
        </w:numPr>
        <w:shd w:val="clear" w:color="auto" w:fill="FFFFFF"/>
        <w:tabs>
          <w:tab w:val="left" w:pos="1560"/>
          <w:tab w:val="left" w:pos="9900"/>
        </w:tabs>
        <w:spacing w:line="276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169F5">
        <w:rPr>
          <w:rFonts w:ascii="Times New Roman" w:hAnsi="Times New Roman" w:cs="Times New Roman"/>
          <w:spacing w:val="2"/>
          <w:sz w:val="28"/>
          <w:szCs w:val="28"/>
        </w:rPr>
        <w:t xml:space="preserve">В части, не урегулированной настоящим Соглашением,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lastRenderedPageBreak/>
        <w:t>Стороны руководствуются Порядком обработки информации, сос</w:t>
      </w:r>
      <w:r w:rsidR="005C11FF">
        <w:rPr>
          <w:rFonts w:ascii="Times New Roman" w:hAnsi="Times New Roman" w:cs="Times New Roman"/>
          <w:spacing w:val="3"/>
          <w:sz w:val="28"/>
          <w:szCs w:val="28"/>
        </w:rPr>
        <w:t xml:space="preserve">тавляющей коммерческую тайну в 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АО «</w:t>
      </w:r>
      <w:r w:rsidR="005C11FF">
        <w:rPr>
          <w:rFonts w:ascii="Times New Roman" w:hAnsi="Times New Roman" w:cs="Times New Roman"/>
          <w:spacing w:val="3"/>
          <w:sz w:val="28"/>
          <w:szCs w:val="28"/>
        </w:rPr>
        <w:t>Тываэнерго</w:t>
      </w:r>
      <w:r w:rsidRPr="007169F5">
        <w:rPr>
          <w:rFonts w:ascii="Times New Roman" w:hAnsi="Times New Roman" w:cs="Times New Roman"/>
          <w:spacing w:val="3"/>
          <w:sz w:val="28"/>
          <w:szCs w:val="28"/>
        </w:rPr>
        <w:t>».</w:t>
      </w:r>
    </w:p>
    <w:p w:rsidR="00EC49A4" w:rsidRPr="007169F5" w:rsidRDefault="00EC49A4" w:rsidP="00EC49A4">
      <w:pPr>
        <w:shd w:val="clear" w:color="auto" w:fill="FFFFFF"/>
        <w:tabs>
          <w:tab w:val="left" w:pos="360"/>
          <w:tab w:val="left" w:pos="126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pos="2880"/>
        </w:tabs>
        <w:spacing w:line="276" w:lineRule="auto"/>
        <w:ind w:left="7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3"/>
          <w:sz w:val="28"/>
          <w:szCs w:val="28"/>
        </w:rPr>
        <w:t>7. ПОРЯДОК УНИЧТОЖЕНИЯ ИНФОРМАЦИИ</w:t>
      </w:r>
    </w:p>
    <w:p w:rsidR="00EC49A4" w:rsidRPr="007169F5" w:rsidRDefault="00EC49A4" w:rsidP="00EC49A4">
      <w:pPr>
        <w:shd w:val="clear" w:color="auto" w:fill="FFFFFF"/>
        <w:tabs>
          <w:tab w:val="left" w:pos="360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pacing w:val="3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pos="36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spacing w:val="3"/>
          <w:sz w:val="28"/>
          <w:szCs w:val="28"/>
        </w:rPr>
        <w:t>7.1. Уничтожение Информации производится механическим способом комиссией Сторон с участием лиц, указанных в подпункте 6.1 настоящего Соглашения, с составлением актов «об уничтожении».</w:t>
      </w:r>
    </w:p>
    <w:p w:rsidR="00EC49A4" w:rsidRPr="007169F5" w:rsidRDefault="00EC49A4" w:rsidP="00EC49A4">
      <w:pPr>
        <w:shd w:val="clear" w:color="auto" w:fill="FFFFFF"/>
        <w:tabs>
          <w:tab w:val="left" w:pos="36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spacing w:val="3"/>
          <w:sz w:val="28"/>
          <w:szCs w:val="28"/>
        </w:rPr>
        <w:t>7.2. Уничтожение документов, составляющих коммерческую тайну, представленных на материальных носителях в электронном виде, производится с использованием специального программного обеспечения, не позволяющего восстановить информацию, комиссией Сторон с участием лиц, указанных в подпункте 6.1 настоящего Соглашения, с составлением актов «об уничтожении».</w:t>
      </w:r>
    </w:p>
    <w:p w:rsidR="00EC49A4" w:rsidRPr="007169F5" w:rsidRDefault="00EC49A4" w:rsidP="00EC49A4">
      <w:pPr>
        <w:shd w:val="clear" w:color="auto" w:fill="FFFFFF"/>
        <w:tabs>
          <w:tab w:val="left" w:pos="36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pos="2880"/>
        </w:tabs>
        <w:spacing w:line="276" w:lineRule="auto"/>
        <w:ind w:left="7"/>
        <w:contextualSpacing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3"/>
          <w:sz w:val="28"/>
          <w:szCs w:val="28"/>
        </w:rPr>
        <w:t>8. ПРИЛОЖЕНИЯ</w:t>
      </w:r>
    </w:p>
    <w:p w:rsidR="00EC49A4" w:rsidRPr="007169F5" w:rsidRDefault="00EC49A4" w:rsidP="00EC49A4">
      <w:pPr>
        <w:shd w:val="clear" w:color="auto" w:fill="FFFFFF"/>
        <w:tabs>
          <w:tab w:val="left" w:pos="1276"/>
          <w:tab w:val="left" w:pos="9900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pacing w:val="3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pos="1276"/>
          <w:tab w:val="left" w:pos="9900"/>
        </w:tabs>
        <w:spacing w:line="276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7169F5">
        <w:rPr>
          <w:rFonts w:ascii="Times New Roman" w:hAnsi="Times New Roman" w:cs="Times New Roman"/>
          <w:spacing w:val="6"/>
          <w:sz w:val="28"/>
          <w:szCs w:val="28"/>
        </w:rPr>
        <w:t>Неотъемлемой частью настоящего Соглашения являются следующие приложения:</w:t>
      </w:r>
    </w:p>
    <w:p w:rsidR="00EC49A4" w:rsidRPr="007169F5" w:rsidRDefault="00EC49A4" w:rsidP="00EC49A4">
      <w:pPr>
        <w:shd w:val="clear" w:color="auto" w:fill="FFFFFF"/>
        <w:tabs>
          <w:tab w:val="left" w:pos="1276"/>
          <w:tab w:val="left" w:pos="9900"/>
        </w:tabs>
        <w:spacing w:line="276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7169F5">
        <w:rPr>
          <w:rFonts w:ascii="Times New Roman" w:hAnsi="Times New Roman" w:cs="Times New Roman"/>
          <w:spacing w:val="6"/>
          <w:sz w:val="28"/>
          <w:szCs w:val="28"/>
        </w:rPr>
        <w:t>- приложение 1: форма Акта приема-передачи Информации;</w:t>
      </w:r>
    </w:p>
    <w:p w:rsidR="00EC49A4" w:rsidRPr="007169F5" w:rsidRDefault="00EC49A4" w:rsidP="00EC49A4">
      <w:pPr>
        <w:shd w:val="clear" w:color="auto" w:fill="FFFFFF"/>
        <w:tabs>
          <w:tab w:val="left" w:pos="1276"/>
          <w:tab w:val="left" w:pos="9900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spacing w:val="6"/>
          <w:sz w:val="28"/>
          <w:szCs w:val="28"/>
        </w:rPr>
        <w:t>- приложение 2: форма Расписки работника Контрагента, доступ которого к информации, составляющей</w:t>
      </w:r>
      <w:r w:rsidRPr="007169F5">
        <w:rPr>
          <w:rFonts w:ascii="Times New Roman" w:hAnsi="Times New Roman" w:cs="Times New Roman"/>
          <w:sz w:val="28"/>
          <w:szCs w:val="28"/>
        </w:rPr>
        <w:t xml:space="preserve"> коммерческую тайну, необходим для выполнения им своих трудовых обязанностей.</w:t>
      </w:r>
      <w:r w:rsidRPr="007169F5">
        <w:rPr>
          <w:rFonts w:ascii="Times New Roman" w:hAnsi="Times New Roman" w:cs="Times New Roman"/>
          <w:bCs/>
          <w:spacing w:val="3"/>
          <w:sz w:val="28"/>
          <w:szCs w:val="28"/>
        </w:rPr>
        <w:tab/>
      </w:r>
    </w:p>
    <w:p w:rsidR="00EC49A4" w:rsidRPr="007169F5" w:rsidRDefault="00EC49A4" w:rsidP="00EC49A4">
      <w:pPr>
        <w:shd w:val="clear" w:color="auto" w:fill="FFFFFF"/>
        <w:tabs>
          <w:tab w:val="left" w:pos="2880"/>
        </w:tabs>
        <w:ind w:left="7"/>
        <w:contextualSpacing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</w:p>
    <w:p w:rsidR="00EC49A4" w:rsidRPr="007169F5" w:rsidRDefault="00EC49A4" w:rsidP="00EC49A4">
      <w:pPr>
        <w:shd w:val="clear" w:color="auto" w:fill="FFFFFF"/>
        <w:tabs>
          <w:tab w:val="left" w:pos="2880"/>
        </w:tabs>
        <w:ind w:left="7"/>
        <w:contextualSpacing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 w:rsidRPr="007169F5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9. РЕКВИЗИТЫ И ПОДПИСИ СТОРОН                                              </w:t>
      </w:r>
    </w:p>
    <w:p w:rsidR="00EC49A4" w:rsidRPr="007169F5" w:rsidRDefault="00EC49A4" w:rsidP="00EC49A4">
      <w:pPr>
        <w:shd w:val="clear" w:color="auto" w:fill="FFFFFF"/>
        <w:tabs>
          <w:tab w:val="left" w:pos="0"/>
          <w:tab w:val="left" w:pos="2880"/>
          <w:tab w:val="left" w:pos="10800"/>
        </w:tabs>
        <w:ind w:left="11" w:hanging="11"/>
        <w:contextualSpacing/>
        <w:jc w:val="both"/>
        <w:rPr>
          <w:rFonts w:ascii="Times New Roman" w:hAnsi="Times New Roman" w:cs="Times New Roman"/>
          <w:b/>
          <w:spacing w:val="2"/>
          <w:sz w:val="28"/>
          <w:szCs w:val="28"/>
        </w:rPr>
      </w:pPr>
    </w:p>
    <w:tbl>
      <w:tblPr>
        <w:tblW w:w="0" w:type="auto"/>
        <w:tblInd w:w="11" w:type="dxa"/>
        <w:tblLook w:val="00A0"/>
      </w:tblPr>
      <w:tblGrid>
        <w:gridCol w:w="4780"/>
        <w:gridCol w:w="4780"/>
      </w:tblGrid>
      <w:tr w:rsidR="00EC49A4" w:rsidRPr="007169F5" w:rsidTr="00051B23">
        <w:tc>
          <w:tcPr>
            <w:tcW w:w="5070" w:type="dxa"/>
          </w:tcPr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</w:p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 w:rsidRPr="007169F5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Обладатель информации</w:t>
            </w:r>
          </w:p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</w:p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</w:p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 w:rsidRPr="007169F5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____________________</w:t>
            </w:r>
            <w:r w:rsidRPr="007169F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</w:p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 w:rsidRPr="007169F5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М.П.</w:t>
            </w:r>
          </w:p>
        </w:tc>
        <w:tc>
          <w:tcPr>
            <w:tcW w:w="5070" w:type="dxa"/>
          </w:tcPr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</w:p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 w:rsidRPr="007169F5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Контрагент</w:t>
            </w:r>
          </w:p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 w:rsidRPr="007169F5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____________________</w:t>
            </w:r>
            <w:r w:rsidRPr="007169F5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</w:p>
          <w:p w:rsidR="00EC49A4" w:rsidRPr="007169F5" w:rsidRDefault="00EC49A4" w:rsidP="00051B23">
            <w:pPr>
              <w:tabs>
                <w:tab w:val="left" w:pos="0"/>
                <w:tab w:val="left" w:pos="10800"/>
              </w:tabs>
              <w:jc w:val="both"/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</w:pPr>
            <w:r w:rsidRPr="007169F5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>М.П.</w:t>
            </w:r>
          </w:p>
        </w:tc>
      </w:tr>
    </w:tbl>
    <w:p w:rsidR="00EC49A4" w:rsidRPr="007169F5" w:rsidRDefault="00EC49A4" w:rsidP="00EC49A4">
      <w:pPr>
        <w:tabs>
          <w:tab w:val="center" w:pos="4820"/>
          <w:tab w:val="right" w:pos="9639"/>
        </w:tabs>
        <w:ind w:left="567"/>
        <w:jc w:val="both"/>
        <w:rPr>
          <w:rFonts w:ascii="Times New Roman" w:hAnsi="Times New Roman" w:cs="Times New Roman"/>
          <w:sz w:val="28"/>
          <w:szCs w:val="24"/>
        </w:rPr>
      </w:pPr>
    </w:p>
    <w:p w:rsidR="00EC49A4" w:rsidRPr="007169F5" w:rsidRDefault="00EC49A4" w:rsidP="00EC49A4">
      <w:pPr>
        <w:rPr>
          <w:rFonts w:ascii="Times New Roman" w:hAnsi="Times New Roman" w:cs="Times New Roman"/>
          <w:sz w:val="28"/>
          <w:szCs w:val="24"/>
        </w:rPr>
      </w:pPr>
      <w:r w:rsidRPr="007169F5">
        <w:rPr>
          <w:rFonts w:ascii="Times New Roman" w:hAnsi="Times New Roman" w:cs="Times New Roman"/>
          <w:sz w:val="28"/>
          <w:szCs w:val="24"/>
        </w:rPr>
        <w:br w:type="page"/>
      </w:r>
    </w:p>
    <w:p w:rsidR="00EC49A4" w:rsidRPr="007169F5" w:rsidRDefault="00EC49A4" w:rsidP="00EC49A4">
      <w:pPr>
        <w:ind w:left="4956" w:firstLine="70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7169F5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8</w:t>
      </w:r>
    </w:p>
    <w:p w:rsidR="00EC49A4" w:rsidRPr="007169F5" w:rsidRDefault="00EC49A4" w:rsidP="00EC49A4">
      <w:pPr>
        <w:ind w:left="566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7169F5">
        <w:rPr>
          <w:rFonts w:ascii="Times New Roman" w:hAnsi="Times New Roman" w:cs="Times New Roman"/>
          <w:bCs/>
          <w:sz w:val="24"/>
          <w:szCs w:val="24"/>
        </w:rPr>
        <w:t>к Договору от ______________</w:t>
      </w:r>
    </w:p>
    <w:p w:rsidR="00EC49A4" w:rsidRPr="007169F5" w:rsidRDefault="00EC49A4" w:rsidP="00EC49A4">
      <w:pPr>
        <w:ind w:left="4956" w:firstLine="70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7169F5">
        <w:rPr>
          <w:rFonts w:ascii="Times New Roman" w:hAnsi="Times New Roman" w:cs="Times New Roman"/>
          <w:bCs/>
          <w:sz w:val="24"/>
          <w:szCs w:val="24"/>
        </w:rPr>
        <w:t xml:space="preserve">№ ______  </w:t>
      </w:r>
    </w:p>
    <w:p w:rsidR="00EC49A4" w:rsidRPr="007169F5" w:rsidRDefault="00EC49A4" w:rsidP="00EC49A4">
      <w:pPr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C49A4" w:rsidRPr="007169F5" w:rsidRDefault="00EC49A4" w:rsidP="00EC49A4">
      <w:pPr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C49A4" w:rsidRPr="007169F5" w:rsidRDefault="00EC49A4" w:rsidP="00EC49A4">
      <w:pPr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169F5">
        <w:rPr>
          <w:rFonts w:ascii="Times New Roman" w:hAnsi="Times New Roman" w:cs="Times New Roman"/>
          <w:bCs/>
          <w:sz w:val="26"/>
          <w:szCs w:val="26"/>
        </w:rPr>
        <w:t>ФОРМА АКТА СДАЧИ-ПРИЕМКИ ДОКУМЕНТОВ</w:t>
      </w:r>
    </w:p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C49A4" w:rsidRPr="007169F5" w:rsidRDefault="00EC49A4" w:rsidP="00EC49A4">
      <w:pPr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169F5">
        <w:rPr>
          <w:rFonts w:ascii="Times New Roman" w:eastAsia="Calibri" w:hAnsi="Times New Roman" w:cs="Times New Roman"/>
          <w:b/>
          <w:bCs/>
          <w:sz w:val="26"/>
          <w:szCs w:val="26"/>
        </w:rPr>
        <w:t>АКТ СДАЧИ-ПРИЕМКИ ДОКУМЕНТОВ</w:t>
      </w:r>
    </w:p>
    <w:p w:rsidR="00EC49A4" w:rsidRPr="007169F5" w:rsidRDefault="00EC49A4" w:rsidP="00EC49A4">
      <w:pPr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>к Договору № ________ от__________ 201__г.</w:t>
      </w:r>
    </w:p>
    <w:p w:rsidR="00EC49A4" w:rsidRPr="007169F5" w:rsidRDefault="00EC49A4" w:rsidP="00EC49A4">
      <w:pPr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69F5">
        <w:rPr>
          <w:rFonts w:ascii="Times New Roman" w:eastAsia="Calibri" w:hAnsi="Times New Roman" w:cs="Times New Roman"/>
          <w:sz w:val="26"/>
          <w:szCs w:val="26"/>
        </w:rPr>
        <w:t>г. Красноярск                                                                                    «___» ________ ____ г</w:t>
      </w:r>
    </w:p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9"/>
        <w:tblW w:w="0" w:type="auto"/>
        <w:tblLook w:val="04A0"/>
      </w:tblPr>
      <w:tblGrid>
        <w:gridCol w:w="675"/>
        <w:gridCol w:w="5387"/>
        <w:gridCol w:w="3509"/>
      </w:tblGrid>
      <w:tr w:rsidR="00EC49A4" w:rsidRPr="007169F5" w:rsidTr="00051B2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7169F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4" w:rsidRPr="007169F5" w:rsidRDefault="00EC49A4" w:rsidP="00051B2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7169F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Наименование документа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A4" w:rsidRPr="007169F5" w:rsidRDefault="00EC49A4" w:rsidP="00051B2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Количество листов;</w:t>
            </w:r>
          </w:p>
          <w:p w:rsidR="00EC49A4" w:rsidRPr="007169F5" w:rsidRDefault="00EC49A4" w:rsidP="00051B2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7169F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в бумажном/электронном виде</w:t>
            </w:r>
          </w:p>
        </w:tc>
      </w:tr>
      <w:tr w:rsidR="00EC49A4" w:rsidRPr="007169F5" w:rsidTr="00051B2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EC49A4" w:rsidRPr="007169F5" w:rsidTr="00051B2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EC49A4" w:rsidRPr="007169F5" w:rsidTr="00051B2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EC49A4" w:rsidRPr="007169F5" w:rsidTr="00051B2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EC49A4" w:rsidRPr="007169F5" w:rsidTr="00051B2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EC49A4" w:rsidRPr="007169F5" w:rsidTr="00051B2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4" w:rsidRPr="007169F5" w:rsidRDefault="00EC49A4" w:rsidP="00051B23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EC49A4" w:rsidRPr="007169F5" w:rsidRDefault="00EC49A4" w:rsidP="00EC49A4">
      <w:pPr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169F5">
        <w:rPr>
          <w:rFonts w:ascii="Times New Roman" w:eastAsia="Calibri" w:hAnsi="Times New Roman" w:cs="Times New Roman"/>
          <w:b/>
          <w:bCs/>
          <w:sz w:val="26"/>
          <w:szCs w:val="26"/>
        </w:rPr>
        <w:t>ПОДПИСИ С</w:t>
      </w:r>
      <w:r w:rsidRPr="007169F5">
        <w:rPr>
          <w:rFonts w:ascii="Times New Roman" w:eastAsia="Calibri" w:hAnsi="Times New Roman" w:cs="Times New Roman"/>
          <w:b/>
          <w:bCs/>
          <w:sz w:val="26"/>
          <w:szCs w:val="26"/>
          <w:lang w:val="en-US"/>
        </w:rPr>
        <w:t>ТОРОН</w:t>
      </w:r>
    </w:p>
    <w:p w:rsidR="00EC49A4" w:rsidRPr="007169F5" w:rsidRDefault="00EC49A4" w:rsidP="00EC49A4">
      <w:pPr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840" w:type="dxa"/>
        <w:jc w:val="center"/>
        <w:tblLayout w:type="fixed"/>
        <w:tblLook w:val="04A0"/>
      </w:tblPr>
      <w:tblGrid>
        <w:gridCol w:w="4817"/>
        <w:gridCol w:w="5023"/>
      </w:tblGrid>
      <w:tr w:rsidR="00EC49A4" w:rsidRPr="007169F5" w:rsidTr="00051B23">
        <w:trPr>
          <w:jc w:val="center"/>
        </w:trPr>
        <w:tc>
          <w:tcPr>
            <w:tcW w:w="4820" w:type="dxa"/>
            <w:hideMark/>
          </w:tcPr>
          <w:p w:rsidR="00EC49A4" w:rsidRPr="007169F5" w:rsidRDefault="00EC49A4" w:rsidP="00051B23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От Заказчика:</w:t>
            </w:r>
          </w:p>
        </w:tc>
        <w:tc>
          <w:tcPr>
            <w:tcW w:w="5026" w:type="dxa"/>
            <w:hideMark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От Исполнителя:</w:t>
            </w:r>
          </w:p>
        </w:tc>
      </w:tr>
      <w:tr w:rsidR="00EC49A4" w:rsidRPr="007169F5" w:rsidTr="00051B23">
        <w:trPr>
          <w:jc w:val="center"/>
        </w:trPr>
        <w:tc>
          <w:tcPr>
            <w:tcW w:w="4820" w:type="dxa"/>
            <w:hideMark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</w:t>
            </w:r>
          </w:p>
        </w:tc>
        <w:tc>
          <w:tcPr>
            <w:tcW w:w="5026" w:type="dxa"/>
            <w:hideMark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</w:t>
            </w:r>
          </w:p>
        </w:tc>
      </w:tr>
      <w:tr w:rsidR="00EC49A4" w:rsidTr="00051B23">
        <w:trPr>
          <w:jc w:val="center"/>
        </w:trPr>
        <w:tc>
          <w:tcPr>
            <w:tcW w:w="4820" w:type="dxa"/>
            <w:hideMark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«___» _______________ 201__ г.</w:t>
            </w:r>
          </w:p>
        </w:tc>
        <w:tc>
          <w:tcPr>
            <w:tcW w:w="5026" w:type="dxa"/>
            <w:hideMark/>
          </w:tcPr>
          <w:p w:rsidR="00EC49A4" w:rsidRPr="007169F5" w:rsidRDefault="00EC49A4" w:rsidP="00051B23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169F5">
              <w:rPr>
                <w:rFonts w:ascii="Times New Roman" w:eastAsia="Calibri" w:hAnsi="Times New Roman" w:cs="Times New Roman"/>
                <w:sz w:val="26"/>
                <w:szCs w:val="26"/>
              </w:rPr>
              <w:t>«___»_______________201__ г.</w:t>
            </w:r>
          </w:p>
        </w:tc>
      </w:tr>
    </w:tbl>
    <w:p w:rsidR="00EC49A4" w:rsidRPr="007B10BE" w:rsidRDefault="00EC49A4" w:rsidP="00EC49A4">
      <w:pPr>
        <w:rPr>
          <w:rFonts w:ascii="Times New Roman" w:hAnsi="Times New Roman" w:cs="Times New Roman"/>
          <w:sz w:val="28"/>
          <w:szCs w:val="24"/>
        </w:rPr>
      </w:pPr>
    </w:p>
    <w:p w:rsidR="00EC49A4" w:rsidRPr="00671014" w:rsidRDefault="00EC49A4" w:rsidP="00EC49A4">
      <w:pPr>
        <w:rPr>
          <w:rFonts w:ascii="Times New Roman" w:hAnsi="Times New Roman" w:cs="Times New Roman"/>
          <w:sz w:val="28"/>
          <w:szCs w:val="28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p w:rsidR="009D05EE" w:rsidRDefault="009D05EE" w:rsidP="009D05EE">
      <w:pPr>
        <w:tabs>
          <w:tab w:val="center" w:pos="4820"/>
          <w:tab w:val="right" w:pos="9639"/>
        </w:tabs>
        <w:ind w:left="6299" w:firstLine="222"/>
        <w:jc w:val="both"/>
        <w:rPr>
          <w:rFonts w:ascii="Times New Roman" w:hAnsi="Times New Roman" w:cs="Times New Roman"/>
          <w:sz w:val="24"/>
          <w:szCs w:val="24"/>
        </w:rPr>
      </w:pPr>
    </w:p>
    <w:sectPr w:rsidR="009D05EE" w:rsidSect="00E33559">
      <w:headerReference w:type="even" r:id="rId7"/>
      <w:head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035" w:rsidRDefault="00586035" w:rsidP="0058670B">
      <w:r>
        <w:separator/>
      </w:r>
    </w:p>
  </w:endnote>
  <w:endnote w:type="continuationSeparator" w:id="0">
    <w:p w:rsidR="00586035" w:rsidRDefault="00586035" w:rsidP="00586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035" w:rsidRDefault="00586035" w:rsidP="0058670B">
      <w:r>
        <w:separator/>
      </w:r>
    </w:p>
  </w:footnote>
  <w:footnote w:type="continuationSeparator" w:id="0">
    <w:p w:rsidR="00586035" w:rsidRDefault="00586035" w:rsidP="0058670B">
      <w:r>
        <w:continuationSeparator/>
      </w:r>
    </w:p>
  </w:footnote>
  <w:footnote w:id="1">
    <w:p w:rsidR="00466C95" w:rsidRDefault="00466C95" w:rsidP="00EC49A4">
      <w:pPr>
        <w:pStyle w:val="a5"/>
      </w:pPr>
      <w:r w:rsidRPr="00BB6CA5">
        <w:rPr>
          <w:rStyle w:val="a8"/>
          <w:rFonts w:eastAsia="Calibri"/>
        </w:rPr>
        <w:footnoteRef/>
      </w:r>
      <w:r w:rsidRPr="00BB6CA5">
        <w:rPr>
          <w:rFonts w:ascii="Times New Roman" w:hAnsi="Times New Roman"/>
        </w:rPr>
        <w:t xml:space="preserve"> Указываются полные (включая почтовый индекс) адреса доставки корреспонденции.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95" w:rsidRDefault="004A26BF" w:rsidP="00C425F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66C9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6C95" w:rsidRDefault="00466C9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C95" w:rsidRDefault="00466C9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5C68"/>
    <w:multiLevelType w:val="hybridMultilevel"/>
    <w:tmpl w:val="AE0EC04E"/>
    <w:lvl w:ilvl="0" w:tplc="031245CA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3F1A0D"/>
    <w:multiLevelType w:val="singleLevel"/>
    <w:tmpl w:val="E1FE7C74"/>
    <w:lvl w:ilvl="0">
      <w:start w:val="1"/>
      <w:numFmt w:val="decimal"/>
      <w:lvlText w:val="5.%1."/>
      <w:legacy w:legacy="1" w:legacySpace="0" w:legacyIndent="554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0994116D"/>
    <w:multiLevelType w:val="singleLevel"/>
    <w:tmpl w:val="CA387206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3">
    <w:nsid w:val="0FB13C1B"/>
    <w:multiLevelType w:val="hybridMultilevel"/>
    <w:tmpl w:val="3E76A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C65A1"/>
    <w:multiLevelType w:val="hybridMultilevel"/>
    <w:tmpl w:val="50F08AC4"/>
    <w:lvl w:ilvl="0" w:tplc="022EFFD6">
      <w:start w:val="1"/>
      <w:numFmt w:val="decimal"/>
      <w:lvlText w:val="2.2.%1."/>
      <w:lvlJc w:val="left"/>
      <w:pPr>
        <w:ind w:left="1287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4EA7141"/>
    <w:multiLevelType w:val="hybridMultilevel"/>
    <w:tmpl w:val="948643AC"/>
    <w:lvl w:ilvl="0" w:tplc="78166F94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9AA15DB"/>
    <w:multiLevelType w:val="hybridMultilevel"/>
    <w:tmpl w:val="601EB4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4E33144"/>
    <w:multiLevelType w:val="hybridMultilevel"/>
    <w:tmpl w:val="7CF2B0DE"/>
    <w:lvl w:ilvl="0" w:tplc="CD8AD742">
      <w:start w:val="1"/>
      <w:numFmt w:val="bullet"/>
      <w:lvlText w:val="-"/>
      <w:lvlJc w:val="left"/>
      <w:pPr>
        <w:ind w:left="1287" w:hanging="360"/>
      </w:pPr>
      <w:rPr>
        <w:rFonts w:ascii="Wide Latin" w:hAnsi="Wide Lati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D453C25"/>
    <w:multiLevelType w:val="hybridMultilevel"/>
    <w:tmpl w:val="126E497E"/>
    <w:lvl w:ilvl="0" w:tplc="CA38720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8B0302"/>
    <w:multiLevelType w:val="hybridMultilevel"/>
    <w:tmpl w:val="E8E2D7DA"/>
    <w:lvl w:ilvl="0" w:tplc="ADA08150">
      <w:start w:val="1"/>
      <w:numFmt w:val="decimal"/>
      <w:lvlText w:val="2.3.%1."/>
      <w:lvlJc w:val="left"/>
      <w:pPr>
        <w:ind w:left="1854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D29E4"/>
    <w:multiLevelType w:val="multilevel"/>
    <w:tmpl w:val="950698B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1">
    <w:nsid w:val="41D25635"/>
    <w:multiLevelType w:val="singleLevel"/>
    <w:tmpl w:val="062043B8"/>
    <w:lvl w:ilvl="0">
      <w:start w:val="1"/>
      <w:numFmt w:val="decimal"/>
      <w:lvlText w:val="3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2">
    <w:nsid w:val="47930B43"/>
    <w:multiLevelType w:val="multilevel"/>
    <w:tmpl w:val="75781F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48CA32DE"/>
    <w:multiLevelType w:val="multilevel"/>
    <w:tmpl w:val="62887BF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4">
    <w:nsid w:val="4B2E78FD"/>
    <w:multiLevelType w:val="multilevel"/>
    <w:tmpl w:val="C6928CFA"/>
    <w:lvl w:ilvl="0">
      <w:start w:val="1"/>
      <w:numFmt w:val="bullet"/>
      <w:lvlText w:val="-"/>
      <w:lvlJc w:val="left"/>
      <w:pPr>
        <w:tabs>
          <w:tab w:val="num" w:pos="690"/>
        </w:tabs>
        <w:ind w:left="690" w:hanging="69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499"/>
        </w:tabs>
        <w:ind w:left="2499" w:hanging="1080"/>
      </w:pPr>
      <w:rPr>
        <w:rFonts w:ascii="Symbol" w:hAnsi="Symbol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5EC9112E"/>
    <w:multiLevelType w:val="hybridMultilevel"/>
    <w:tmpl w:val="9BE0826A"/>
    <w:lvl w:ilvl="0" w:tplc="78166F9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6247D"/>
    <w:multiLevelType w:val="singleLevel"/>
    <w:tmpl w:val="2FC2729A"/>
    <w:lvl w:ilvl="0">
      <w:start w:val="6"/>
      <w:numFmt w:val="decimal"/>
      <w:lvlText w:val="6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7">
    <w:nsid w:val="624E18D2"/>
    <w:multiLevelType w:val="hybridMultilevel"/>
    <w:tmpl w:val="C6E26008"/>
    <w:lvl w:ilvl="0" w:tplc="CD8AD742">
      <w:start w:val="1"/>
      <w:numFmt w:val="bullet"/>
      <w:lvlText w:val="-"/>
      <w:lvlJc w:val="left"/>
      <w:pPr>
        <w:ind w:left="720" w:hanging="360"/>
      </w:pPr>
      <w:rPr>
        <w:rFonts w:ascii="Wide Latin" w:hAnsi="Wide Lati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B42EE3"/>
    <w:multiLevelType w:val="singleLevel"/>
    <w:tmpl w:val="3A30C608"/>
    <w:lvl w:ilvl="0">
      <w:start w:val="3"/>
      <w:numFmt w:val="decimal"/>
      <w:lvlText w:val="6.%1."/>
      <w:legacy w:legacy="1" w:legacySpace="0" w:legacyIndent="453"/>
      <w:lvlJc w:val="left"/>
      <w:rPr>
        <w:rFonts w:ascii="Times New Roman" w:hAnsi="Times New Roman" w:cs="Times New Roman" w:hint="default"/>
        <w:b w:val="0"/>
      </w:rPr>
    </w:lvl>
  </w:abstractNum>
  <w:abstractNum w:abstractNumId="19">
    <w:nsid w:val="6417144C"/>
    <w:multiLevelType w:val="hybridMultilevel"/>
    <w:tmpl w:val="CD549E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8A4277A"/>
    <w:multiLevelType w:val="hybridMultilevel"/>
    <w:tmpl w:val="58D69182"/>
    <w:lvl w:ilvl="0" w:tplc="ADA08150">
      <w:start w:val="1"/>
      <w:numFmt w:val="decimal"/>
      <w:lvlText w:val="2.3.%1.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96B0037"/>
    <w:multiLevelType w:val="singleLevel"/>
    <w:tmpl w:val="C23E36DC"/>
    <w:lvl w:ilvl="0">
      <w:start w:val="2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2">
    <w:nsid w:val="6DF519F3"/>
    <w:multiLevelType w:val="hybridMultilevel"/>
    <w:tmpl w:val="4B6E4976"/>
    <w:lvl w:ilvl="0" w:tplc="CD8AD742">
      <w:start w:val="1"/>
      <w:numFmt w:val="bullet"/>
      <w:lvlText w:val="-"/>
      <w:lvlJc w:val="left"/>
      <w:pPr>
        <w:ind w:left="1287" w:hanging="360"/>
      </w:pPr>
      <w:rPr>
        <w:rFonts w:ascii="Wide Latin" w:hAnsi="Wide Lati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FF90620"/>
    <w:multiLevelType w:val="singleLevel"/>
    <w:tmpl w:val="47E22E14"/>
    <w:lvl w:ilvl="0">
      <w:start w:val="8"/>
      <w:numFmt w:val="decimal"/>
      <w:lvlText w:val="6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4">
    <w:nsid w:val="711C0F58"/>
    <w:multiLevelType w:val="multilevel"/>
    <w:tmpl w:val="100AD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7ADF7F16"/>
    <w:multiLevelType w:val="hybridMultilevel"/>
    <w:tmpl w:val="5CA4876C"/>
    <w:lvl w:ilvl="0" w:tplc="CA387206">
      <w:start w:val="1"/>
      <w:numFmt w:val="decimal"/>
      <w:lvlText w:val="2.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692D83"/>
    <w:multiLevelType w:val="hybridMultilevel"/>
    <w:tmpl w:val="4C84BB08"/>
    <w:lvl w:ilvl="0" w:tplc="CD8AD742">
      <w:start w:val="1"/>
      <w:numFmt w:val="bullet"/>
      <w:lvlText w:val="-"/>
      <w:lvlJc w:val="left"/>
      <w:pPr>
        <w:ind w:left="1287" w:hanging="360"/>
      </w:pPr>
      <w:rPr>
        <w:rFonts w:ascii="Wide Latin" w:hAnsi="Wide Lati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11"/>
    <w:lvlOverride w:ilvl="0">
      <w:startOverride w:val="1"/>
    </w:lvlOverride>
  </w:num>
  <w:num w:numId="3">
    <w:abstractNumId w:val="21"/>
    <w:lvlOverride w:ilvl="0">
      <w:startOverride w:val="2"/>
    </w:lvlOverride>
  </w:num>
  <w:num w:numId="4">
    <w:abstractNumId w:val="1"/>
    <w:lvlOverride w:ilvl="0">
      <w:startOverride w:val="1"/>
    </w:lvlOverride>
  </w:num>
  <w:num w:numId="5">
    <w:abstractNumId w:val="18"/>
    <w:lvlOverride w:ilvl="0">
      <w:startOverride w:val="3"/>
    </w:lvlOverride>
  </w:num>
  <w:num w:numId="6">
    <w:abstractNumId w:val="16"/>
    <w:lvlOverride w:ilvl="0">
      <w:startOverride w:val="6"/>
    </w:lvlOverride>
  </w:num>
  <w:num w:numId="7">
    <w:abstractNumId w:val="23"/>
    <w:lvlOverride w:ilvl="0">
      <w:startOverride w:val="8"/>
    </w:lvlOverride>
  </w:num>
  <w:num w:numId="8">
    <w:abstractNumId w:val="19"/>
  </w:num>
  <w:num w:numId="9">
    <w:abstractNumId w:val="14"/>
  </w:num>
  <w:num w:numId="10">
    <w:abstractNumId w:val="17"/>
  </w:num>
  <w:num w:numId="11">
    <w:abstractNumId w:val="26"/>
  </w:num>
  <w:num w:numId="12">
    <w:abstractNumId w:val="7"/>
  </w:num>
  <w:num w:numId="13">
    <w:abstractNumId w:val="22"/>
  </w:num>
  <w:num w:numId="14">
    <w:abstractNumId w:val="24"/>
  </w:num>
  <w:num w:numId="15">
    <w:abstractNumId w:val="13"/>
  </w:num>
  <w:num w:numId="16">
    <w:abstractNumId w:val="12"/>
  </w:num>
  <w:num w:numId="17">
    <w:abstractNumId w:val="8"/>
  </w:num>
  <w:num w:numId="18">
    <w:abstractNumId w:val="25"/>
  </w:num>
  <w:num w:numId="19">
    <w:abstractNumId w:val="10"/>
  </w:num>
  <w:num w:numId="20">
    <w:abstractNumId w:val="3"/>
  </w:num>
  <w:num w:numId="21">
    <w:abstractNumId w:val="6"/>
  </w:num>
  <w:num w:numId="22">
    <w:abstractNumId w:val="0"/>
  </w:num>
  <w:num w:numId="23">
    <w:abstractNumId w:val="4"/>
  </w:num>
  <w:num w:numId="24">
    <w:abstractNumId w:val="9"/>
  </w:num>
  <w:num w:numId="25">
    <w:abstractNumId w:val="20"/>
  </w:num>
  <w:num w:numId="26">
    <w:abstractNumId w:val="5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70B"/>
    <w:rsid w:val="0001295A"/>
    <w:rsid w:val="00051B23"/>
    <w:rsid w:val="00083DCF"/>
    <w:rsid w:val="000A4EEE"/>
    <w:rsid w:val="000C0572"/>
    <w:rsid w:val="00126D46"/>
    <w:rsid w:val="00134219"/>
    <w:rsid w:val="00141CFC"/>
    <w:rsid w:val="00153E8C"/>
    <w:rsid w:val="001E1892"/>
    <w:rsid w:val="00221671"/>
    <w:rsid w:val="00226B43"/>
    <w:rsid w:val="00255B68"/>
    <w:rsid w:val="00263CD5"/>
    <w:rsid w:val="00273027"/>
    <w:rsid w:val="003003A6"/>
    <w:rsid w:val="00320F7B"/>
    <w:rsid w:val="00380ADF"/>
    <w:rsid w:val="003971AC"/>
    <w:rsid w:val="003A60C6"/>
    <w:rsid w:val="003E60F0"/>
    <w:rsid w:val="003F4E3A"/>
    <w:rsid w:val="0045043F"/>
    <w:rsid w:val="00454A74"/>
    <w:rsid w:val="0045712F"/>
    <w:rsid w:val="00466C95"/>
    <w:rsid w:val="00486149"/>
    <w:rsid w:val="00497E3D"/>
    <w:rsid w:val="004A26BF"/>
    <w:rsid w:val="004C5475"/>
    <w:rsid w:val="004D0919"/>
    <w:rsid w:val="004E19E5"/>
    <w:rsid w:val="004E59CE"/>
    <w:rsid w:val="004F0933"/>
    <w:rsid w:val="005277C3"/>
    <w:rsid w:val="005369AF"/>
    <w:rsid w:val="00540545"/>
    <w:rsid w:val="00560D4E"/>
    <w:rsid w:val="00586035"/>
    <w:rsid w:val="0058670B"/>
    <w:rsid w:val="00596DFB"/>
    <w:rsid w:val="005C11FF"/>
    <w:rsid w:val="005E0A34"/>
    <w:rsid w:val="005F2990"/>
    <w:rsid w:val="006100F5"/>
    <w:rsid w:val="00613AAE"/>
    <w:rsid w:val="00635D55"/>
    <w:rsid w:val="00646A08"/>
    <w:rsid w:val="00681FC7"/>
    <w:rsid w:val="00696DBD"/>
    <w:rsid w:val="006A3CE7"/>
    <w:rsid w:val="00716959"/>
    <w:rsid w:val="007169F5"/>
    <w:rsid w:val="00727CF8"/>
    <w:rsid w:val="007351C2"/>
    <w:rsid w:val="0076461B"/>
    <w:rsid w:val="007742A8"/>
    <w:rsid w:val="007753B5"/>
    <w:rsid w:val="00794862"/>
    <w:rsid w:val="007A54A1"/>
    <w:rsid w:val="007A6385"/>
    <w:rsid w:val="007B3BCD"/>
    <w:rsid w:val="007D4B85"/>
    <w:rsid w:val="007E1A0D"/>
    <w:rsid w:val="007F6F96"/>
    <w:rsid w:val="00812E68"/>
    <w:rsid w:val="008240EA"/>
    <w:rsid w:val="008445A7"/>
    <w:rsid w:val="00870DB0"/>
    <w:rsid w:val="00875D8D"/>
    <w:rsid w:val="00890F5E"/>
    <w:rsid w:val="00893007"/>
    <w:rsid w:val="008938EE"/>
    <w:rsid w:val="00897737"/>
    <w:rsid w:val="008B0D78"/>
    <w:rsid w:val="008B437C"/>
    <w:rsid w:val="008C6EA5"/>
    <w:rsid w:val="0090366F"/>
    <w:rsid w:val="0092697D"/>
    <w:rsid w:val="00942862"/>
    <w:rsid w:val="009954E0"/>
    <w:rsid w:val="009B5F0E"/>
    <w:rsid w:val="009D05EE"/>
    <w:rsid w:val="009D24CC"/>
    <w:rsid w:val="00A05EF7"/>
    <w:rsid w:val="00A10821"/>
    <w:rsid w:val="00A16509"/>
    <w:rsid w:val="00A40C82"/>
    <w:rsid w:val="00A74F09"/>
    <w:rsid w:val="00A813C9"/>
    <w:rsid w:val="00A91B26"/>
    <w:rsid w:val="00AA5150"/>
    <w:rsid w:val="00AD080A"/>
    <w:rsid w:val="00AF0DD6"/>
    <w:rsid w:val="00AF41FE"/>
    <w:rsid w:val="00B01FB5"/>
    <w:rsid w:val="00B33218"/>
    <w:rsid w:val="00B64255"/>
    <w:rsid w:val="00B908A5"/>
    <w:rsid w:val="00B93209"/>
    <w:rsid w:val="00BA0F02"/>
    <w:rsid w:val="00BD3EF7"/>
    <w:rsid w:val="00BE43A9"/>
    <w:rsid w:val="00BF0DEF"/>
    <w:rsid w:val="00C26247"/>
    <w:rsid w:val="00C26712"/>
    <w:rsid w:val="00C41887"/>
    <w:rsid w:val="00C425F7"/>
    <w:rsid w:val="00C70D91"/>
    <w:rsid w:val="00C922CF"/>
    <w:rsid w:val="00C92AD9"/>
    <w:rsid w:val="00CC5CC0"/>
    <w:rsid w:val="00D23F23"/>
    <w:rsid w:val="00D553AD"/>
    <w:rsid w:val="00DA063C"/>
    <w:rsid w:val="00DE5096"/>
    <w:rsid w:val="00DF3802"/>
    <w:rsid w:val="00DF76E1"/>
    <w:rsid w:val="00E137BC"/>
    <w:rsid w:val="00E31028"/>
    <w:rsid w:val="00E33559"/>
    <w:rsid w:val="00E62370"/>
    <w:rsid w:val="00EB416C"/>
    <w:rsid w:val="00EC49A4"/>
    <w:rsid w:val="00EC67C1"/>
    <w:rsid w:val="00F3421E"/>
    <w:rsid w:val="00F42177"/>
    <w:rsid w:val="00F50552"/>
    <w:rsid w:val="00F772B6"/>
    <w:rsid w:val="00FC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Even"/>
    <w:basedOn w:val="a"/>
    <w:link w:val="a4"/>
    <w:uiPriority w:val="99"/>
    <w:unhideWhenUsed/>
    <w:rsid w:val="005867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Even Знак"/>
    <w:basedOn w:val="a0"/>
    <w:link w:val="a3"/>
    <w:uiPriority w:val="99"/>
    <w:rsid w:val="0058670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58670B"/>
  </w:style>
  <w:style w:type="character" w:customStyle="1" w:styleId="a6">
    <w:name w:val="Текст сноски Знак"/>
    <w:basedOn w:val="a0"/>
    <w:link w:val="a5"/>
    <w:uiPriority w:val="99"/>
    <w:rsid w:val="0058670B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page number"/>
    <w:basedOn w:val="a0"/>
    <w:uiPriority w:val="99"/>
    <w:rsid w:val="0058670B"/>
    <w:rPr>
      <w:rFonts w:ascii="Arial" w:hAnsi="Arial" w:cs="Times New Roman"/>
    </w:rPr>
  </w:style>
  <w:style w:type="character" w:styleId="a8">
    <w:name w:val="footnote reference"/>
    <w:uiPriority w:val="99"/>
    <w:rsid w:val="0058670B"/>
    <w:rPr>
      <w:vertAlign w:val="superscript"/>
    </w:rPr>
  </w:style>
  <w:style w:type="table" w:styleId="a9">
    <w:name w:val="Table Grid"/>
    <w:basedOn w:val="a1"/>
    <w:uiPriority w:val="59"/>
    <w:rsid w:val="005867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25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25F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C425F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425F7"/>
  </w:style>
  <w:style w:type="character" w:customStyle="1" w:styleId="ae">
    <w:name w:val="Текст примечания Знак"/>
    <w:basedOn w:val="a0"/>
    <w:link w:val="ad"/>
    <w:uiPriority w:val="99"/>
    <w:semiHidden/>
    <w:rsid w:val="00C425F7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425F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425F7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E137B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45712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F3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Even"/>
    <w:basedOn w:val="a"/>
    <w:link w:val="a4"/>
    <w:uiPriority w:val="99"/>
    <w:unhideWhenUsed/>
    <w:rsid w:val="005867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Even Знак"/>
    <w:basedOn w:val="a0"/>
    <w:link w:val="a3"/>
    <w:uiPriority w:val="99"/>
    <w:rsid w:val="0058670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58670B"/>
  </w:style>
  <w:style w:type="character" w:customStyle="1" w:styleId="a6">
    <w:name w:val="Текст сноски Знак"/>
    <w:basedOn w:val="a0"/>
    <w:link w:val="a5"/>
    <w:uiPriority w:val="99"/>
    <w:rsid w:val="0058670B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page number"/>
    <w:basedOn w:val="a0"/>
    <w:uiPriority w:val="99"/>
    <w:rsid w:val="0058670B"/>
    <w:rPr>
      <w:rFonts w:ascii="Arial" w:hAnsi="Arial" w:cs="Times New Roman"/>
    </w:rPr>
  </w:style>
  <w:style w:type="character" w:styleId="a8">
    <w:name w:val="footnote reference"/>
    <w:uiPriority w:val="99"/>
    <w:rsid w:val="0058670B"/>
    <w:rPr>
      <w:vertAlign w:val="superscript"/>
    </w:rPr>
  </w:style>
  <w:style w:type="table" w:styleId="a9">
    <w:name w:val="Table Grid"/>
    <w:basedOn w:val="a1"/>
    <w:uiPriority w:val="59"/>
    <w:rsid w:val="005867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25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25F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C425F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425F7"/>
  </w:style>
  <w:style w:type="character" w:customStyle="1" w:styleId="ae">
    <w:name w:val="Текст примечания Знак"/>
    <w:basedOn w:val="a0"/>
    <w:link w:val="ad"/>
    <w:uiPriority w:val="99"/>
    <w:semiHidden/>
    <w:rsid w:val="00C425F7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425F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425F7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E137BC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45712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F3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25</Pages>
  <Words>7338</Words>
  <Characters>41832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"ФСК ЕЭС"</Company>
  <LinksUpToDate>false</LinksUpToDate>
  <CharactersWithSpaces>49072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Тулакина</dc:creator>
  <cp:lastModifiedBy>cherepanov_va</cp:lastModifiedBy>
  <cp:revision>35</cp:revision>
  <cp:lastPrinted>2017-06-08T07:52:00Z</cp:lastPrinted>
  <dcterms:created xsi:type="dcterms:W3CDTF">2017-07-27T11:28:00Z</dcterms:created>
  <dcterms:modified xsi:type="dcterms:W3CDTF">2019-01-28T03:29:00Z</dcterms:modified>
</cp:coreProperties>
</file>