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1C261D">
            <w:pPr>
              <w:snapToGrid w:val="0"/>
              <w:jc w:val="right"/>
              <w:rPr>
                <w:bCs/>
                <w:color w:val="000000"/>
              </w:rPr>
            </w:pPr>
            <w:r>
              <w:rPr>
                <w:bCs/>
              </w:rPr>
              <w:t>«</w:t>
            </w:r>
            <w:r w:rsidR="00323216">
              <w:rPr>
                <w:bCs/>
              </w:rPr>
              <w:t>__</w:t>
            </w:r>
            <w:r>
              <w:rPr>
                <w:bCs/>
              </w:rPr>
              <w:t xml:space="preserve">» </w:t>
            </w:r>
            <w:r w:rsidR="00323216">
              <w:rPr>
                <w:bCs/>
              </w:rPr>
              <w:t>сентября</w:t>
            </w:r>
            <w:r w:rsidR="00953A7D">
              <w:rPr>
                <w:bCs/>
              </w:rPr>
              <w:t xml:space="preserve"> 202</w:t>
            </w:r>
            <w:r w:rsidR="00323216">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323216" w:rsidRPr="00323216">
        <w:rPr>
          <w:b/>
          <w:color w:val="000000"/>
        </w:rPr>
        <w:t>21.2-11/7.1-0012</w:t>
      </w:r>
    </w:p>
    <w:p w:rsidR="00B32937" w:rsidRPr="00BB2BD7" w:rsidRDefault="00567B9E" w:rsidP="00B32937">
      <w:pPr>
        <w:spacing w:after="120"/>
        <w:jc w:val="center"/>
        <w:rPr>
          <w:b/>
          <w:bCs/>
          <w:sz w:val="28"/>
          <w:szCs w:val="28"/>
        </w:rPr>
      </w:pPr>
      <w:r>
        <w:rPr>
          <w:color w:val="000000"/>
          <w:sz w:val="28"/>
          <w:szCs w:val="28"/>
        </w:rPr>
        <w:t>Д</w:t>
      </w:r>
      <w:r w:rsidRPr="00567B9E">
        <w:rPr>
          <w:color w:val="000000"/>
          <w:sz w:val="28"/>
          <w:szCs w:val="28"/>
        </w:rPr>
        <w:t>обровольное личное страхование</w:t>
      </w:r>
      <w:r w:rsidR="00323216">
        <w:rPr>
          <w:color w:val="000000"/>
          <w:sz w:val="28"/>
          <w:szCs w:val="28"/>
        </w:rPr>
        <w:t xml:space="preserve"> (ДЛС)</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ED5E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EA626C">
          <w:rPr>
            <w:noProof/>
            <w:webHidden/>
          </w:rPr>
          <w:t>2</w:t>
        </w:r>
        <w:r>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EA626C">
          <w:rPr>
            <w:noProof/>
            <w:webHidden/>
          </w:rPr>
          <w:t>5</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EA626C">
          <w:rPr>
            <w:noProof/>
            <w:webHidden/>
          </w:rPr>
          <w:t>5</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EA626C">
          <w:rPr>
            <w:noProof/>
            <w:webHidden/>
          </w:rPr>
          <w:t>6</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EA626C">
          <w:rPr>
            <w:noProof/>
            <w:webHidden/>
          </w:rPr>
          <w:t>6</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EA626C">
          <w:rPr>
            <w:noProof/>
            <w:webHidden/>
          </w:rPr>
          <w:t>9</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EA626C">
          <w:rPr>
            <w:noProof/>
            <w:webHidden/>
          </w:rPr>
          <w:t>9</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EA626C">
          <w:rPr>
            <w:noProof/>
            <w:webHidden/>
          </w:rPr>
          <w:t>10</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EA626C">
          <w:rPr>
            <w:noProof/>
            <w:webHidden/>
          </w:rPr>
          <w:t>11</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EA626C">
          <w:rPr>
            <w:noProof/>
            <w:webHidden/>
          </w:rPr>
          <w:t>12</w:t>
        </w:r>
        <w:r w:rsidR="00C25639" w:rsidRPr="00E63DC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EA626C">
          <w:rPr>
            <w:noProof/>
            <w:webHidden/>
          </w:rPr>
          <w:t>15</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EA626C">
          <w:rPr>
            <w:noProof/>
            <w:webHidden/>
          </w:rPr>
          <w:t>16</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EA626C">
          <w:rPr>
            <w:noProof/>
            <w:webHidden/>
          </w:rPr>
          <w:t>18</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EA626C">
          <w:rPr>
            <w:noProof/>
            <w:webHidden/>
          </w:rPr>
          <w:t>18</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EA626C">
          <w:rPr>
            <w:noProof/>
            <w:webHidden/>
          </w:rPr>
          <w:t>19</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EA626C">
          <w:rPr>
            <w:noProof/>
            <w:webHidden/>
          </w:rPr>
          <w:t>19</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EA626C">
          <w:rPr>
            <w:noProof/>
            <w:webHidden/>
          </w:rPr>
          <w:t>20</w:t>
        </w:r>
        <w:r w:rsidR="00C25639">
          <w:rPr>
            <w:noProof/>
            <w:webHidden/>
          </w:rPr>
          <w:fldChar w:fldCharType="end"/>
        </w:r>
      </w:hyperlink>
    </w:p>
    <w:p w:rsidR="002136D3" w:rsidRDefault="00803B8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EA626C">
          <w:rPr>
            <w:noProof/>
            <w:webHidden/>
          </w:rPr>
          <w:t>20</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EA626C">
          <w:rPr>
            <w:noProof/>
            <w:webHidden/>
          </w:rPr>
          <w:t>22</w:t>
        </w:r>
        <w:r w:rsidR="00C25639">
          <w:rPr>
            <w:noProof/>
            <w:webHidden/>
          </w:rPr>
          <w:fldChar w:fldCharType="end"/>
        </w:r>
      </w:hyperlink>
    </w:p>
    <w:p w:rsidR="002136D3" w:rsidRDefault="00803B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EA626C">
          <w:rPr>
            <w:noProof/>
            <w:webHidden/>
          </w:rPr>
          <w:t>35</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EA626C">
          <w:rPr>
            <w:noProof/>
            <w:webHidden/>
          </w:rPr>
          <w:t>35</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EA626C">
          <w:rPr>
            <w:noProof/>
            <w:webHidden/>
          </w:rPr>
          <w:t>36</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EA626C">
          <w:rPr>
            <w:noProof/>
            <w:webHidden/>
          </w:rPr>
          <w:t>39</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EA626C">
          <w:rPr>
            <w:noProof/>
            <w:webHidden/>
          </w:rPr>
          <w:t>41</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EA626C">
          <w:rPr>
            <w:noProof/>
            <w:webHidden/>
          </w:rPr>
          <w:t>43</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EA626C">
          <w:rPr>
            <w:noProof/>
            <w:webHidden/>
          </w:rPr>
          <w:t>48</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EA626C">
          <w:rPr>
            <w:noProof/>
            <w:webHidden/>
          </w:rPr>
          <w:t>51</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EA626C">
          <w:rPr>
            <w:noProof/>
            <w:webHidden/>
          </w:rPr>
          <w:t>52</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EA626C">
          <w:rPr>
            <w:noProof/>
            <w:webHidden/>
          </w:rPr>
          <w:t>53</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EA626C">
          <w:rPr>
            <w:noProof/>
            <w:webHidden/>
          </w:rPr>
          <w:t>57</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EA626C">
          <w:rPr>
            <w:b/>
            <w:bCs/>
            <w:noProof/>
            <w:webHidden/>
          </w:rPr>
          <w:t>Ошибка! Закладка не определена.</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EA626C">
          <w:rPr>
            <w:noProof/>
            <w:webHidden/>
          </w:rPr>
          <w:t>59</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EA626C">
          <w:rPr>
            <w:noProof/>
            <w:webHidden/>
          </w:rPr>
          <w:t>60</w:t>
        </w:r>
        <w:r w:rsidR="00C25639">
          <w:rPr>
            <w:noProof/>
            <w:webHidden/>
          </w:rPr>
          <w:fldChar w:fldCharType="end"/>
        </w:r>
      </w:hyperlink>
    </w:p>
    <w:p w:rsidR="002136D3" w:rsidRDefault="00803B8F">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EA626C">
          <w:rPr>
            <w:noProof/>
            <w:webHidden/>
          </w:rPr>
          <w:t>64</w:t>
        </w:r>
        <w:r w:rsidR="00C25639" w:rsidRPr="00E63DC9">
          <w:rPr>
            <w:noProof/>
            <w:webHidden/>
          </w:rPr>
          <w:fldChar w:fldCharType="end"/>
        </w:r>
      </w:hyperlink>
    </w:p>
    <w:p w:rsidR="002136D3" w:rsidRDefault="00803B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EA626C">
          <w:rPr>
            <w:noProof/>
            <w:webHidden/>
          </w:rPr>
          <w:t>66</w:t>
        </w:r>
        <w:r w:rsidR="00C25639">
          <w:rPr>
            <w:noProof/>
            <w:webHidden/>
          </w:rPr>
          <w:fldChar w:fldCharType="end"/>
        </w:r>
      </w:hyperlink>
    </w:p>
    <w:p w:rsidR="002136D3" w:rsidRDefault="00803B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EA626C">
          <w:rPr>
            <w:noProof/>
            <w:webHidden/>
          </w:rPr>
          <w:t>67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1053A">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1053A">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1053A">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EA626C" w:rsidRPr="00EA626C">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1053A">
      <w:pPr>
        <w:pStyle w:val="afffff6"/>
        <w:numPr>
          <w:ilvl w:val="0"/>
          <w:numId w:val="18"/>
        </w:numPr>
        <w:ind w:left="0" w:firstLine="567"/>
        <w:jc w:val="both"/>
      </w:pPr>
      <w:r w:rsidRPr="00E63DC9">
        <w:t>банковская гарантия должна быть безотзывной.</w:t>
      </w:r>
    </w:p>
    <w:p w:rsidR="004308AA" w:rsidRPr="00E63DC9" w:rsidRDefault="004308AA" w:rsidP="0041053A">
      <w:pPr>
        <w:pStyle w:val="afffff6"/>
        <w:numPr>
          <w:ilvl w:val="0"/>
          <w:numId w:val="18"/>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1053A">
      <w:pPr>
        <w:pStyle w:val="afffff6"/>
        <w:numPr>
          <w:ilvl w:val="0"/>
          <w:numId w:val="18"/>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1053A">
      <w:pPr>
        <w:pStyle w:val="afffff6"/>
        <w:numPr>
          <w:ilvl w:val="0"/>
          <w:numId w:val="19"/>
        </w:numPr>
        <w:ind w:left="0" w:firstLine="567"/>
        <w:jc w:val="both"/>
      </w:pPr>
      <w:r w:rsidRPr="00E63DC9">
        <w:t>надлежащим образом оформленного требования бенефициара;</w:t>
      </w:r>
    </w:p>
    <w:p w:rsidR="004308AA" w:rsidRPr="00E63DC9" w:rsidRDefault="004308AA" w:rsidP="0041053A">
      <w:pPr>
        <w:pStyle w:val="afffff6"/>
        <w:numPr>
          <w:ilvl w:val="0"/>
          <w:numId w:val="19"/>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1053A">
      <w:pPr>
        <w:pStyle w:val="afffff6"/>
        <w:numPr>
          <w:ilvl w:val="0"/>
          <w:numId w:val="19"/>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1053A">
      <w:pPr>
        <w:pStyle w:val="afffff6"/>
        <w:numPr>
          <w:ilvl w:val="0"/>
          <w:numId w:val="20"/>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1053A">
      <w:pPr>
        <w:pStyle w:val="afffff6"/>
        <w:numPr>
          <w:ilvl w:val="0"/>
          <w:numId w:val="20"/>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1053A">
      <w:pPr>
        <w:pStyle w:val="afffff6"/>
        <w:numPr>
          <w:ilvl w:val="0"/>
          <w:numId w:val="20"/>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1053A">
      <w:pPr>
        <w:pStyle w:val="afffff6"/>
        <w:numPr>
          <w:ilvl w:val="0"/>
          <w:numId w:val="20"/>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1053A">
      <w:pPr>
        <w:pStyle w:val="afffff6"/>
        <w:numPr>
          <w:ilvl w:val="0"/>
          <w:numId w:val="21"/>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1053A">
      <w:pPr>
        <w:pStyle w:val="afffff6"/>
        <w:numPr>
          <w:ilvl w:val="0"/>
          <w:numId w:val="21"/>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1053A">
      <w:pPr>
        <w:pStyle w:val="afffff6"/>
        <w:numPr>
          <w:ilvl w:val="0"/>
          <w:numId w:val="21"/>
        </w:numPr>
        <w:ind w:left="0" w:firstLine="567"/>
        <w:jc w:val="both"/>
      </w:pPr>
      <w:r w:rsidRPr="00E63DC9">
        <w:t>активы гаранта превышают либо равны 40 млрд. рублей;</w:t>
      </w:r>
    </w:p>
    <w:p w:rsidR="004308AA" w:rsidRPr="00E63DC9" w:rsidRDefault="004308AA" w:rsidP="0041053A">
      <w:pPr>
        <w:pStyle w:val="afffff6"/>
        <w:numPr>
          <w:ilvl w:val="0"/>
          <w:numId w:val="21"/>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1053A">
      <w:pPr>
        <w:pStyle w:val="afffff6"/>
        <w:numPr>
          <w:ilvl w:val="0"/>
          <w:numId w:val="4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1053A">
      <w:pPr>
        <w:pStyle w:val="afffff6"/>
        <w:numPr>
          <w:ilvl w:val="0"/>
          <w:numId w:val="4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EA626C" w:rsidRPr="00EA626C">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23216" w:rsidRDefault="00323216" w:rsidP="00323216">
      <w:pPr>
        <w:widowControl w:val="0"/>
        <w:spacing w:after="0"/>
      </w:pPr>
      <w:r>
        <w:t>Р/с 40702810065000100511</w:t>
      </w:r>
    </w:p>
    <w:p w:rsidR="00323216" w:rsidRDefault="00323216" w:rsidP="00323216">
      <w:pPr>
        <w:widowControl w:val="0"/>
        <w:spacing w:after="0"/>
      </w:pPr>
      <w:r>
        <w:t>в КРАСНОЯРСКОЕ ОТДЕЛЕНИЕ №8646 ПАО СБЕРБАНК г. КРАСНОЯРСК</w:t>
      </w:r>
    </w:p>
    <w:p w:rsidR="00323216" w:rsidRDefault="00323216" w:rsidP="00323216">
      <w:pPr>
        <w:widowControl w:val="0"/>
        <w:spacing w:after="0"/>
      </w:pPr>
      <w:r>
        <w:t>К/с 30101810800000000627</w:t>
      </w:r>
    </w:p>
    <w:p w:rsidR="00323216" w:rsidRDefault="00323216" w:rsidP="00323216">
      <w:pPr>
        <w:widowControl w:val="0"/>
        <w:spacing w:after="0"/>
      </w:pPr>
      <w:r>
        <w:t>БИК  040407627</w:t>
      </w:r>
    </w:p>
    <w:p w:rsidR="004308AA" w:rsidRPr="00E63DC9" w:rsidRDefault="004308AA" w:rsidP="00323216">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EA626C" w:rsidRPr="00EA626C">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1053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1053A">
      <w:pPr>
        <w:pStyle w:val="afffff6"/>
        <w:numPr>
          <w:ilvl w:val="0"/>
          <w:numId w:val="16"/>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1053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105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105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41053A">
      <w:pPr>
        <w:pStyle w:val="afffff6"/>
        <w:numPr>
          <w:ilvl w:val="0"/>
          <w:numId w:val="22"/>
        </w:numPr>
        <w:ind w:left="0" w:firstLine="567"/>
        <w:jc w:val="both"/>
      </w:pPr>
      <w:r w:rsidRPr="00E63DC9">
        <w:t>банковская гарантия должна быть безотзывной.</w:t>
      </w:r>
    </w:p>
    <w:p w:rsidR="008517B9" w:rsidRPr="00E63DC9" w:rsidRDefault="008517B9" w:rsidP="0041053A">
      <w:pPr>
        <w:pStyle w:val="afffff6"/>
        <w:numPr>
          <w:ilvl w:val="0"/>
          <w:numId w:val="22"/>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41053A">
      <w:pPr>
        <w:pStyle w:val="afffff6"/>
        <w:numPr>
          <w:ilvl w:val="0"/>
          <w:numId w:val="22"/>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41053A">
      <w:pPr>
        <w:pStyle w:val="afffff6"/>
        <w:numPr>
          <w:ilvl w:val="0"/>
          <w:numId w:val="23"/>
        </w:numPr>
        <w:ind w:left="0" w:firstLine="567"/>
        <w:jc w:val="both"/>
      </w:pPr>
      <w:r w:rsidRPr="00E63DC9">
        <w:t>надлежащим образом оформленного требования бенефициара;</w:t>
      </w:r>
    </w:p>
    <w:p w:rsidR="008517B9" w:rsidRPr="00E63DC9" w:rsidRDefault="008517B9" w:rsidP="0041053A">
      <w:pPr>
        <w:pStyle w:val="afffff6"/>
        <w:numPr>
          <w:ilvl w:val="0"/>
          <w:numId w:val="23"/>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41053A">
      <w:pPr>
        <w:pStyle w:val="afffff6"/>
        <w:numPr>
          <w:ilvl w:val="0"/>
          <w:numId w:val="23"/>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41053A">
      <w:pPr>
        <w:pStyle w:val="afffff6"/>
        <w:numPr>
          <w:ilvl w:val="0"/>
          <w:numId w:val="24"/>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41053A">
      <w:pPr>
        <w:pStyle w:val="afffff6"/>
        <w:numPr>
          <w:ilvl w:val="0"/>
          <w:numId w:val="24"/>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41053A">
      <w:pPr>
        <w:pStyle w:val="afffff6"/>
        <w:numPr>
          <w:ilvl w:val="0"/>
          <w:numId w:val="24"/>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41053A">
      <w:pPr>
        <w:pStyle w:val="afffff6"/>
        <w:numPr>
          <w:ilvl w:val="0"/>
          <w:numId w:val="24"/>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41053A">
      <w:pPr>
        <w:pStyle w:val="afffff6"/>
        <w:numPr>
          <w:ilvl w:val="0"/>
          <w:numId w:val="25"/>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41053A">
      <w:pPr>
        <w:pStyle w:val="afffff6"/>
        <w:numPr>
          <w:ilvl w:val="0"/>
          <w:numId w:val="25"/>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41053A">
      <w:pPr>
        <w:pStyle w:val="afffff6"/>
        <w:numPr>
          <w:ilvl w:val="0"/>
          <w:numId w:val="26"/>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41053A">
      <w:pPr>
        <w:pStyle w:val="afffff6"/>
        <w:numPr>
          <w:ilvl w:val="0"/>
          <w:numId w:val="26"/>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1053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1053A">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CD01C4">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EA626C" w:rsidRPr="00EA626C">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23216" w:rsidRDefault="00323216" w:rsidP="00323216">
            <w:r>
              <w:t xml:space="preserve">Наименование Заказчика: </w:t>
            </w:r>
            <w:r>
              <w:rPr>
                <w:bCs/>
                <w:iCs/>
                <w:lang w:eastAsia="ar-SA"/>
              </w:rPr>
              <w:t>акционерное общество «Тываэнерго» (АО «Тываэнерго»).</w:t>
            </w:r>
          </w:p>
          <w:p w:rsidR="00323216" w:rsidRDefault="00323216" w:rsidP="00323216">
            <w:r>
              <w:t xml:space="preserve">Место нахождения и почтовый адрес Заказчика: </w:t>
            </w:r>
            <w:r>
              <w:rPr>
                <w:bCs/>
                <w:lang w:eastAsia="ar-SA"/>
              </w:rPr>
              <w:t>667001, г. Кызыл, ул. Рабочая 4.</w:t>
            </w:r>
          </w:p>
          <w:p w:rsidR="00323216" w:rsidRPr="004E3B4B" w:rsidRDefault="00323216" w:rsidP="00323216">
            <w:r>
              <w:rPr>
                <w:lang w:val="en-US"/>
              </w:rPr>
              <w:t>E</w:t>
            </w:r>
            <w:r w:rsidRPr="004E3B4B">
              <w:t>-</w:t>
            </w:r>
            <w:r>
              <w:rPr>
                <w:lang w:val="en-US"/>
              </w:rPr>
              <w:t>mail</w:t>
            </w:r>
            <w:r w:rsidRPr="004E3B4B">
              <w:t xml:space="preserve">:  </w:t>
            </w:r>
            <w:r>
              <w:rPr>
                <w:lang w:val="en-US"/>
              </w:rPr>
              <w:t>tuvaenergo</w:t>
            </w:r>
            <w:r w:rsidRPr="004E3B4B">
              <w:t>@</w:t>
            </w:r>
            <w:r>
              <w:rPr>
                <w:lang w:val="en-US"/>
              </w:rPr>
              <w:t>tuva</w:t>
            </w:r>
            <w:r w:rsidRPr="004E3B4B">
              <w:t>.</w:t>
            </w:r>
            <w:r>
              <w:rPr>
                <w:lang w:val="en-US"/>
              </w:rPr>
              <w:t>mrsk</w:t>
            </w:r>
            <w:r w:rsidRPr="004E3B4B">
              <w:t>-</w:t>
            </w:r>
            <w:r>
              <w:rPr>
                <w:lang w:val="en-US"/>
              </w:rPr>
              <w:t>sib</w:t>
            </w:r>
            <w:r w:rsidRPr="004E3B4B">
              <w:t>.</w:t>
            </w:r>
            <w:r>
              <w:rPr>
                <w:lang w:val="en-US"/>
              </w:rPr>
              <w:t>ru</w:t>
            </w:r>
          </w:p>
          <w:p w:rsidR="00323216" w:rsidRDefault="00323216" w:rsidP="00323216">
            <w:r>
              <w:t>Тел.:  8 (394-22) 9-85-00</w:t>
            </w:r>
          </w:p>
          <w:p w:rsidR="00323216" w:rsidRDefault="00323216" w:rsidP="00323216">
            <w:pPr>
              <w:tabs>
                <w:tab w:val="left" w:pos="851"/>
                <w:tab w:val="left" w:pos="1134"/>
              </w:tabs>
            </w:pPr>
            <w:r>
              <w:t xml:space="preserve">Контактные лица Заказчика: </w:t>
            </w:r>
          </w:p>
          <w:p w:rsidR="00323216" w:rsidRDefault="00323216" w:rsidP="00323216">
            <w:pPr>
              <w:tabs>
                <w:tab w:val="left" w:pos="851"/>
                <w:tab w:val="left" w:pos="1134"/>
              </w:tabs>
            </w:pPr>
            <w:r>
              <w:t xml:space="preserve">Главный специалист Сектора закупок - </w:t>
            </w:r>
            <w:r w:rsidRPr="005B2601">
              <w:t xml:space="preserve"> Власов Владимир Витальевич</w:t>
            </w:r>
          </w:p>
          <w:p w:rsidR="00323216" w:rsidRDefault="00323216" w:rsidP="00323216">
            <w:pPr>
              <w:tabs>
                <w:tab w:val="left" w:pos="851"/>
                <w:tab w:val="left" w:pos="1134"/>
              </w:tabs>
              <w:rPr>
                <w:lang w:val="en-US"/>
              </w:rPr>
            </w:pPr>
            <w:r>
              <w:rPr>
                <w:lang w:val="en-US"/>
              </w:rPr>
              <w:t xml:space="preserve">E-mail: </w:t>
            </w:r>
            <w:r w:rsidRPr="005B2601">
              <w:rPr>
                <w:lang w:val="en-US"/>
              </w:rPr>
              <w:t xml:space="preserve"> vlasovvv@tv.rosseti-sib.ru</w:t>
            </w:r>
          </w:p>
          <w:p w:rsidR="00323216" w:rsidRDefault="00323216" w:rsidP="00323216">
            <w:pPr>
              <w:tabs>
                <w:tab w:val="left" w:pos="851"/>
                <w:tab w:val="left" w:pos="1134"/>
              </w:tabs>
            </w:pPr>
            <w:r>
              <w:t>Тел.: 8 (394-22) 9-84-43</w:t>
            </w:r>
          </w:p>
          <w:p w:rsidR="00323216" w:rsidRDefault="00323216" w:rsidP="00323216">
            <w:pPr>
              <w:tabs>
                <w:tab w:val="left" w:pos="851"/>
                <w:tab w:val="left" w:pos="1134"/>
              </w:tabs>
            </w:pPr>
            <w:r>
              <w:t xml:space="preserve">Специалист 2 категории Сектора закупок – Огоренко Наталья Георгиевна </w:t>
            </w:r>
          </w:p>
          <w:p w:rsidR="00323216" w:rsidRDefault="00323216" w:rsidP="00323216">
            <w:pPr>
              <w:rPr>
                <w:lang w:val="en-US"/>
              </w:rPr>
            </w:pPr>
            <w:r>
              <w:rPr>
                <w:lang w:val="en-US"/>
              </w:rPr>
              <w:t xml:space="preserve">E-mail: </w:t>
            </w:r>
            <w:r w:rsidRPr="005B2601">
              <w:rPr>
                <w:lang w:val="en-US"/>
              </w:rPr>
              <w:t>OgorenkoNG@tv.rosseti-sib.ru</w:t>
            </w:r>
          </w:p>
          <w:p w:rsidR="001C261D" w:rsidRPr="00AC25AC" w:rsidRDefault="00323216" w:rsidP="00323216">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1241C">
              <w:t xml:space="preserve"> </w:t>
            </w:r>
            <w:r w:rsidR="00567B9E">
              <w:t>Добровольное личное страхование</w:t>
            </w:r>
            <w:r w:rsidR="00034744">
              <w:t xml:space="preserve"> (ДЛС)</w:t>
            </w:r>
          </w:p>
          <w:p w:rsidR="00034744" w:rsidRPr="00187C12" w:rsidRDefault="00034744"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Pr="00187C12" w:rsidRDefault="00380ABB" w:rsidP="00C40080">
            <w:pPr>
              <w:spacing w:after="0"/>
            </w:pPr>
            <w:r w:rsidRPr="00380ABB">
              <w:t>26.12.2021 – 25.12.2024</w:t>
            </w:r>
            <w:r w:rsidR="0041241C">
              <w:t>.</w:t>
            </w:r>
          </w:p>
          <w:p w:rsidR="0041241C" w:rsidRDefault="0041241C" w:rsidP="002943EB">
            <w:pPr>
              <w:spacing w:after="0"/>
            </w:pPr>
          </w:p>
          <w:p w:rsidR="00C90121" w:rsidRPr="00187C12" w:rsidRDefault="00425FE8" w:rsidP="002943EB">
            <w:pPr>
              <w:spacing w:after="0"/>
            </w:pPr>
            <w:r w:rsidRPr="00187C12">
              <w:t xml:space="preserve">Условия поставки товара (выполнения работ/ </w:t>
            </w:r>
            <w:r w:rsidRPr="00187C12">
              <w:lastRenderedPageBreak/>
              <w:t xml:space="preserve">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1241C" w:rsidRPr="00187C12" w:rsidRDefault="00A8090E" w:rsidP="0041241C">
            <w:pPr>
              <w:tabs>
                <w:tab w:val="left" w:pos="708"/>
              </w:tabs>
              <w:autoSpaceDE w:val="0"/>
              <w:autoSpaceDN w:val="0"/>
              <w:spacing w:before="60"/>
              <w:rPr>
                <w:rFonts w:eastAsia="Calibri"/>
              </w:rPr>
            </w:pPr>
            <w:r w:rsidRPr="00B30E5D">
              <w:t xml:space="preserve">Начальная (максимальная) цена договора (цена лота) составляет </w:t>
            </w:r>
            <w:r w:rsidR="00380ABB" w:rsidRPr="00380ABB">
              <w:rPr>
                <w:color w:val="000000"/>
              </w:rPr>
              <w:t>7</w:t>
            </w:r>
            <w:r w:rsidR="00380ABB">
              <w:rPr>
                <w:color w:val="000000"/>
              </w:rPr>
              <w:t> </w:t>
            </w:r>
            <w:r w:rsidR="00380ABB" w:rsidRPr="00380ABB">
              <w:rPr>
                <w:color w:val="000000"/>
              </w:rPr>
              <w:t>779</w:t>
            </w:r>
            <w:r w:rsidR="00380ABB">
              <w:rPr>
                <w:color w:val="000000"/>
              </w:rPr>
              <w:t xml:space="preserve"> </w:t>
            </w:r>
            <w:r w:rsidR="00380ABB" w:rsidRPr="00380ABB">
              <w:rPr>
                <w:color w:val="000000"/>
              </w:rPr>
              <w:t>930</w:t>
            </w:r>
            <w:r w:rsidR="00380ABB">
              <w:rPr>
                <w:color w:val="000000"/>
              </w:rPr>
              <w:t xml:space="preserve"> </w:t>
            </w:r>
            <w:r w:rsidR="00567B9E" w:rsidRPr="00567B9E">
              <w:rPr>
                <w:color w:val="000000"/>
              </w:rPr>
              <w:t>(</w:t>
            </w:r>
            <w:r w:rsidR="00380ABB">
              <w:rPr>
                <w:color w:val="000000"/>
              </w:rPr>
              <w:t>Семь миллионов семьсот семьдесят девять тысяч девятьсот тридцать</w:t>
            </w:r>
            <w:r w:rsidR="00567B9E" w:rsidRPr="00567B9E">
              <w:rPr>
                <w:color w:val="000000"/>
              </w:rPr>
              <w:t>) рублей 00 копеек. (НДС не облагается)</w:t>
            </w:r>
            <w:r w:rsidR="0041241C" w:rsidRPr="00567B9E">
              <w:rPr>
                <w:bCs/>
                <w:sz w:val="32"/>
                <w:szCs w:val="32"/>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673970">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4E3B4B">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D27C66">
              <w:t>23</w:t>
            </w:r>
            <w:r w:rsidRPr="00AE0FAB">
              <w:t xml:space="preserve">» </w:t>
            </w:r>
            <w:r w:rsidR="00936C14">
              <w:t>сентября</w:t>
            </w:r>
            <w:r w:rsidR="00863352">
              <w:t xml:space="preserve"> </w:t>
            </w:r>
            <w:r w:rsidRPr="00AE0FAB">
              <w:t>20</w:t>
            </w:r>
            <w:r w:rsidR="00E02433">
              <w:t>2</w:t>
            </w:r>
            <w:r w:rsidR="00936C1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D27C66">
              <w:t>06</w:t>
            </w:r>
            <w:r w:rsidRPr="00AE0FAB">
              <w:t>»</w:t>
            </w:r>
            <w:r w:rsidR="00452766">
              <w:t xml:space="preserve"> </w:t>
            </w:r>
            <w:r w:rsidR="00D27C66">
              <w:t>октября</w:t>
            </w:r>
            <w:r w:rsidR="00C17057">
              <w:t xml:space="preserve"> 202</w:t>
            </w:r>
            <w:r w:rsidR="00936C14">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D27C66">
              <w:t>15</w:t>
            </w:r>
            <w:r w:rsidR="00734107">
              <w:t>»</w:t>
            </w:r>
            <w:r w:rsidR="00681DE8">
              <w:t xml:space="preserve"> </w:t>
            </w:r>
            <w:r w:rsidR="0041241C">
              <w:t>но</w:t>
            </w:r>
            <w:r w:rsidR="00C12879">
              <w:t>ября</w:t>
            </w:r>
            <w:r w:rsidRPr="00AE0FAB">
              <w:t xml:space="preserve"> 20</w:t>
            </w:r>
            <w:r w:rsidR="00C17057">
              <w:t>2</w:t>
            </w:r>
            <w:r w:rsidR="00FD3588">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D27C66">
              <w:t>2</w:t>
            </w:r>
            <w:r w:rsidR="004E3B4B">
              <w:t>2</w:t>
            </w:r>
            <w:bookmarkStart w:id="162" w:name="_GoBack"/>
            <w:bookmarkEnd w:id="162"/>
            <w:r w:rsidRPr="00AE0FAB">
              <w:t xml:space="preserve">» </w:t>
            </w:r>
            <w:r w:rsidR="00936C14">
              <w:t>ноября</w:t>
            </w:r>
            <w:r w:rsidRPr="00AE0FAB">
              <w:t xml:space="preserve"> 20</w:t>
            </w:r>
            <w:r w:rsidR="00C17057">
              <w:t>2</w:t>
            </w:r>
            <w:r w:rsidR="00936C14">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lastRenderedPageBreak/>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 xml:space="preserve">3.4.1, </w:t>
            </w:r>
            <w:r w:rsidR="00570044">
              <w:lastRenderedPageBreak/>
              <w:t>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C12879">
            <w:pPr>
              <w:spacing w:after="0"/>
            </w:pPr>
            <w:r w:rsidRPr="00AE0FAB">
              <w:t>«</w:t>
            </w:r>
            <w:r w:rsidR="003F7609">
              <w:t>05</w:t>
            </w:r>
            <w:r w:rsidR="00F437AF">
              <w:t>»</w:t>
            </w:r>
            <w:r w:rsidRPr="00AE0FAB">
              <w:t xml:space="preserve"> </w:t>
            </w:r>
            <w:r w:rsidR="003F7609">
              <w:t>октября</w:t>
            </w:r>
            <w:r w:rsidRPr="00AE0FAB">
              <w:t xml:space="preserve"> 20</w:t>
            </w:r>
            <w:r w:rsidR="00107A91">
              <w:t>2</w:t>
            </w:r>
            <w:r w:rsidR="00C340DE">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w:t>
            </w:r>
            <w:r w:rsidRPr="00187C12">
              <w:lastRenderedPageBreak/>
              <w:t>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567B9E" w:rsidRDefault="00567B9E" w:rsidP="00567B9E">
      <w:pPr>
        <w:pStyle w:val="afffff6"/>
        <w:widowControl w:val="0"/>
        <w:tabs>
          <w:tab w:val="left" w:pos="0"/>
          <w:tab w:val="left" w:pos="993"/>
        </w:tabs>
        <w:ind w:left="0" w:firstLine="709"/>
        <w:jc w:val="both"/>
        <w:rPr>
          <w:bCs/>
          <w:lang w:eastAsia="ar-SA"/>
        </w:rPr>
      </w:pPr>
    </w:p>
    <w:p w:rsidR="00567B9E" w:rsidRDefault="00567B9E" w:rsidP="00567B9E">
      <w:pPr>
        <w:pStyle w:val="afffff6"/>
        <w:widowControl w:val="0"/>
        <w:tabs>
          <w:tab w:val="left" w:pos="0"/>
          <w:tab w:val="left" w:pos="993"/>
        </w:tabs>
        <w:ind w:left="0" w:firstLine="709"/>
        <w:jc w:val="both"/>
        <w:rPr>
          <w:bCs/>
          <w:lang w:eastAsia="ar-SA"/>
        </w:rPr>
      </w:pPr>
      <w:r>
        <w:rPr>
          <w:bCs/>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567B9E" w:rsidRDefault="00567B9E" w:rsidP="00567B9E">
      <w:pPr>
        <w:pStyle w:val="afffff6"/>
        <w:widowControl w:val="0"/>
        <w:tabs>
          <w:tab w:val="left" w:pos="0"/>
          <w:tab w:val="left" w:pos="993"/>
        </w:tabs>
        <w:ind w:left="0" w:firstLine="709"/>
        <w:jc w:val="both"/>
        <w:rPr>
          <w:bCs/>
          <w:lang w:eastAsia="ar-SA"/>
        </w:rPr>
      </w:pPr>
      <w:r>
        <w:rPr>
          <w:bCs/>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конкурса в электронной форме.</w:t>
      </w:r>
    </w:p>
    <w:p w:rsidR="00567B9E" w:rsidRPr="006419F0" w:rsidRDefault="00567B9E" w:rsidP="006419F0">
      <w:pPr>
        <w:pStyle w:val="afffff6"/>
        <w:widowControl w:val="0"/>
        <w:tabs>
          <w:tab w:val="left" w:pos="0"/>
          <w:tab w:val="left" w:pos="993"/>
        </w:tabs>
        <w:ind w:left="0" w:firstLine="709"/>
        <w:jc w:val="both"/>
        <w:rPr>
          <w:bCs/>
          <w:lang w:eastAsia="ar-SA"/>
        </w:rPr>
      </w:pPr>
      <w:r>
        <w:rPr>
          <w:bCs/>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pPr w:leftFromText="180" w:rightFromText="180" w:vertAnchor="text" w:horzAnchor="margin" w:tblpXSpec="center" w:tblpY="7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6"/>
        <w:gridCol w:w="5569"/>
        <w:gridCol w:w="2195"/>
        <w:gridCol w:w="1798"/>
      </w:tblGrid>
      <w:tr w:rsidR="006419F0" w:rsidRPr="003D281E" w:rsidTr="00DF50DD">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419F0" w:rsidRPr="003D281E" w:rsidRDefault="006419F0" w:rsidP="00DF50DD">
            <w:pPr>
              <w:spacing w:after="0"/>
              <w:jc w:val="center"/>
              <w:rPr>
                <w:b/>
              </w:rPr>
            </w:pPr>
            <w:r w:rsidRPr="003D281E">
              <w:rPr>
                <w:b/>
              </w:rPr>
              <w:t>Критерии оценки Участников закупочной процедуры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419F0" w:rsidRPr="003D281E" w:rsidRDefault="006419F0" w:rsidP="00DF50DD">
            <w:pPr>
              <w:spacing w:after="0"/>
              <w:jc w:val="center"/>
              <w:rPr>
                <w:b/>
              </w:rPr>
            </w:pPr>
            <w:r w:rsidRPr="003D281E">
              <w:rPr>
                <w:b/>
              </w:rPr>
              <w:t>Максимальное количество баллов (Bmax)</w:t>
            </w:r>
          </w:p>
        </w:tc>
        <w:tc>
          <w:tcPr>
            <w:tcW w:w="0" w:type="auto"/>
            <w:tcBorders>
              <w:top w:val="single" w:sz="4" w:space="0" w:color="auto"/>
              <w:left w:val="single" w:sz="4" w:space="0" w:color="auto"/>
              <w:bottom w:val="single" w:sz="4" w:space="0" w:color="auto"/>
              <w:right w:val="single" w:sz="4" w:space="0" w:color="auto"/>
            </w:tcBorders>
            <w:vAlign w:val="center"/>
            <w:hideMark/>
          </w:tcPr>
          <w:p w:rsidR="006419F0" w:rsidRPr="003D281E" w:rsidRDefault="006419F0" w:rsidP="00DF50DD">
            <w:pPr>
              <w:spacing w:after="0"/>
              <w:jc w:val="center"/>
              <w:rPr>
                <w:b/>
              </w:rPr>
            </w:pPr>
            <w:r w:rsidRPr="003D281E">
              <w:rPr>
                <w:b/>
              </w:rPr>
              <w:t>Коэффициент значимости критерия</w:t>
            </w:r>
          </w:p>
        </w:tc>
      </w:tr>
      <w:tr w:rsidR="006419F0" w:rsidRPr="003D281E" w:rsidTr="00DF50DD">
        <w:trPr>
          <w:trHeight w:val="85"/>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419F0" w:rsidRPr="003D281E" w:rsidRDefault="006419F0" w:rsidP="00DF50DD">
            <w:pPr>
              <w:spacing w:after="0"/>
              <w:jc w:val="center"/>
            </w:pPr>
            <w:r w:rsidRPr="003D281E">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19F0" w:rsidRPr="003D281E" w:rsidRDefault="006419F0" w:rsidP="00DF50DD">
            <w:pPr>
              <w:spacing w:after="0"/>
            </w:pPr>
            <w:r w:rsidRPr="003D281E">
              <w:t xml:space="preserve">Цена договора (оценка производится по формуле 1). </w:t>
            </w:r>
          </w:p>
        </w:tc>
        <w:tc>
          <w:tcPr>
            <w:tcW w:w="0" w:type="auto"/>
            <w:tcBorders>
              <w:top w:val="single" w:sz="4" w:space="0" w:color="auto"/>
              <w:left w:val="single" w:sz="4" w:space="0" w:color="auto"/>
              <w:bottom w:val="single" w:sz="4" w:space="0" w:color="auto"/>
              <w:right w:val="single" w:sz="4" w:space="0" w:color="auto"/>
            </w:tcBorders>
            <w:vAlign w:val="center"/>
            <w:hideMark/>
          </w:tcPr>
          <w:p w:rsidR="006419F0" w:rsidRPr="003D281E" w:rsidRDefault="006419F0" w:rsidP="00DF50DD">
            <w:pPr>
              <w:spacing w:after="0"/>
              <w:jc w:val="center"/>
            </w:pPr>
            <w:r w:rsidRPr="003D281E">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419F0" w:rsidRPr="003D281E" w:rsidRDefault="006419F0" w:rsidP="00DF50DD">
            <w:pPr>
              <w:spacing w:after="0"/>
              <w:jc w:val="center"/>
              <w:rPr>
                <w:b/>
              </w:rPr>
            </w:pPr>
            <w:r w:rsidRPr="003D281E">
              <w:rPr>
                <w:b/>
              </w:rPr>
              <w:t>0,75</w:t>
            </w:r>
          </w:p>
        </w:tc>
      </w:tr>
      <w:tr w:rsidR="006419F0" w:rsidRPr="003D281E" w:rsidTr="00DF50D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419F0" w:rsidRPr="003D281E" w:rsidRDefault="006419F0" w:rsidP="00DF50DD">
            <w:pPr>
              <w:spacing w:after="0"/>
              <w:jc w:val="center"/>
            </w:pPr>
            <w:r w:rsidRPr="003D281E">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19F0" w:rsidRPr="003D281E" w:rsidRDefault="006419F0" w:rsidP="00DF50DD">
            <w:pPr>
              <w:spacing w:after="0"/>
            </w:pPr>
            <w:r w:rsidRPr="003D281E">
              <w:t>Квалификация Участника закупочной процедуры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419F0" w:rsidRPr="003D281E" w:rsidRDefault="006419F0" w:rsidP="00DF50DD">
            <w:pPr>
              <w:spacing w:after="0"/>
              <w:jc w:val="center"/>
            </w:pPr>
            <w:r w:rsidRPr="003D281E">
              <w:t>100</w:t>
            </w:r>
          </w:p>
        </w:tc>
        <w:tc>
          <w:tcPr>
            <w:tcW w:w="0" w:type="auto"/>
            <w:vMerge w:val="restart"/>
            <w:tcBorders>
              <w:top w:val="single" w:sz="4" w:space="0" w:color="auto"/>
              <w:left w:val="single" w:sz="4" w:space="0" w:color="auto"/>
              <w:right w:val="single" w:sz="4" w:space="0" w:color="auto"/>
            </w:tcBorders>
            <w:vAlign w:val="center"/>
            <w:hideMark/>
          </w:tcPr>
          <w:p w:rsidR="006419F0" w:rsidRPr="003D281E" w:rsidRDefault="006419F0" w:rsidP="00DF50DD">
            <w:pPr>
              <w:spacing w:after="0"/>
              <w:jc w:val="center"/>
              <w:rPr>
                <w:b/>
              </w:rPr>
            </w:pPr>
            <w:r w:rsidRPr="003D281E">
              <w:rPr>
                <w:b/>
              </w:rPr>
              <w:t>0,15</w:t>
            </w:r>
          </w:p>
        </w:tc>
      </w:tr>
      <w:tr w:rsidR="006419F0" w:rsidRPr="003D281E" w:rsidTr="00DF50D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2.1.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 xml:space="preserve">Уровень собственного капитала по </w:t>
            </w:r>
            <w:r w:rsidRPr="00044DBA">
              <w:t xml:space="preserve">состоянию на </w:t>
            </w:r>
            <w:r>
              <w:t>31.12.2020 (определяется по формуле: форма ОКУД 0420125 (строка 51 – строка 17) / форма по ОКУД 0420125 строка 52).</w:t>
            </w:r>
          </w:p>
          <w:p w:rsidR="006419F0" w:rsidRPr="003D281E" w:rsidRDefault="006419F0" w:rsidP="00DF50DD">
            <w:pPr>
              <w:spacing w:after="0"/>
            </w:pPr>
            <w:r>
              <w:t>Оценка производится по формуле 2. Максимум 5 баллов.</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5</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2.2.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Уровень покрытия страховых резервов собственным капиталом по</w:t>
            </w:r>
            <w:r w:rsidRPr="00044DBA">
              <w:t xml:space="preserve"> состоянию на </w:t>
            </w:r>
            <w:r>
              <w:t>31.12.2020 (определяется по формуле: форма по ОКУД 0420125 строка 51 / (форма по ОКУД 0420125 (строка 30 + строка 33) – (строка 9 + строка 11)).</w:t>
            </w:r>
          </w:p>
          <w:p w:rsidR="006419F0" w:rsidRPr="003D281E" w:rsidRDefault="006419F0" w:rsidP="00DF50DD">
            <w:pPr>
              <w:spacing w:after="0"/>
            </w:pPr>
            <w:r>
              <w:t>Оценка производится по формуле 2. Максимум 5 баллов.</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5</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2.3.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 xml:space="preserve">Безубыточный финансовый результат за период 01.01.2018 - 31.12.2020 г., тыс. руб. по РСБУ: </w:t>
            </w:r>
          </w:p>
          <w:p w:rsidR="006419F0" w:rsidRDefault="006419F0" w:rsidP="00DF50DD">
            <w:pPr>
              <w:spacing w:after="0"/>
            </w:pPr>
            <w:r>
              <w:t>10 баллов – при наличии положительного финансового результата (прибыли) за период 01.01.2018 - 31.12.2020 г.;</w:t>
            </w:r>
          </w:p>
          <w:p w:rsidR="006419F0" w:rsidRPr="003D281E" w:rsidRDefault="006419F0" w:rsidP="00DF50DD">
            <w:pPr>
              <w:spacing w:after="0"/>
            </w:pPr>
            <w:r>
              <w:t>0 баллов – при наличии отрицательного финансового результата (убытков) в любом из отчетных периодов (2018, 2019, 2020)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10</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Общий размер страховых премий по договорам добровольного медицинского страхования с юридическими лицами за период с 01.01.2018 – 31.12.2020, тыс. руб. в совокупности (определяется по столбцу 3 строки 110 подраздела 7.2. ОКУД 0420162), руб.</w:t>
            </w:r>
          </w:p>
          <w:p w:rsidR="006419F0" w:rsidRDefault="006419F0" w:rsidP="00DF50DD">
            <w:pPr>
              <w:spacing w:after="0"/>
            </w:pPr>
            <w:r>
              <w:lastRenderedPageBreak/>
              <w:t>Расчет балла по данному подкритерию производится в следующем порядке:</w:t>
            </w:r>
          </w:p>
          <w:p w:rsidR="006419F0" w:rsidRDefault="006419F0" w:rsidP="00DF50DD">
            <w:pPr>
              <w:spacing w:after="0"/>
            </w:pPr>
            <w:r>
              <w:t>10 баллов – при наличии общего размера страховых премий по договорам добровольного медицинского страхования, заключенным в отчетном периоде (за 2018, 2019, 2020 г. в совокупности) 30 млрд рублей и более.</w:t>
            </w:r>
          </w:p>
          <w:p w:rsidR="006419F0" w:rsidRPr="003D281E" w:rsidRDefault="006419F0" w:rsidP="00DF50DD">
            <w:pPr>
              <w:spacing w:after="0"/>
            </w:pPr>
            <w:r>
              <w:t>В случае, если общий размер страховых премий по договорам добровольного медицинского страхования,, заключенным в отчетном периоде (за 2018, 2019, 2020 г. в совокупности) менее 30 млрд рублей, расчет балла производится по формуле 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lastRenderedPageBreak/>
              <w:t>10</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pPr>
          </w:p>
        </w:tc>
      </w:tr>
      <w:tr w:rsidR="006419F0" w:rsidRPr="003D281E" w:rsidTr="00DF50DD">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Рейтинг финансовой надежности национального аккредитованного Банком России агентства Эксперт РА.</w:t>
            </w:r>
          </w:p>
          <w:p w:rsidR="006419F0" w:rsidRDefault="006419F0" w:rsidP="00DF50DD">
            <w:pPr>
              <w:spacing w:after="0"/>
            </w:pPr>
            <w:r>
              <w:t>Расчет балла по данному подкритерию производится в следующем порядке:</w:t>
            </w:r>
          </w:p>
          <w:p w:rsidR="006419F0" w:rsidRDefault="006419F0" w:rsidP="00DF50DD">
            <w:pPr>
              <w:spacing w:after="0"/>
            </w:pPr>
            <w:r>
              <w:t>40 баллов - при наличии действующего рейтинга «Эксперт РА» «ruAAА» и выше;</w:t>
            </w:r>
          </w:p>
          <w:p w:rsidR="006419F0" w:rsidRDefault="006419F0" w:rsidP="00DF50DD">
            <w:pPr>
              <w:spacing w:after="0"/>
            </w:pPr>
            <w:r>
              <w:t>20 баллов - при наличии действующего рейтинга «Эксперт РА» «ruAA+»;</w:t>
            </w:r>
          </w:p>
          <w:p w:rsidR="006419F0" w:rsidRDefault="006419F0" w:rsidP="00DF50DD">
            <w:pPr>
              <w:spacing w:after="0"/>
            </w:pPr>
            <w:r>
              <w:t>10 баллов - при наличии действующего рейтинга «Эксперт РА» «ruAA»;</w:t>
            </w:r>
          </w:p>
          <w:p w:rsidR="006419F0" w:rsidRDefault="006419F0" w:rsidP="00DF50DD">
            <w:pPr>
              <w:spacing w:after="0"/>
            </w:pPr>
            <w:r>
              <w:t>0 баллов - при отсутствии действующего рейтинга «Эксперт РА», а также при наличии действующего рейтинга «Эксперт РА» «ruAA-» и ниже.</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Default="006419F0" w:rsidP="00DF50DD">
            <w:pPr>
              <w:spacing w:after="0"/>
              <w:jc w:val="center"/>
            </w:pPr>
            <w:r>
              <w:t>40</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pPr>
          </w:p>
        </w:tc>
      </w:tr>
      <w:tr w:rsidR="006419F0" w:rsidRPr="003D281E" w:rsidTr="00DF50DD">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Наличие заключенных прямых договоров с ЛПУ, указанных в приложении 6 к Техническому заданию.</w:t>
            </w:r>
          </w:p>
          <w:p w:rsidR="006419F0" w:rsidRDefault="006419F0" w:rsidP="00DF50DD">
            <w:pPr>
              <w:spacing w:after="0"/>
            </w:pPr>
            <w:r>
              <w:t>Расчет баллов по подкритерию производится по формуле 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Default="006419F0" w:rsidP="00DF50DD">
            <w:pPr>
              <w:spacing w:after="0"/>
              <w:jc w:val="center"/>
            </w:pPr>
            <w:r>
              <w:t>30</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pPr>
          </w:p>
        </w:tc>
      </w:tr>
      <w:tr w:rsidR="006419F0" w:rsidRPr="003D281E" w:rsidTr="00DF50DD">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Pr="003D281E" w:rsidRDefault="006419F0" w:rsidP="00DF50DD">
            <w:pPr>
              <w:spacing w:after="0"/>
            </w:pPr>
            <w:r w:rsidRPr="003D281E">
              <w:t>Качество оказываемых услуг</w:t>
            </w:r>
          </w:p>
          <w:p w:rsidR="006419F0" w:rsidRPr="003D281E" w:rsidRDefault="006419F0" w:rsidP="00DF50DD">
            <w:pPr>
              <w:spacing w:after="0"/>
            </w:pPr>
            <w:r w:rsidRPr="003D281E">
              <w:t>Условия коммерческого предложения (наличие дополнительных предложений). Рассматриваются дополнительные предложения Участника по повышению качества исполнения договора страхования без дополнительной платы.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100</w:t>
            </w:r>
          </w:p>
        </w:tc>
        <w:tc>
          <w:tcPr>
            <w:tcW w:w="0" w:type="auto"/>
            <w:vMerge w:val="restart"/>
            <w:tcBorders>
              <w:left w:val="single" w:sz="4" w:space="0" w:color="auto"/>
              <w:right w:val="single" w:sz="4" w:space="0" w:color="auto"/>
            </w:tcBorders>
            <w:vAlign w:val="center"/>
          </w:tcPr>
          <w:p w:rsidR="006419F0" w:rsidRPr="003D281E" w:rsidRDefault="006419F0" w:rsidP="00DF50DD">
            <w:pPr>
              <w:spacing w:after="0"/>
              <w:jc w:val="center"/>
            </w:pPr>
            <w:r w:rsidRPr="003D281E">
              <w:rPr>
                <w:b/>
              </w:rPr>
              <w:t>0,10</w:t>
            </w:r>
          </w:p>
        </w:tc>
      </w:tr>
      <w:tr w:rsidR="006419F0" w:rsidRPr="003D281E" w:rsidTr="00DF50DD">
        <w:trPr>
          <w:trHeight w:val="2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3.1.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044DBA" w:rsidRDefault="006419F0" w:rsidP="00DF50DD">
            <w:pPr>
              <w:spacing w:after="0"/>
            </w:pPr>
            <w:r w:rsidRPr="00044DBA">
              <w:t>Предложение по увеличению страховых сумм по п. 4.2. проекта договора по рискам, указанным в п. 3.2. проекта Договора страхования.</w:t>
            </w:r>
            <w:r w:rsidRPr="00044DBA">
              <w:br/>
              <w:t>Расчет баллов по критерию производится по формуле 2. Максимум 15 баллов.</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15</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pPr>
          </w:p>
        </w:tc>
      </w:tr>
      <w:tr w:rsidR="006419F0" w:rsidRPr="003D281E" w:rsidTr="00DF50DD">
        <w:trPr>
          <w:trHeight w:val="1079"/>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044DBA" w:rsidRDefault="006419F0" w:rsidP="00DF50DD">
            <w:pPr>
              <w:spacing w:after="0"/>
            </w:pPr>
            <w:r w:rsidRPr="00044DBA">
              <w:t>Предложение по сокращению перечня исключений по каждой программе страхования (приложение 2 к Техническому заданию).</w:t>
            </w:r>
            <w:r w:rsidRPr="00044DBA">
              <w:br/>
              <w:t>Расчет баллов по критерию производится по формуле 2. Максимум 15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3D281E" w:rsidRDefault="006419F0" w:rsidP="00DF50DD">
            <w:pPr>
              <w:spacing w:after="0"/>
              <w:jc w:val="center"/>
            </w:pPr>
            <w:r w:rsidRPr="003D281E">
              <w:t>15</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rPr>
          <w:trHeight w:val="651"/>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t>3.3.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044DBA" w:rsidRDefault="006419F0" w:rsidP="00DF50DD">
            <w:pPr>
              <w:spacing w:after="0"/>
            </w:pPr>
            <w:r w:rsidRPr="00044DBA">
              <w:t>Предложение по расширению перечня ЛПУ, указанного в приложении 6 к Техническому заданию, в регионах присутствия группы компаний Россети.</w:t>
            </w:r>
            <w:r w:rsidRPr="00044DBA">
              <w:br/>
              <w:t>Расчет баллов по критерию производится по формуле 2. Максимум 15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3D281E" w:rsidRDefault="006419F0" w:rsidP="00DF50DD">
            <w:pPr>
              <w:spacing w:after="0"/>
              <w:jc w:val="center"/>
            </w:pPr>
            <w:r w:rsidRPr="003D281E">
              <w:t>15</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rPr>
          <w:trHeight w:val="675"/>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rsidRPr="003D281E">
              <w:lastRenderedPageBreak/>
              <w:t>3.4.</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Pr="003D281E" w:rsidRDefault="006419F0" w:rsidP="00DF50DD">
            <w:pPr>
              <w:spacing w:after="0"/>
              <w:jc w:val="left"/>
            </w:pPr>
            <w:r w:rsidRPr="008A0412">
              <w:t>Предложение по условиям добровольного медицинского страхования членов семьи застрахованных работников на следующих условиях (осуществляется за счет собственных средств, Застрахованных в течение 3 месяцев с даты начала каждого года страхования):</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rPr>
          <w:trHeight w:val="1132"/>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3.4.1.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Предложение по размерам страховых премий корпоративных программ страхования 1,2 по риску, указанному в п. 3.1. проекта договора страхования.</w:t>
            </w:r>
          </w:p>
          <w:p w:rsidR="006419F0" w:rsidRDefault="006419F0" w:rsidP="00DF50DD">
            <w:pPr>
              <w:spacing w:after="0"/>
            </w:pPr>
            <w:r>
              <w:t>При подаче предложения с размером страховых премий корпоративных программ с коэфицинетом от 1 до 1,2 Участнику присваивается 10 баллов.</w:t>
            </w:r>
          </w:p>
          <w:p w:rsidR="006419F0" w:rsidRDefault="006419F0" w:rsidP="00DF50DD">
            <w:pPr>
              <w:spacing w:after="0"/>
            </w:pPr>
            <w:r>
              <w:t>При подаче предложения с размером страховых премий корпоративных программ с коэфицинетом от 1,21 до 1,5 Участнику присваивается 5 баллов.</w:t>
            </w:r>
          </w:p>
          <w:p w:rsidR="006419F0" w:rsidRPr="003D281E" w:rsidRDefault="006419F0" w:rsidP="00DF50DD">
            <w:pPr>
              <w:spacing w:after="0"/>
            </w:pPr>
            <w:r>
              <w:t>При подаче предложения с размером страховых премий корпоративных программ с коэфицинетом свыше  1,51 Участнику присваивается 0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8A0412" w:rsidRDefault="006419F0" w:rsidP="00DF50DD">
            <w:pPr>
              <w:spacing w:after="0"/>
              <w:jc w:val="center"/>
            </w:pPr>
            <w:r>
              <w:t>10</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rPr>
          <w:trHeight w:val="1132"/>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Default="006419F0" w:rsidP="00DF50DD">
            <w:pPr>
              <w:spacing w:after="0"/>
              <w:jc w:val="center"/>
            </w:pPr>
            <w:r>
              <w:t>3.4.2.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pPr>
            <w:r>
              <w:t xml:space="preserve">Предложение не менее 5 альтернативных вариантов по каждой из программ страхования (1,2)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 </w:t>
            </w:r>
          </w:p>
          <w:p w:rsidR="006419F0" w:rsidRDefault="006419F0" w:rsidP="00DF50DD">
            <w:pPr>
              <w:spacing w:after="0"/>
            </w:pPr>
            <w:r>
              <w:t>При подаче 5 и более предложений по каждой из программ заявке Участника присваивается 5 баллов.</w:t>
            </w:r>
          </w:p>
          <w:p w:rsidR="006419F0" w:rsidRDefault="006419F0" w:rsidP="00DF50DD">
            <w:pPr>
              <w:spacing w:after="0"/>
            </w:pPr>
            <w:r>
              <w:t>При подаче менее 5 предложений по каждой из программ заявке Участника присваивается 0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Default="006419F0" w:rsidP="00DF50DD">
            <w:pPr>
              <w:spacing w:after="0"/>
              <w:jc w:val="center"/>
            </w:pPr>
            <w:r>
              <w:t>5</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3D281E" w:rsidTr="00DF50DD">
        <w:trPr>
          <w:trHeight w:val="990"/>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Default="006419F0" w:rsidP="00DF50DD">
            <w:pPr>
              <w:spacing w:after="0"/>
              <w:jc w:val="center"/>
            </w:pPr>
            <w:r>
              <w:t>3.5.</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jc w:val="left"/>
            </w:pPr>
            <w:r w:rsidRPr="008A0412">
              <w:t>Предложения  Участника по расширению страхового покрытия по договору страхования, сверх условий, указанных в техническом задании:</w:t>
            </w:r>
          </w:p>
        </w:tc>
        <w:tc>
          <w:tcPr>
            <w:tcW w:w="0" w:type="auto"/>
            <w:vMerge/>
            <w:tcBorders>
              <w:left w:val="single" w:sz="4" w:space="0" w:color="auto"/>
              <w:right w:val="single" w:sz="4" w:space="0" w:color="auto"/>
            </w:tcBorders>
            <w:vAlign w:val="center"/>
          </w:tcPr>
          <w:p w:rsidR="006419F0" w:rsidRPr="003D281E" w:rsidRDefault="006419F0" w:rsidP="00DF50DD">
            <w:pPr>
              <w:spacing w:after="0"/>
              <w:jc w:val="center"/>
              <w:rPr>
                <w:b/>
              </w:rPr>
            </w:pPr>
          </w:p>
        </w:tc>
      </w:tr>
      <w:tr w:rsidR="006419F0" w:rsidRPr="00F15E36" w:rsidTr="00DF50DD">
        <w:trPr>
          <w:trHeight w:val="885"/>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3.5.1.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9F0" w:rsidRDefault="006419F0" w:rsidP="00DF50DD">
            <w:pPr>
              <w:spacing w:after="0"/>
              <w:jc w:val="left"/>
            </w:pPr>
            <w:r>
              <w:t>Предложения по диагностике и лечению онкологических заболеваний.</w:t>
            </w:r>
          </w:p>
          <w:p w:rsidR="006419F0" w:rsidRPr="003D281E" w:rsidRDefault="006419F0" w:rsidP="00DF50DD">
            <w:pPr>
              <w:spacing w:after="0"/>
              <w:jc w:val="left"/>
            </w:pPr>
            <w:r>
              <w:t>За предложение, имеющее непосредственное отношение к предмету закупки, подлежащее включению в договор страхования, являющееся бесплатным для Заказчика и распространяющее свое действие на каждого застрахованного присваивается 1 балл. Расчет баллов по критерию производится по формуле 2. Максимум 10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3D281E" w:rsidRDefault="006419F0" w:rsidP="00DF50DD">
            <w:pPr>
              <w:spacing w:after="0"/>
              <w:jc w:val="center"/>
            </w:pPr>
            <w:r>
              <w:t>10</w:t>
            </w:r>
          </w:p>
        </w:tc>
        <w:tc>
          <w:tcPr>
            <w:tcW w:w="0" w:type="auto"/>
            <w:vMerge/>
            <w:tcBorders>
              <w:left w:val="single" w:sz="4" w:space="0" w:color="auto"/>
              <w:right w:val="single" w:sz="4" w:space="0" w:color="auto"/>
            </w:tcBorders>
            <w:vAlign w:val="center"/>
          </w:tcPr>
          <w:p w:rsidR="006419F0" w:rsidRPr="00F15E36" w:rsidRDefault="006419F0" w:rsidP="00DF50DD">
            <w:pPr>
              <w:spacing w:after="0"/>
              <w:jc w:val="center"/>
              <w:rPr>
                <w:b/>
              </w:rPr>
            </w:pPr>
          </w:p>
        </w:tc>
      </w:tr>
      <w:tr w:rsidR="006419F0" w:rsidRPr="00F15E36" w:rsidTr="00DF50DD">
        <w:trPr>
          <w:trHeight w:val="885"/>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3.5.2.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8A0412" w:rsidRDefault="006419F0" w:rsidP="00DF50DD">
            <w:pPr>
              <w:spacing w:after="0"/>
              <w:jc w:val="left"/>
            </w:pPr>
            <w:r w:rsidRPr="008A0412">
              <w:t>Предложения по диагностике и лечению наследственных и врожденных заболеваний.</w:t>
            </w:r>
            <w:r w:rsidRPr="008A0412">
              <w:br/>
              <w:t>За предложение, имеющее непосредственное отношение к предмету закупки, подлежащее включению в договор страхования, являющееся бесплатным для Заказчика и распространяющее свое действие на каждого застрахованного присваивается 1 балл.  Расчет баллов по критерию производится по формуле 2. Максимум 10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3D281E" w:rsidRDefault="006419F0" w:rsidP="00DF50DD">
            <w:pPr>
              <w:spacing w:after="0"/>
              <w:jc w:val="center"/>
            </w:pPr>
            <w:r>
              <w:t>10</w:t>
            </w:r>
          </w:p>
        </w:tc>
        <w:tc>
          <w:tcPr>
            <w:tcW w:w="0" w:type="auto"/>
            <w:vMerge/>
            <w:tcBorders>
              <w:left w:val="single" w:sz="4" w:space="0" w:color="auto"/>
              <w:right w:val="single" w:sz="4" w:space="0" w:color="auto"/>
            </w:tcBorders>
            <w:vAlign w:val="center"/>
          </w:tcPr>
          <w:p w:rsidR="006419F0" w:rsidRPr="00F15E36" w:rsidRDefault="006419F0" w:rsidP="00DF50DD">
            <w:pPr>
              <w:spacing w:after="0"/>
              <w:jc w:val="center"/>
              <w:rPr>
                <w:b/>
              </w:rPr>
            </w:pPr>
          </w:p>
        </w:tc>
      </w:tr>
      <w:tr w:rsidR="006419F0" w:rsidRPr="00F15E36" w:rsidTr="00DF50DD">
        <w:trPr>
          <w:trHeight w:val="885"/>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lastRenderedPageBreak/>
              <w:t>3.5.3.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8A0412" w:rsidRDefault="006419F0" w:rsidP="00DF50DD">
            <w:pPr>
              <w:spacing w:after="0"/>
              <w:jc w:val="left"/>
            </w:pPr>
            <w:r w:rsidRPr="008A0412">
              <w:t>Включение опции "Программа управления здоровьем персонала"</w:t>
            </w:r>
            <w:r w:rsidRPr="008A0412">
              <w:br/>
              <w:t>За предложение, имеющее непосредственное отношение к предмету закупки, подлежащее включению в договор страхования, являющееся бесплатным для Заказчика и распространяющее свое действие на каждого застрахованного присваивается 1 балл. Расчет баллов по критерию производится по формуле 2. Максимум 10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3D281E" w:rsidRDefault="006419F0" w:rsidP="00DF50DD">
            <w:pPr>
              <w:spacing w:after="0"/>
              <w:jc w:val="center"/>
            </w:pPr>
            <w:r>
              <w:t>10</w:t>
            </w:r>
          </w:p>
        </w:tc>
        <w:tc>
          <w:tcPr>
            <w:tcW w:w="0" w:type="auto"/>
            <w:vMerge/>
            <w:tcBorders>
              <w:left w:val="single" w:sz="4" w:space="0" w:color="auto"/>
              <w:right w:val="single" w:sz="4" w:space="0" w:color="auto"/>
            </w:tcBorders>
            <w:vAlign w:val="center"/>
          </w:tcPr>
          <w:p w:rsidR="006419F0" w:rsidRPr="00F15E36" w:rsidRDefault="006419F0" w:rsidP="00DF50DD">
            <w:pPr>
              <w:spacing w:after="0"/>
              <w:jc w:val="center"/>
              <w:rPr>
                <w:b/>
              </w:rPr>
            </w:pPr>
          </w:p>
        </w:tc>
      </w:tr>
      <w:tr w:rsidR="006419F0" w:rsidRPr="00F15E36" w:rsidTr="00DF50DD">
        <w:trPr>
          <w:trHeight w:val="885"/>
        </w:trPr>
        <w:tc>
          <w:tcPr>
            <w:tcW w:w="0" w:type="auto"/>
            <w:tcBorders>
              <w:left w:val="single" w:sz="4" w:space="0" w:color="auto"/>
              <w:right w:val="single" w:sz="4" w:space="0" w:color="auto"/>
            </w:tcBorders>
            <w:tcMar>
              <w:top w:w="0" w:type="dxa"/>
              <w:left w:w="108" w:type="dxa"/>
              <w:bottom w:w="0" w:type="dxa"/>
              <w:right w:w="108" w:type="dxa"/>
            </w:tcMar>
            <w:vAlign w:val="center"/>
          </w:tcPr>
          <w:p w:rsidR="006419F0" w:rsidRPr="003D281E" w:rsidRDefault="006419F0" w:rsidP="00DF50DD">
            <w:pPr>
              <w:spacing w:after="0"/>
              <w:jc w:val="center"/>
            </w:pPr>
            <w:r>
              <w:t>3.5.4.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9F0" w:rsidRPr="008A0412" w:rsidRDefault="006419F0" w:rsidP="00DF50DD">
            <w:pPr>
              <w:spacing w:after="0"/>
              <w:jc w:val="left"/>
            </w:pPr>
            <w:r w:rsidRPr="008A0412">
              <w:t>Предложения по диагностике и лечению особо опасных инфекционных заболеваний, включая</w:t>
            </w:r>
            <w:r>
              <w:t xml:space="preserve"> </w:t>
            </w:r>
            <w:r w:rsidRPr="008A0412">
              <w:t xml:space="preserve">COVID-19. </w:t>
            </w:r>
            <w:r w:rsidRPr="008A0412">
              <w:br/>
              <w:t>За предложение, имеющее непосредственное отношение к предмету закупки, подлежащее включению в договор страхования, являющееся бесплатным для Заказчика и распространяющее свое действие на каждого застрахованного присваивается 1 балл. Расчет баллов по критерию производится по формуле 2. Максимум 10 баллов.</w:t>
            </w:r>
          </w:p>
        </w:tc>
        <w:tc>
          <w:tcPr>
            <w:tcW w:w="0" w:type="auto"/>
            <w:tcBorders>
              <w:top w:val="single" w:sz="4" w:space="0" w:color="auto"/>
              <w:left w:val="single" w:sz="4" w:space="0" w:color="auto"/>
              <w:bottom w:val="single" w:sz="4" w:space="0" w:color="auto"/>
              <w:right w:val="single" w:sz="4" w:space="0" w:color="auto"/>
            </w:tcBorders>
            <w:vAlign w:val="center"/>
          </w:tcPr>
          <w:p w:rsidR="006419F0" w:rsidRPr="003D281E" w:rsidRDefault="006419F0" w:rsidP="00DF50DD">
            <w:pPr>
              <w:spacing w:after="0"/>
              <w:jc w:val="center"/>
            </w:pPr>
            <w:r>
              <w:t>10</w:t>
            </w:r>
          </w:p>
        </w:tc>
        <w:tc>
          <w:tcPr>
            <w:tcW w:w="0" w:type="auto"/>
            <w:vMerge/>
            <w:tcBorders>
              <w:left w:val="single" w:sz="4" w:space="0" w:color="auto"/>
              <w:right w:val="single" w:sz="4" w:space="0" w:color="auto"/>
            </w:tcBorders>
            <w:vAlign w:val="center"/>
          </w:tcPr>
          <w:p w:rsidR="006419F0" w:rsidRPr="00F15E36" w:rsidRDefault="006419F0" w:rsidP="00DF50DD">
            <w:pPr>
              <w:spacing w:after="0"/>
              <w:jc w:val="center"/>
              <w:rPr>
                <w:b/>
              </w:rPr>
            </w:pPr>
          </w:p>
        </w:tc>
      </w:tr>
    </w:tbl>
    <w:p w:rsidR="006419F0" w:rsidRDefault="006419F0" w:rsidP="006419F0">
      <w:pPr>
        <w:keepNext/>
        <w:keepLines/>
        <w:tabs>
          <w:tab w:val="left" w:pos="0"/>
          <w:tab w:val="left" w:pos="993"/>
        </w:tabs>
        <w:outlineLvl w:val="0"/>
        <w:rPr>
          <w:b/>
        </w:rPr>
      </w:pPr>
    </w:p>
    <w:p w:rsidR="006419F0" w:rsidRPr="00F45F7E" w:rsidRDefault="006419F0" w:rsidP="006419F0">
      <w:pPr>
        <w:keepNext/>
        <w:keepLines/>
        <w:tabs>
          <w:tab w:val="left" w:pos="0"/>
          <w:tab w:val="left" w:pos="993"/>
        </w:tabs>
        <w:outlineLvl w:val="0"/>
        <w:rPr>
          <w:b/>
        </w:rPr>
      </w:pPr>
      <w:r w:rsidRPr="00F45F7E">
        <w:rPr>
          <w:b/>
        </w:rPr>
        <w:t>Формула 1</w:t>
      </w:r>
    </w:p>
    <w:p w:rsidR="006419F0" w:rsidRPr="00F45F7E" w:rsidRDefault="006419F0" w:rsidP="006419F0">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rPr>
          <w:lang w:val="x-none" w:eastAsia="x-none"/>
        </w:rPr>
      </w:pPr>
      <w:r w:rsidRPr="00F45F7E">
        <w:rPr>
          <w:lang w:val="x-none" w:eastAsia="x-none"/>
        </w:rPr>
        <w:t xml:space="preserve">Расчет рейтинга по критерию </w:t>
      </w:r>
      <w:r w:rsidRPr="00F45F7E">
        <w:rPr>
          <w:b/>
          <w:lang w:val="x-none" w:eastAsia="x-none"/>
        </w:rPr>
        <w:t xml:space="preserve">«Цена </w:t>
      </w:r>
      <w:r w:rsidRPr="00F45F7E">
        <w:rPr>
          <w:b/>
          <w:lang w:eastAsia="x-none"/>
        </w:rPr>
        <w:t>договора</w:t>
      </w:r>
      <w:r w:rsidRPr="00F45F7E">
        <w:rPr>
          <w:b/>
          <w:lang w:val="x-none" w:eastAsia="x-none"/>
        </w:rPr>
        <w:t xml:space="preserve">» </w:t>
      </w:r>
      <w:r w:rsidRPr="00F45F7E">
        <w:rPr>
          <w:lang w:val="x-none" w:eastAsia="x-none"/>
        </w:rPr>
        <w:t xml:space="preserve"> осуществляется по следующей формуле:</w:t>
      </w:r>
    </w:p>
    <w:p w:rsidR="006419F0" w:rsidRPr="00B118AC" w:rsidRDefault="006419F0" w:rsidP="006419F0">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rPr>
          <w:lang w:eastAsia="x-none"/>
        </w:rPr>
      </w:pPr>
    </w:p>
    <w:p w:rsidR="006419F0" w:rsidRPr="00F45F7E" w:rsidRDefault="006419F0" w:rsidP="006419F0">
      <w:pPr>
        <w:keepNext/>
        <w:keepLines/>
      </w:pPr>
      <w:r w:rsidRPr="00F45F7E">
        <w:rPr>
          <w:noProof/>
          <w:position w:val="-30"/>
        </w:rPr>
        <w:drawing>
          <wp:inline distT="0" distB="0" distL="0" distR="0" wp14:anchorId="2B0493C8" wp14:editId="69A61D3F">
            <wp:extent cx="1647825" cy="542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rsidR="006419F0" w:rsidRPr="00F45F7E" w:rsidRDefault="006419F0" w:rsidP="006419F0">
      <w:pPr>
        <w:keepNext/>
        <w:keepLines/>
      </w:pPr>
      <w:r w:rsidRPr="00F45F7E">
        <w:t xml:space="preserve">где </w:t>
      </w:r>
      <w:r w:rsidRPr="00F45F7E">
        <w:rPr>
          <w:noProof/>
          <w:position w:val="-12"/>
        </w:rPr>
        <w:drawing>
          <wp:inline distT="0" distB="0" distL="0" distR="0" wp14:anchorId="24BCDF91" wp14:editId="7CD983CE">
            <wp:extent cx="2571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45F7E">
        <w:t xml:space="preserve"> – рейтинг, присуждаемый </w:t>
      </w:r>
      <w:r w:rsidRPr="00F45F7E">
        <w:rPr>
          <w:lang w:val="en-US"/>
        </w:rPr>
        <w:t>i</w:t>
      </w:r>
      <w:r w:rsidRPr="00F45F7E">
        <w:t>-й заявке по указанному критерию,</w:t>
      </w:r>
    </w:p>
    <w:p w:rsidR="006419F0" w:rsidRPr="00F45F7E" w:rsidRDefault="006419F0" w:rsidP="006419F0">
      <w:pPr>
        <w:keepNext/>
        <w:keepLines/>
      </w:pPr>
      <w:r w:rsidRPr="00F45F7E">
        <w:t>А</w:t>
      </w:r>
      <w:r w:rsidRPr="00F45F7E">
        <w:rPr>
          <w:vertAlign w:val="subscript"/>
          <w:lang w:val="en-US"/>
        </w:rPr>
        <w:t>max</w:t>
      </w:r>
      <w:r w:rsidRPr="00F45F7E">
        <w:rPr>
          <w:vertAlign w:val="subscript"/>
        </w:rPr>
        <w:t xml:space="preserve"> </w:t>
      </w:r>
      <w:r w:rsidRPr="00F45F7E">
        <w:t xml:space="preserve">- </w:t>
      </w:r>
      <w:r w:rsidRPr="007C66B3">
        <w:t>объявленная</w:t>
      </w:r>
      <w:r w:rsidRPr="00F45F7E">
        <w:t xml:space="preserve"> начальная (максимальная) цена договора, установленная в пункте </w:t>
      </w:r>
      <w:r>
        <w:t>3</w:t>
      </w:r>
      <w:r w:rsidRPr="00F45F7E">
        <w:t xml:space="preserve"> </w:t>
      </w:r>
      <w:r>
        <w:t>Технического задания</w:t>
      </w:r>
      <w:r w:rsidRPr="00F45F7E">
        <w:t>,</w:t>
      </w:r>
    </w:p>
    <w:p w:rsidR="006419F0" w:rsidRPr="00F45F7E" w:rsidRDefault="006419F0" w:rsidP="006419F0">
      <w:pPr>
        <w:keepNext/>
        <w:keepLines/>
      </w:pPr>
      <w:r w:rsidRPr="00F45F7E">
        <w:t>А</w:t>
      </w:r>
      <w:r w:rsidRPr="00F45F7E">
        <w:rPr>
          <w:vertAlign w:val="subscript"/>
          <w:lang w:val="en-US"/>
        </w:rPr>
        <w:t>i</w:t>
      </w:r>
      <w:r w:rsidRPr="00F45F7E">
        <w:t xml:space="preserve">– предложение </w:t>
      </w:r>
      <w:r w:rsidRPr="00F45F7E">
        <w:rPr>
          <w:lang w:val="en-US"/>
        </w:rPr>
        <w:t>i</w:t>
      </w:r>
      <w:r w:rsidRPr="00F45F7E">
        <w:t xml:space="preserve">-го </w:t>
      </w:r>
      <w:r>
        <w:t>У</w:t>
      </w:r>
      <w:r w:rsidRPr="00F45F7E">
        <w:t xml:space="preserve">частника </w:t>
      </w:r>
      <w:r>
        <w:t>к</w:t>
      </w:r>
      <w:r w:rsidRPr="00F45F7E">
        <w:t>онкурса по цене договора.</w:t>
      </w:r>
    </w:p>
    <w:p w:rsidR="006419F0" w:rsidRPr="00F45F7E" w:rsidRDefault="006419F0" w:rsidP="006419F0">
      <w:pPr>
        <w:keepNext/>
        <w:keepLines/>
        <w:spacing w:after="120"/>
        <w:rPr>
          <w:b/>
          <w:bCs/>
          <w:lang w:eastAsia="x-none"/>
        </w:rPr>
      </w:pPr>
      <w:r w:rsidRPr="00F45F7E">
        <w:rPr>
          <w:b/>
          <w:bCs/>
          <w:lang w:eastAsia="x-none"/>
        </w:rPr>
        <w:t>Формула 2</w:t>
      </w:r>
    </w:p>
    <w:p w:rsidR="006419F0" w:rsidRPr="00F45F7E" w:rsidRDefault="006419F0" w:rsidP="006419F0">
      <w:pPr>
        <w:keepNext/>
        <w:keepLines/>
        <w:spacing w:after="120"/>
        <w:ind w:firstLine="709"/>
        <w:rPr>
          <w:bCs/>
          <w:lang w:val="x-none" w:eastAsia="x-none"/>
        </w:rPr>
      </w:pPr>
      <w:r w:rsidRPr="00F45F7E">
        <w:rPr>
          <w:bCs/>
          <w:lang w:val="x-none" w:eastAsia="x-none"/>
        </w:rPr>
        <w:t xml:space="preserve">Оценка по критериям </w:t>
      </w:r>
      <w:r w:rsidRPr="00F45F7E">
        <w:rPr>
          <w:b/>
          <w:bCs/>
          <w:lang w:val="x-none" w:eastAsia="x-none"/>
        </w:rPr>
        <w:t>«Квалификация Участника</w:t>
      </w:r>
      <w:r w:rsidRPr="00F45F7E">
        <w:rPr>
          <w:b/>
          <w:bCs/>
          <w:lang w:eastAsia="x-none"/>
        </w:rPr>
        <w:t xml:space="preserve"> закупочной процедуры</w:t>
      </w:r>
      <w:r w:rsidRPr="00F45F7E">
        <w:rPr>
          <w:b/>
          <w:bCs/>
          <w:lang w:val="x-none" w:eastAsia="x-none"/>
        </w:rPr>
        <w:t>»</w:t>
      </w:r>
      <w:r w:rsidRPr="00F45F7E">
        <w:rPr>
          <w:bCs/>
          <w:lang w:val="x-none" w:eastAsia="x-none"/>
        </w:rPr>
        <w:t xml:space="preserve"> и </w:t>
      </w:r>
      <w:r w:rsidRPr="00F45F7E">
        <w:rPr>
          <w:b/>
          <w:bCs/>
          <w:lang w:val="x-none" w:eastAsia="x-none"/>
        </w:rPr>
        <w:t>«</w:t>
      </w:r>
      <w:r>
        <w:rPr>
          <w:b/>
          <w:bCs/>
          <w:lang w:eastAsia="x-none"/>
        </w:rPr>
        <w:t>Качество оказываемых услуг</w:t>
      </w:r>
      <w:r w:rsidRPr="00F45F7E">
        <w:rPr>
          <w:b/>
          <w:bCs/>
          <w:lang w:val="x-none" w:eastAsia="x-none"/>
        </w:rPr>
        <w:t>»</w:t>
      </w:r>
      <w:r w:rsidRPr="00F45F7E">
        <w:rPr>
          <w:bCs/>
          <w:lang w:val="x-none" w:eastAsia="x-none"/>
        </w:rPr>
        <w:t xml:space="preserve"> производится </w:t>
      </w:r>
      <w:r w:rsidRPr="00F45F7E">
        <w:rPr>
          <w:bCs/>
          <w:lang w:eastAsia="x-none"/>
        </w:rPr>
        <w:t>по формуле 2</w:t>
      </w:r>
      <w:r w:rsidRPr="00F45F7E">
        <w:rPr>
          <w:bCs/>
          <w:lang w:val="x-none" w:eastAsia="x-none"/>
        </w:rPr>
        <w:t>:</w:t>
      </w:r>
    </w:p>
    <w:p w:rsidR="006419F0" w:rsidRPr="00F45F7E" w:rsidRDefault="006419F0" w:rsidP="006419F0">
      <w:pPr>
        <w:keepNext/>
        <w:keepLines/>
        <w:spacing w:after="120"/>
        <w:rPr>
          <w:bCs/>
          <w:lang w:val="x-none" w:eastAsia="x-none"/>
        </w:rPr>
      </w:pPr>
    </w:p>
    <w:p w:rsidR="006419F0" w:rsidRPr="00F45F7E" w:rsidRDefault="006419F0" w:rsidP="006419F0">
      <w:pPr>
        <w:keepNext/>
        <w:keepLines/>
        <w:spacing w:after="120"/>
        <w:jc w:val="center"/>
      </w:pPr>
      <m:oMathPara>
        <m:oMathParaPr>
          <m:jc m:val="left"/>
        </m:oMathParaPr>
        <m:oMath>
          <m:r>
            <w:rPr>
              <w:rFonts w:ascii="Cambria Math" w:hAnsi="Cambria Math"/>
              <w:lang w:val="en-US"/>
            </w:rPr>
            <m:t>Sa</m:t>
          </m:r>
          <m:r>
            <w:rPr>
              <w:rFonts w:ascii="Cambria Math" w:hAnsi="Cambria Math"/>
              <w:smallCaps/>
              <w:lang w:val="en-US"/>
            </w:rPr>
            <m:t>i</m:t>
          </m:r>
          <m:r>
            <m:rPr>
              <m:sty m:val="p"/>
            </m:rPr>
            <w:rPr>
              <w:rFonts w:ascii="Cambria Math" w:hAnsi="Cambria Math"/>
            </w:rPr>
            <m:t>=</m:t>
          </m:r>
          <m:f>
            <m:fPr>
              <m:ctrlPr>
                <w:rPr>
                  <w:rFonts w:ascii="Cambria Math" w:hAnsi="Cambria Math"/>
                </w:rPr>
              </m:ctrlPr>
            </m:fPr>
            <m:num>
              <m:r>
                <m:rPr>
                  <m:sty m:val="p"/>
                </m:rPr>
                <w:rPr>
                  <w:rFonts w:ascii="Cambria Math" w:hAnsi="Cambria Math"/>
                </w:rPr>
                <m:t>Si</m:t>
              </m:r>
            </m:num>
            <m:den>
              <m:r>
                <m:rPr>
                  <m:sty m:val="p"/>
                </m:rPr>
                <w:rPr>
                  <w:rFonts w:ascii="Cambria Math" w:hAnsi="Cambria Math"/>
                </w:rPr>
                <m:t>Smax</m:t>
              </m:r>
            </m:den>
          </m:f>
          <m:r>
            <w:rPr>
              <w:rFonts w:ascii="Cambria Math" w:hAnsi="Cambria Math"/>
            </w:rPr>
            <m:t>*</m:t>
          </m:r>
          <m:r>
            <m:rPr>
              <m:sty m:val="p"/>
            </m:rPr>
            <w:rPr>
              <w:rFonts w:ascii="Cambria Math" w:hAnsi="Cambria Math"/>
            </w:rPr>
            <m:t>Bmax</m:t>
          </m:r>
        </m:oMath>
      </m:oMathPara>
    </w:p>
    <w:p w:rsidR="006419F0" w:rsidRPr="00F45F7E" w:rsidRDefault="006419F0" w:rsidP="006419F0">
      <w:pPr>
        <w:shd w:val="clear" w:color="auto" w:fill="FFFFFF"/>
        <w:tabs>
          <w:tab w:val="left" w:pos="-1701"/>
        </w:tabs>
        <w:overflowPunct w:val="0"/>
        <w:autoSpaceDE w:val="0"/>
        <w:autoSpaceDN w:val="0"/>
        <w:adjustRightInd w:val="0"/>
        <w:textAlignment w:val="baseline"/>
        <w:rPr>
          <w:rFonts w:eastAsiaTheme="minorEastAsia"/>
          <w:bCs/>
          <w:lang w:val="x-none" w:eastAsia="x-none"/>
        </w:rPr>
      </w:pPr>
      <w:r w:rsidRPr="00F45F7E">
        <w:rPr>
          <w:bCs/>
          <w:lang w:val="x-none" w:eastAsia="x-none"/>
        </w:rPr>
        <w:t>где Sai – рейтинг, присуждаемый i-й заявке по указанному подкритерию,</w:t>
      </w:r>
    </w:p>
    <w:p w:rsidR="006419F0" w:rsidRPr="00F45F7E" w:rsidRDefault="006419F0" w:rsidP="006419F0">
      <w:pPr>
        <w:shd w:val="clear" w:color="auto" w:fill="FFFFFF"/>
        <w:tabs>
          <w:tab w:val="left" w:pos="-1701"/>
        </w:tabs>
        <w:overflowPunct w:val="0"/>
        <w:autoSpaceDE w:val="0"/>
        <w:autoSpaceDN w:val="0"/>
        <w:adjustRightInd w:val="0"/>
        <w:textAlignment w:val="baseline"/>
        <w:rPr>
          <w:bCs/>
          <w:lang w:val="x-none" w:eastAsia="x-none"/>
        </w:rPr>
      </w:pPr>
      <w:r w:rsidRPr="00F45F7E">
        <w:rPr>
          <w:bCs/>
          <w:lang w:val="x-none" w:eastAsia="x-none"/>
        </w:rPr>
        <w:t xml:space="preserve">Smax - максимальное значение по подкритерию среди всех заявок </w:t>
      </w:r>
      <w:r>
        <w:rPr>
          <w:bCs/>
          <w:lang w:eastAsia="x-none"/>
        </w:rPr>
        <w:t>У</w:t>
      </w:r>
      <w:r w:rsidRPr="00F45F7E">
        <w:rPr>
          <w:bCs/>
          <w:lang w:val="x-none" w:eastAsia="x-none"/>
        </w:rPr>
        <w:t xml:space="preserve">частников закупки, </w:t>
      </w:r>
    </w:p>
    <w:p w:rsidR="006419F0" w:rsidRPr="00F45F7E" w:rsidRDefault="006419F0" w:rsidP="006419F0">
      <w:pPr>
        <w:shd w:val="clear" w:color="auto" w:fill="FFFFFF"/>
        <w:tabs>
          <w:tab w:val="left" w:pos="-1701"/>
        </w:tabs>
        <w:overflowPunct w:val="0"/>
        <w:autoSpaceDE w:val="0"/>
        <w:autoSpaceDN w:val="0"/>
        <w:adjustRightInd w:val="0"/>
        <w:textAlignment w:val="baseline"/>
        <w:rPr>
          <w:bCs/>
          <w:lang w:val="x-none" w:eastAsia="x-none"/>
        </w:rPr>
      </w:pPr>
      <w:r w:rsidRPr="00F45F7E">
        <w:rPr>
          <w:bCs/>
          <w:lang w:val="x-none" w:eastAsia="x-none"/>
        </w:rPr>
        <w:t xml:space="preserve">Si – значение по подкритерию i-ой заявки </w:t>
      </w:r>
      <w:r>
        <w:rPr>
          <w:bCs/>
          <w:lang w:eastAsia="x-none"/>
        </w:rPr>
        <w:t>У</w:t>
      </w:r>
      <w:r w:rsidRPr="00F45F7E">
        <w:rPr>
          <w:bCs/>
          <w:lang w:val="x-none" w:eastAsia="x-none"/>
        </w:rPr>
        <w:t>частника закупки,</w:t>
      </w:r>
    </w:p>
    <w:p w:rsidR="006419F0" w:rsidRDefault="006419F0" w:rsidP="006419F0">
      <w:pPr>
        <w:shd w:val="clear" w:color="auto" w:fill="FFFFFF"/>
        <w:tabs>
          <w:tab w:val="left" w:pos="-1701"/>
        </w:tabs>
        <w:overflowPunct w:val="0"/>
        <w:autoSpaceDE w:val="0"/>
        <w:autoSpaceDN w:val="0"/>
        <w:adjustRightInd w:val="0"/>
        <w:textAlignment w:val="baseline"/>
        <w:rPr>
          <w:bCs/>
          <w:lang w:val="x-none" w:eastAsia="x-none"/>
        </w:rPr>
      </w:pPr>
      <w:r w:rsidRPr="00F45F7E">
        <w:rPr>
          <w:bCs/>
          <w:lang w:val="x-none" w:eastAsia="x-none"/>
        </w:rPr>
        <w:t>Bmax – максимальное количество баллов по подкритерию.</w:t>
      </w:r>
    </w:p>
    <w:p w:rsidR="006419F0" w:rsidRDefault="006419F0" w:rsidP="006419F0">
      <w:pPr>
        <w:spacing w:after="0"/>
        <w:ind w:firstLine="709"/>
      </w:pPr>
      <w:r w:rsidRPr="00F45F7E">
        <w:t xml:space="preserve">Итоговый рейтинг заявки каждого </w:t>
      </w:r>
      <w:r>
        <w:t>У</w:t>
      </w:r>
      <w:r w:rsidRPr="00F45F7E">
        <w:t>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r>
        <w:t xml:space="preserve"> </w:t>
      </w:r>
    </w:p>
    <w:p w:rsidR="006419F0" w:rsidRPr="00915D31" w:rsidRDefault="006419F0" w:rsidP="006419F0">
      <w:pPr>
        <w:spacing w:after="0"/>
        <w:ind w:firstLine="709"/>
      </w:pPr>
      <w:r w:rsidRPr="00F45F7E">
        <w:t xml:space="preserve">Первое место в ранжировке </w:t>
      </w:r>
      <w:r>
        <w:t>к</w:t>
      </w:r>
      <w:r w:rsidRPr="00F45F7E">
        <w:t>онкурсных заявок присваивается Участнику конкурса, набравшему наибольшую сумму баллов.</w:t>
      </w:r>
    </w:p>
    <w:p w:rsidR="006419F0" w:rsidRPr="00F45F7E" w:rsidRDefault="006419F0" w:rsidP="006419F0">
      <w:pPr>
        <w:pStyle w:val="afffff6"/>
        <w:widowControl w:val="0"/>
        <w:tabs>
          <w:tab w:val="left" w:pos="0"/>
          <w:tab w:val="left" w:pos="993"/>
        </w:tabs>
        <w:spacing w:before="100"/>
        <w:ind w:left="0" w:firstLine="851"/>
        <w:jc w:val="both"/>
        <w:rPr>
          <w:color w:val="000000"/>
        </w:rPr>
      </w:pPr>
      <w:r w:rsidRPr="00F45F7E">
        <w:t>При равенстве баллов Участников конкурса</w:t>
      </w:r>
      <w:r>
        <w:t xml:space="preserve"> в электронной форме</w:t>
      </w:r>
      <w:r w:rsidRPr="00F45F7E">
        <w:t xml:space="preserve"> победителем признается Участник, подавший заявку ранее остальных Участников конкурса.</w:t>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lastRenderedPageBreak/>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 xml:space="preserve">Для унитарного предприятия – документ, подтверждающий решение </w:t>
            </w:r>
            <w:r w:rsidRPr="005A3EF2">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41053A">
            <w:pPr>
              <w:keepNext/>
              <w:widowControl w:val="0"/>
              <w:numPr>
                <w:ilvl w:val="0"/>
                <w:numId w:val="28"/>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41053A">
            <w:pPr>
              <w:keepNext/>
              <w:widowControl w:val="0"/>
              <w:numPr>
                <w:ilvl w:val="0"/>
                <w:numId w:val="28"/>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1"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w:t>
            </w:r>
            <w:r w:rsidRPr="005A3EF2">
              <w:rPr>
                <w:rFonts w:eastAsia="Calibri"/>
                <w:bCs/>
                <w:sz w:val="20"/>
                <w:szCs w:val="20"/>
              </w:rPr>
              <w:lastRenderedPageBreak/>
              <w:t xml:space="preserve">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4"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50745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0745E" w:rsidRPr="005A3EF2" w:rsidRDefault="0050745E" w:rsidP="0041053A">
            <w:pPr>
              <w:widowControl w:val="0"/>
              <w:numPr>
                <w:ilvl w:val="0"/>
                <w:numId w:val="27"/>
              </w:numPr>
              <w:suppressAutoHyphens/>
              <w:spacing w:after="200"/>
              <w:ind w:left="113" w:right="34" w:firstLine="0"/>
              <w:jc w:val="left"/>
              <w:rPr>
                <w:sz w:val="20"/>
                <w:szCs w:val="20"/>
              </w:rPr>
            </w:pPr>
          </w:p>
        </w:tc>
        <w:tc>
          <w:tcPr>
            <w:tcW w:w="1927" w:type="pct"/>
          </w:tcPr>
          <w:p w:rsidR="0050745E" w:rsidRPr="00AE0FAB" w:rsidRDefault="0050745E" w:rsidP="0050745E">
            <w:pPr>
              <w:widowControl w:val="0"/>
              <w:spacing w:after="0"/>
              <w:ind w:right="34"/>
              <w:jc w:val="left"/>
              <w:rPr>
                <w:bCs/>
                <w:sz w:val="20"/>
                <w:szCs w:val="20"/>
              </w:rPr>
            </w:pPr>
            <w:r w:rsidRPr="00AE0FAB">
              <w:rPr>
                <w:bCs/>
                <w:sz w:val="20"/>
                <w:szCs w:val="20"/>
              </w:rPr>
              <w:t>Обладать необходимым опытом выполнения аналогичных договоров.</w:t>
            </w:r>
          </w:p>
          <w:p w:rsidR="0050745E" w:rsidRPr="00AE0FAB" w:rsidRDefault="0050745E" w:rsidP="0050745E">
            <w:pPr>
              <w:widowControl w:val="0"/>
              <w:spacing w:after="0"/>
              <w:ind w:right="34"/>
              <w:jc w:val="left"/>
              <w:rPr>
                <w:b/>
                <w:sz w:val="20"/>
                <w:szCs w:val="20"/>
                <w:lang w:eastAsia="en-US"/>
              </w:rPr>
            </w:pPr>
          </w:p>
        </w:tc>
        <w:tc>
          <w:tcPr>
            <w:tcW w:w="2809" w:type="pct"/>
          </w:tcPr>
          <w:p w:rsidR="0050745E" w:rsidRPr="00AE0FAB" w:rsidRDefault="0050745E" w:rsidP="0050745E">
            <w:pPr>
              <w:widowControl w:val="0"/>
              <w:spacing w:after="0"/>
              <w:ind w:right="34"/>
              <w:jc w:val="left"/>
              <w:rPr>
                <w:sz w:val="20"/>
                <w:szCs w:val="20"/>
              </w:rPr>
            </w:pPr>
            <w:r w:rsidRPr="0050745E">
              <w:rPr>
                <w:rFonts w:eastAsia="Arial Unicode MS"/>
                <w:sz w:val="20"/>
                <w:szCs w:val="20"/>
              </w:rPr>
              <w:t>Справка о квалификации Участника конкурса</w:t>
            </w:r>
          </w:p>
        </w:tc>
      </w:tr>
      <w:tr w:rsidR="0050745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50745E" w:rsidRPr="005A3EF2" w:rsidRDefault="0050745E"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50745E" w:rsidRPr="007A139C" w:rsidRDefault="0050745E" w:rsidP="0050745E">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50745E" w:rsidRPr="007A139C" w:rsidRDefault="0050745E" w:rsidP="0050745E">
            <w:pPr>
              <w:widowControl w:val="0"/>
              <w:spacing w:after="0"/>
              <w:ind w:right="34"/>
              <w:jc w:val="left"/>
              <w:rPr>
                <w:rFonts w:eastAsia="Calibri"/>
                <w:sz w:val="20"/>
                <w:szCs w:val="20"/>
              </w:rPr>
            </w:pPr>
          </w:p>
          <w:p w:rsidR="0050745E" w:rsidRPr="007A139C" w:rsidRDefault="0050745E" w:rsidP="0050745E">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50745E" w:rsidRPr="007A139C" w:rsidRDefault="0050745E" w:rsidP="0050745E">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50745E" w:rsidRPr="007A139C" w:rsidRDefault="0050745E" w:rsidP="0050745E">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50745E" w:rsidRPr="007A139C" w:rsidRDefault="0050745E" w:rsidP="0050745E">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50745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50745E" w:rsidRPr="005A3EF2" w:rsidRDefault="0050745E"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50745E" w:rsidRPr="007A139C" w:rsidRDefault="0050745E" w:rsidP="0050745E">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50745E" w:rsidRPr="007A139C" w:rsidRDefault="0050745E" w:rsidP="0050745E">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50745E" w:rsidRDefault="0050745E" w:rsidP="0050745E">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50745E" w:rsidRPr="005A3EF2" w:rsidRDefault="0050745E" w:rsidP="0050745E">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333E19"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333E19" w:rsidRPr="005A3EF2" w:rsidRDefault="00333E19"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333E19" w:rsidRPr="00E63DC9" w:rsidRDefault="00C340DE" w:rsidP="0050745E">
            <w:pPr>
              <w:widowControl w:val="0"/>
              <w:spacing w:after="0"/>
              <w:ind w:right="34"/>
              <w:jc w:val="left"/>
              <w:rPr>
                <w:rFonts w:eastAsia="Calibri"/>
                <w:sz w:val="20"/>
                <w:szCs w:val="20"/>
              </w:rPr>
            </w:pPr>
            <w:r w:rsidRPr="00C340DE">
              <w:rPr>
                <w:rFonts w:eastAsia="Calibri"/>
                <w:sz w:val="20"/>
                <w:szCs w:val="20"/>
              </w:rPr>
              <w:t>Предложение по оказанию дополнительных услуг</w:t>
            </w:r>
          </w:p>
        </w:tc>
        <w:tc>
          <w:tcPr>
            <w:tcW w:w="2809" w:type="pct"/>
          </w:tcPr>
          <w:p w:rsidR="00333E19" w:rsidRDefault="00C340DE" w:rsidP="0050745E">
            <w:pPr>
              <w:widowControl w:val="0"/>
              <w:tabs>
                <w:tab w:val="left" w:pos="316"/>
              </w:tabs>
              <w:suppressAutoHyphens/>
              <w:spacing w:after="0"/>
              <w:ind w:right="34"/>
              <w:jc w:val="left"/>
              <w:outlineLvl w:val="2"/>
              <w:rPr>
                <w:rFonts w:eastAsia="Arial Unicode MS"/>
                <w:sz w:val="20"/>
                <w:szCs w:val="20"/>
              </w:rPr>
            </w:pPr>
            <w:r w:rsidRPr="00C340DE">
              <w:rPr>
                <w:rFonts w:eastAsia="Arial Unicode MS"/>
                <w:sz w:val="20"/>
                <w:szCs w:val="20"/>
              </w:rPr>
              <w:t>Предложение по оказанию дополнительных услуг</w:t>
            </w:r>
          </w:p>
        </w:tc>
      </w:tr>
      <w:tr w:rsidR="00333E19"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333E19" w:rsidRPr="005A3EF2" w:rsidRDefault="00333E19"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333E19" w:rsidRPr="00333E19" w:rsidRDefault="00333E19" w:rsidP="0050745E">
            <w:pPr>
              <w:widowControl w:val="0"/>
              <w:spacing w:after="0"/>
              <w:ind w:right="34"/>
              <w:jc w:val="left"/>
              <w:rPr>
                <w:rFonts w:eastAsia="Calibri"/>
                <w:sz w:val="20"/>
                <w:szCs w:val="20"/>
              </w:rPr>
            </w:pPr>
            <w:r w:rsidRPr="00333E19">
              <w:rPr>
                <w:rFonts w:eastAsia="Calibri"/>
                <w:sz w:val="20"/>
                <w:szCs w:val="20"/>
              </w:rPr>
              <w:t xml:space="preserve">Сведения о наличии у </w:t>
            </w:r>
            <w:r>
              <w:rPr>
                <w:rFonts w:eastAsia="Calibri"/>
                <w:sz w:val="20"/>
                <w:szCs w:val="20"/>
              </w:rPr>
              <w:t>У</w:t>
            </w:r>
            <w:r w:rsidRPr="00333E19">
              <w:rPr>
                <w:rFonts w:eastAsia="Calibri"/>
                <w:sz w:val="20"/>
                <w:szCs w:val="20"/>
              </w:rPr>
              <w:t xml:space="preserve">частника заключенных прямых договоров, обеспечивающих оказание медицинских услуг в ЛПУ, включенных в программы страхования </w:t>
            </w:r>
            <w:r w:rsidR="00C340DE">
              <w:rPr>
                <w:rFonts w:eastAsia="Calibri"/>
                <w:sz w:val="20"/>
                <w:szCs w:val="20"/>
              </w:rPr>
              <w:t>АО «Тываэнерго</w:t>
            </w:r>
            <w:r w:rsidRPr="00333E19">
              <w:rPr>
                <w:rFonts w:eastAsia="Calibri"/>
                <w:sz w:val="20"/>
                <w:szCs w:val="20"/>
              </w:rPr>
              <w:t>»</w:t>
            </w:r>
          </w:p>
        </w:tc>
        <w:tc>
          <w:tcPr>
            <w:tcW w:w="2809" w:type="pct"/>
          </w:tcPr>
          <w:p w:rsidR="00333E19" w:rsidRPr="00333E19" w:rsidRDefault="00333E19" w:rsidP="0050745E">
            <w:pPr>
              <w:widowControl w:val="0"/>
              <w:tabs>
                <w:tab w:val="left" w:pos="316"/>
              </w:tabs>
              <w:suppressAutoHyphens/>
              <w:spacing w:after="0"/>
              <w:ind w:right="34"/>
              <w:jc w:val="left"/>
              <w:outlineLvl w:val="2"/>
              <w:rPr>
                <w:rFonts w:eastAsia="Arial Unicode MS"/>
                <w:sz w:val="20"/>
                <w:szCs w:val="20"/>
              </w:rPr>
            </w:pPr>
            <w:r w:rsidRPr="00333E19">
              <w:rPr>
                <w:rFonts w:eastAsia="Arial Unicode MS"/>
                <w:sz w:val="20"/>
                <w:szCs w:val="20"/>
              </w:rPr>
              <w:t xml:space="preserve">Сведения о наличии у </w:t>
            </w:r>
            <w:r>
              <w:rPr>
                <w:rFonts w:eastAsia="Arial Unicode MS"/>
                <w:sz w:val="20"/>
                <w:szCs w:val="20"/>
              </w:rPr>
              <w:t>Участника</w:t>
            </w:r>
            <w:r w:rsidRPr="00333E19">
              <w:rPr>
                <w:rFonts w:eastAsia="Arial Unicode MS"/>
                <w:sz w:val="20"/>
                <w:szCs w:val="20"/>
              </w:rPr>
              <w:t xml:space="preserve"> заключенных прямых договоров, обеспечивающих оказание медицинских услуг в ЛПУ, включенных в программы страхования АО «</w:t>
            </w:r>
            <w:r w:rsidR="00C340DE">
              <w:rPr>
                <w:rFonts w:eastAsia="Arial Unicode MS"/>
                <w:sz w:val="20"/>
                <w:szCs w:val="20"/>
              </w:rPr>
              <w:t>Тываэнерго</w:t>
            </w:r>
            <w:r w:rsidRPr="00333E19">
              <w:rPr>
                <w:rFonts w:eastAsia="Arial Unicode MS"/>
                <w:sz w:val="20"/>
                <w:szCs w:val="20"/>
              </w:rPr>
              <w:t xml:space="preserve">» </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lastRenderedPageBreak/>
              <w:t>Частичное выполнение работ/услуг/поставок не допускается.</w:t>
            </w:r>
          </w:p>
        </w:tc>
        <w:tc>
          <w:tcPr>
            <w:tcW w:w="2809" w:type="pct"/>
            <w:shd w:val="clear" w:color="auto" w:fill="auto"/>
          </w:tcPr>
          <w:p w:rsidR="009611F7" w:rsidRPr="00792125" w:rsidRDefault="0050745E" w:rsidP="009611F7">
            <w:pPr>
              <w:widowControl w:val="0"/>
              <w:spacing w:after="0"/>
              <w:ind w:right="34"/>
              <w:jc w:val="left"/>
              <w:rPr>
                <w:snapToGrid w:val="0"/>
                <w:sz w:val="20"/>
                <w:szCs w:val="20"/>
              </w:rPr>
            </w:pPr>
            <w:r w:rsidRPr="0050745E">
              <w:rPr>
                <w:sz w:val="20"/>
                <w:szCs w:val="20"/>
              </w:rPr>
              <w:lastRenderedPageBreak/>
              <w:t>Предложение по размеру страховых премий по программам страхования</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41053A">
      <w:pPr>
        <w:widowControl w:val="0"/>
        <w:numPr>
          <w:ilvl w:val="0"/>
          <w:numId w:val="32"/>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41053A">
      <w:pPr>
        <w:widowControl w:val="0"/>
        <w:numPr>
          <w:ilvl w:val="0"/>
          <w:numId w:val="32"/>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41053A">
      <w:pPr>
        <w:widowControl w:val="0"/>
        <w:numPr>
          <w:ilvl w:val="0"/>
          <w:numId w:val="32"/>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41053A">
      <w:pPr>
        <w:widowControl w:val="0"/>
        <w:numPr>
          <w:ilvl w:val="0"/>
          <w:numId w:val="33"/>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41053A">
      <w:pPr>
        <w:widowControl w:val="0"/>
        <w:numPr>
          <w:ilvl w:val="0"/>
          <w:numId w:val="33"/>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41053A">
      <w:pPr>
        <w:widowControl w:val="0"/>
        <w:numPr>
          <w:ilvl w:val="0"/>
          <w:numId w:val="33"/>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41053A">
      <w:pPr>
        <w:widowControl w:val="0"/>
        <w:numPr>
          <w:ilvl w:val="0"/>
          <w:numId w:val="31"/>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41053A">
      <w:pPr>
        <w:numPr>
          <w:ilvl w:val="0"/>
          <w:numId w:val="34"/>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5"/>
          <w:footerReference w:type="first" r:id="rId16"/>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41053A">
      <w:pPr>
        <w:widowControl w:val="0"/>
        <w:numPr>
          <w:ilvl w:val="0"/>
          <w:numId w:val="41"/>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41053A">
      <w:pPr>
        <w:widowControl w:val="0"/>
        <w:numPr>
          <w:ilvl w:val="0"/>
          <w:numId w:val="41"/>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41053A">
      <w:pPr>
        <w:widowControl w:val="0"/>
        <w:numPr>
          <w:ilvl w:val="0"/>
          <w:numId w:val="41"/>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41053A">
      <w:pPr>
        <w:widowControl w:val="0"/>
        <w:numPr>
          <w:ilvl w:val="0"/>
          <w:numId w:val="41"/>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41053A">
      <w:pPr>
        <w:numPr>
          <w:ilvl w:val="0"/>
          <w:numId w:val="35"/>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41053A">
      <w:pPr>
        <w:widowControl w:val="0"/>
        <w:numPr>
          <w:ilvl w:val="1"/>
          <w:numId w:val="39"/>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41053A">
      <w:pPr>
        <w:numPr>
          <w:ilvl w:val="0"/>
          <w:numId w:val="35"/>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41053A">
      <w:pPr>
        <w:numPr>
          <w:ilvl w:val="0"/>
          <w:numId w:val="38"/>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41053A">
      <w:pPr>
        <w:numPr>
          <w:ilvl w:val="0"/>
          <w:numId w:val="38"/>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41053A">
      <w:pPr>
        <w:numPr>
          <w:ilvl w:val="0"/>
          <w:numId w:val="36"/>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41053A">
      <w:pPr>
        <w:numPr>
          <w:ilvl w:val="0"/>
          <w:numId w:val="36"/>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41053A">
      <w:pPr>
        <w:numPr>
          <w:ilvl w:val="0"/>
          <w:numId w:val="36"/>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41053A">
      <w:pPr>
        <w:numPr>
          <w:ilvl w:val="0"/>
          <w:numId w:val="36"/>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41053A">
      <w:pPr>
        <w:numPr>
          <w:ilvl w:val="0"/>
          <w:numId w:val="36"/>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41053A">
      <w:pPr>
        <w:numPr>
          <w:ilvl w:val="1"/>
          <w:numId w:val="37"/>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41053A">
      <w:pPr>
        <w:numPr>
          <w:ilvl w:val="1"/>
          <w:numId w:val="37"/>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41053A">
      <w:pPr>
        <w:numPr>
          <w:ilvl w:val="0"/>
          <w:numId w:val="36"/>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41053A">
      <w:pPr>
        <w:numPr>
          <w:ilvl w:val="0"/>
          <w:numId w:val="36"/>
        </w:numPr>
        <w:spacing w:after="0"/>
        <w:ind w:left="0" w:firstLine="709"/>
        <w:rPr>
          <w:color w:val="000000"/>
        </w:rPr>
      </w:pPr>
      <w:r w:rsidRPr="00160223">
        <w:rPr>
          <w:color w:val="000000"/>
        </w:rPr>
        <w:t>предоставление каких-либо гарантий;</w:t>
      </w:r>
    </w:p>
    <w:p w:rsidR="009611F7" w:rsidRPr="00160223" w:rsidRDefault="009611F7" w:rsidP="0041053A">
      <w:pPr>
        <w:numPr>
          <w:ilvl w:val="0"/>
          <w:numId w:val="36"/>
        </w:numPr>
        <w:spacing w:after="0"/>
        <w:ind w:left="0" w:firstLine="709"/>
        <w:rPr>
          <w:color w:val="000000"/>
        </w:rPr>
      </w:pPr>
      <w:r w:rsidRPr="00160223">
        <w:rPr>
          <w:color w:val="000000"/>
        </w:rPr>
        <w:t>ускорение существующих процедур;</w:t>
      </w:r>
    </w:p>
    <w:p w:rsidR="009611F7" w:rsidRPr="00160223" w:rsidRDefault="009611F7" w:rsidP="0041053A">
      <w:pPr>
        <w:numPr>
          <w:ilvl w:val="0"/>
          <w:numId w:val="36"/>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41053A">
      <w:pPr>
        <w:numPr>
          <w:ilvl w:val="0"/>
          <w:numId w:val="37"/>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41053A">
      <w:pPr>
        <w:numPr>
          <w:ilvl w:val="0"/>
          <w:numId w:val="37"/>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41053A">
      <w:pPr>
        <w:numPr>
          <w:ilvl w:val="0"/>
          <w:numId w:val="37"/>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7"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19" w:history="1">
        <w:r w:rsidRPr="00BB1F38">
          <w:t>Конвенцию</w:t>
        </w:r>
      </w:hyperlink>
      <w:r w:rsidRPr="00BB1F38">
        <w:t xml:space="preserve"> ООН против коррупции в 2006 году (8 марта 2006 года принят Федеральный </w:t>
      </w:r>
      <w:hyperlink r:id="rId20"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1"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B1F38">
                <w:rPr>
                  <w:rStyle w:val="aff9"/>
                  <w:bCs/>
                  <w:sz w:val="20"/>
                </w:rPr>
                <w:t>ОКВЭД2</w:t>
              </w:r>
            </w:hyperlink>
            <w:r w:rsidRPr="00BB1F38">
              <w:rPr>
                <w:bCs/>
                <w:sz w:val="20"/>
              </w:rPr>
              <w:t xml:space="preserve"> и </w:t>
            </w:r>
            <w:hyperlink r:id="rId27"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B1F38">
                <w:rPr>
                  <w:rStyle w:val="aff9"/>
                  <w:bCs/>
                  <w:sz w:val="20"/>
                </w:rPr>
                <w:t>ОКВЭД2</w:t>
              </w:r>
            </w:hyperlink>
            <w:r w:rsidRPr="00BB1F38">
              <w:rPr>
                <w:bCs/>
                <w:sz w:val="20"/>
              </w:rPr>
              <w:t xml:space="preserve"> и </w:t>
            </w:r>
            <w:hyperlink r:id="rId29"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3"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B1F38">
          <w:rPr>
            <w:rStyle w:val="aff9"/>
            <w:bCs/>
            <w:sz w:val="20"/>
          </w:rPr>
          <w:t>пунктах 7</w:t>
        </w:r>
      </w:hyperlink>
      <w:r w:rsidRPr="00BB1F38">
        <w:rPr>
          <w:bCs/>
          <w:sz w:val="20"/>
        </w:rPr>
        <w:t xml:space="preserve"> и </w:t>
      </w:r>
      <w:hyperlink r:id="rId35"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36" w:anchor="P248" w:history="1">
        <w:r w:rsidRPr="00BB1F38">
          <w:rPr>
            <w:rStyle w:val="aff9"/>
            <w:bCs/>
            <w:sz w:val="20"/>
          </w:rPr>
          <w:t>Пункты 1</w:t>
        </w:r>
      </w:hyperlink>
      <w:r w:rsidRPr="00BB1F38">
        <w:rPr>
          <w:bCs/>
          <w:sz w:val="20"/>
        </w:rPr>
        <w:t xml:space="preserve"> - </w:t>
      </w:r>
      <w:hyperlink r:id="rId37"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B1F38">
          <w:rPr>
            <w:rStyle w:val="aff9"/>
            <w:bCs/>
            <w:sz w:val="20"/>
          </w:rPr>
          <w:t>подпунктах "в"</w:t>
        </w:r>
      </w:hyperlink>
      <w:r w:rsidRPr="00BB1F38">
        <w:rPr>
          <w:bCs/>
          <w:sz w:val="20"/>
        </w:rPr>
        <w:t xml:space="preserve"> - </w:t>
      </w:r>
      <w:hyperlink r:id="rId39"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15385" w:rsidRDefault="00C15385" w:rsidP="009611F7">
      <w:pPr>
        <w:widowControl w:val="0"/>
        <w:suppressAutoHyphens/>
        <w:ind w:firstLine="567"/>
        <w:rPr>
          <w:b/>
          <w:bCs/>
          <w:lang w:eastAsia="ar-SA"/>
        </w:rPr>
        <w:sectPr w:rsidR="00C15385" w:rsidSect="0057413A">
          <w:pgSz w:w="11906" w:h="16838" w:code="9"/>
          <w:pgMar w:top="902" w:right="567" w:bottom="1077" w:left="1134" w:header="709" w:footer="709" w:gutter="0"/>
          <w:cols w:space="708"/>
          <w:titlePg/>
          <w:docGrid w:linePitch="360"/>
        </w:sect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 xml:space="preserve">СПРАВКА О </w:t>
      </w:r>
      <w:bookmarkEnd w:id="226"/>
      <w:bookmarkEnd w:id="227"/>
      <w:r w:rsidR="00C15385">
        <w:rPr>
          <w:sz w:val="24"/>
          <w:szCs w:val="24"/>
        </w:rPr>
        <w:t>КВАЛИФИКАЦИИ УЧАСТНИКА</w:t>
      </w:r>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bookmarkEnd w:id="228"/>
    <w:bookmarkEnd w:id="229"/>
    <w:p w:rsidR="00C15385" w:rsidRPr="00C15385" w:rsidRDefault="00C15385" w:rsidP="00C11244">
      <w:pPr>
        <w:pStyle w:val="affffff2"/>
        <w:spacing w:line="240" w:lineRule="auto"/>
        <w:ind w:left="360" w:firstLine="0"/>
        <w:jc w:val="right"/>
        <w:rPr>
          <w:bCs/>
          <w:snapToGrid w:val="0"/>
          <w:sz w:val="20"/>
          <w:szCs w:val="20"/>
          <w:lang w:eastAsia="ru-RU"/>
        </w:rPr>
      </w:pPr>
      <w:r>
        <w:rPr>
          <w:sz w:val="20"/>
          <w:szCs w:val="20"/>
        </w:rPr>
        <w:t>П</w:t>
      </w:r>
      <w:r>
        <w:rPr>
          <w:snapToGrid w:val="0"/>
          <w:sz w:val="20"/>
          <w:szCs w:val="20"/>
          <w:lang w:eastAsia="ru-RU"/>
        </w:rPr>
        <w:t>риложение №___ к письму о подаче оферты</w:t>
      </w:r>
      <w:r>
        <w:rPr>
          <w:snapToGrid w:val="0"/>
          <w:sz w:val="20"/>
          <w:szCs w:val="20"/>
          <w:lang w:eastAsia="ru-RU"/>
        </w:rPr>
        <w:br/>
        <w:t>от «____»_____________ г. №__________</w:t>
      </w:r>
    </w:p>
    <w:p w:rsidR="00C15385" w:rsidRDefault="00C15385" w:rsidP="00C15385">
      <w:pPr>
        <w:ind w:left="360"/>
        <w:jc w:val="left"/>
      </w:pPr>
    </w:p>
    <w:p w:rsidR="00C15385" w:rsidRDefault="00C15385" w:rsidP="00C15385">
      <w:pPr>
        <w:ind w:left="360"/>
      </w:pPr>
      <w:r>
        <w:t>Наименование и адрес участника конкурса: _______________</w:t>
      </w:r>
    </w:p>
    <w:p w:rsidR="00C15385" w:rsidRDefault="00C15385" w:rsidP="00C15385">
      <w:pPr>
        <w:ind w:left="360"/>
      </w:pPr>
      <w:r>
        <w:t>Адрес Участника конкурса: ________________________</w:t>
      </w:r>
    </w:p>
    <w:p w:rsidR="00C15385" w:rsidRDefault="00C15385" w:rsidP="00C15385">
      <w:pPr>
        <w:widowControl w:val="0"/>
        <w:spacing w:after="0"/>
        <w:ind w:left="360" w:right="-1"/>
        <w:jc w:val="cente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
        <w:gridCol w:w="8792"/>
        <w:gridCol w:w="2775"/>
        <w:gridCol w:w="2559"/>
      </w:tblGrid>
      <w:tr w:rsidR="00C11244" w:rsidRPr="00AD75C3" w:rsidTr="00F728C0">
        <w:tc>
          <w:tcPr>
            <w:tcW w:w="949"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rsidRPr="00AD75C3">
              <w:t>№ п/п</w:t>
            </w:r>
          </w:p>
        </w:tc>
        <w:tc>
          <w:tcPr>
            <w:tcW w:w="8792"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rsidRPr="00AD75C3">
              <w:t>Наименование показателя</w:t>
            </w:r>
          </w:p>
        </w:tc>
        <w:tc>
          <w:tcPr>
            <w:tcW w:w="2775"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rsidRPr="00AD75C3">
              <w:t>Содержание показателя</w:t>
            </w:r>
          </w:p>
        </w:tc>
        <w:tc>
          <w:tcPr>
            <w:tcW w:w="2559"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rsidRPr="00AD75C3">
              <w:t>Примечание</w:t>
            </w:r>
          </w:p>
        </w:tc>
      </w:tr>
      <w:tr w:rsidR="00C11244" w:rsidRPr="00AD75C3" w:rsidTr="00F728C0">
        <w:tc>
          <w:tcPr>
            <w:tcW w:w="949"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t>1</w:t>
            </w:r>
            <w:r w:rsidRPr="00AD75C3">
              <w:t>.</w:t>
            </w:r>
          </w:p>
        </w:tc>
        <w:tc>
          <w:tcPr>
            <w:tcW w:w="8792"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pPr>
              <w:spacing w:after="0"/>
            </w:pPr>
            <w:r>
              <w:t>Уровень собственного капитала по состоянию на 30.06.2021 (определяется по формуле: форма ОКУД 0420125 (строка 51 – строка 17) / форма по ОКУД 0420125 строка 52).</w:t>
            </w:r>
          </w:p>
        </w:tc>
        <w:tc>
          <w:tcPr>
            <w:tcW w:w="2775"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c>
          <w:tcPr>
            <w:tcW w:w="2559"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r>
      <w:tr w:rsidR="00C11244" w:rsidRPr="00AD75C3" w:rsidTr="00F728C0">
        <w:trPr>
          <w:trHeight w:val="916"/>
        </w:trPr>
        <w:tc>
          <w:tcPr>
            <w:tcW w:w="949"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t>2</w:t>
            </w:r>
            <w:r w:rsidRPr="00AD75C3">
              <w:t>.</w:t>
            </w:r>
          </w:p>
        </w:tc>
        <w:tc>
          <w:tcPr>
            <w:tcW w:w="8792"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pPr>
              <w:spacing w:after="0"/>
            </w:pPr>
            <w:r>
              <w:t>Уровень покрытия страховых резервов собственным капиталом по состоянию на 30.06.2021 (определяется по формуле: форма по ОКУД 0420125 строка 51 / (форма по ОКУД 0420125 (строка 30 + строка 33) – (строка 9 + строка 11)).</w:t>
            </w:r>
          </w:p>
        </w:tc>
        <w:tc>
          <w:tcPr>
            <w:tcW w:w="2775"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c>
          <w:tcPr>
            <w:tcW w:w="2559"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r>
      <w:tr w:rsidR="00C11244" w:rsidRPr="00AD75C3" w:rsidTr="00F728C0">
        <w:trPr>
          <w:trHeight w:val="525"/>
        </w:trPr>
        <w:tc>
          <w:tcPr>
            <w:tcW w:w="949"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r>
              <w:t>3</w:t>
            </w:r>
            <w:r w:rsidRPr="00AD75C3">
              <w:t>.</w:t>
            </w:r>
          </w:p>
        </w:tc>
        <w:tc>
          <w:tcPr>
            <w:tcW w:w="8792"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r>
              <w:t>Финансовый результат за период 01.01.2019 - 30.06.2021 г., тыс. руб. по РСБУ</w:t>
            </w:r>
          </w:p>
        </w:tc>
        <w:tc>
          <w:tcPr>
            <w:tcW w:w="2775" w:type="dxa"/>
            <w:tcBorders>
              <w:top w:val="single" w:sz="4" w:space="0" w:color="auto"/>
              <w:left w:val="single" w:sz="4" w:space="0" w:color="auto"/>
              <w:bottom w:val="single" w:sz="4" w:space="0" w:color="auto"/>
              <w:right w:val="single" w:sz="4" w:space="0" w:color="auto"/>
            </w:tcBorders>
            <w:vAlign w:val="center"/>
          </w:tcPr>
          <w:p w:rsidR="00C11244" w:rsidRDefault="00C11244" w:rsidP="00DF50DD">
            <w:pPr>
              <w:autoSpaceDE w:val="0"/>
              <w:autoSpaceDN w:val="0"/>
              <w:adjustRightInd w:val="0"/>
              <w:rPr>
                <w:color w:val="000000"/>
              </w:rPr>
            </w:pPr>
            <w:r>
              <w:rPr>
                <w:color w:val="000000"/>
              </w:rPr>
              <w:t>2019-</w:t>
            </w:r>
          </w:p>
          <w:p w:rsidR="00C11244" w:rsidRDefault="00C11244" w:rsidP="00DF50DD">
            <w:pPr>
              <w:autoSpaceDE w:val="0"/>
              <w:autoSpaceDN w:val="0"/>
              <w:adjustRightInd w:val="0"/>
              <w:rPr>
                <w:color w:val="000000"/>
              </w:rPr>
            </w:pPr>
            <w:r>
              <w:rPr>
                <w:color w:val="000000"/>
              </w:rPr>
              <w:t>2020-</w:t>
            </w:r>
          </w:p>
          <w:p w:rsidR="00C11244" w:rsidRPr="00AD75C3" w:rsidRDefault="00C11244" w:rsidP="00DF50DD">
            <w:pPr>
              <w:rPr>
                <w:highlight w:val="red"/>
              </w:rPr>
            </w:pPr>
            <w:r>
              <w:rPr>
                <w:color w:val="000000"/>
              </w:rPr>
              <w:t>6 мес. 2021-</w:t>
            </w:r>
          </w:p>
        </w:tc>
        <w:tc>
          <w:tcPr>
            <w:tcW w:w="2559"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r>
      <w:tr w:rsidR="00C11244" w:rsidRPr="00AD75C3" w:rsidTr="00F728C0">
        <w:tc>
          <w:tcPr>
            <w:tcW w:w="949"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t>4</w:t>
            </w:r>
            <w:r w:rsidRPr="00AD75C3">
              <w:t>.</w:t>
            </w:r>
          </w:p>
        </w:tc>
        <w:tc>
          <w:tcPr>
            <w:tcW w:w="8792"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t>Общий размер страховых премий по договорам добровольного медицинского страхования с юридическими лицами за период с 01.01.2019 – 30.06.2021, тыс. руб. в совокупности (определяется по столбцу 3 строки 110 подраздела 7.2. ОКУД 0420162), руб.</w:t>
            </w:r>
          </w:p>
        </w:tc>
        <w:tc>
          <w:tcPr>
            <w:tcW w:w="2775" w:type="dxa"/>
            <w:tcBorders>
              <w:top w:val="single" w:sz="4" w:space="0" w:color="auto"/>
              <w:left w:val="single" w:sz="4" w:space="0" w:color="auto"/>
              <w:bottom w:val="single" w:sz="4" w:space="0" w:color="auto"/>
              <w:right w:val="single" w:sz="4" w:space="0" w:color="auto"/>
            </w:tcBorders>
            <w:vAlign w:val="center"/>
          </w:tcPr>
          <w:p w:rsidR="00C11244" w:rsidRDefault="00C11244" w:rsidP="00DF50DD">
            <w:pPr>
              <w:autoSpaceDE w:val="0"/>
              <w:autoSpaceDN w:val="0"/>
              <w:adjustRightInd w:val="0"/>
              <w:rPr>
                <w:color w:val="000000"/>
              </w:rPr>
            </w:pPr>
            <w:r>
              <w:rPr>
                <w:color w:val="000000"/>
              </w:rPr>
              <w:t>2019-</w:t>
            </w:r>
          </w:p>
          <w:p w:rsidR="00C11244" w:rsidRDefault="00C11244" w:rsidP="00DF50DD">
            <w:pPr>
              <w:autoSpaceDE w:val="0"/>
              <w:autoSpaceDN w:val="0"/>
              <w:adjustRightInd w:val="0"/>
              <w:rPr>
                <w:color w:val="000000"/>
              </w:rPr>
            </w:pPr>
            <w:r>
              <w:rPr>
                <w:color w:val="000000"/>
              </w:rPr>
              <w:t>2020-</w:t>
            </w:r>
          </w:p>
          <w:p w:rsidR="00C11244" w:rsidRPr="00AD75C3" w:rsidRDefault="00C11244" w:rsidP="00DF50DD">
            <w:pPr>
              <w:rPr>
                <w:highlight w:val="red"/>
              </w:rPr>
            </w:pPr>
            <w:r>
              <w:rPr>
                <w:color w:val="000000"/>
              </w:rPr>
              <w:t>6 мес. 2021-</w:t>
            </w:r>
          </w:p>
        </w:tc>
        <w:tc>
          <w:tcPr>
            <w:tcW w:w="2559"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r>
      <w:tr w:rsidR="00C11244" w:rsidRPr="00AD75C3" w:rsidTr="00F728C0">
        <w:tc>
          <w:tcPr>
            <w:tcW w:w="949" w:type="dxa"/>
            <w:tcBorders>
              <w:top w:val="single" w:sz="4" w:space="0" w:color="auto"/>
              <w:left w:val="single" w:sz="4" w:space="0" w:color="auto"/>
              <w:bottom w:val="single" w:sz="4" w:space="0" w:color="auto"/>
              <w:right w:val="single" w:sz="4" w:space="0" w:color="auto"/>
            </w:tcBorders>
            <w:vAlign w:val="center"/>
            <w:hideMark/>
          </w:tcPr>
          <w:p w:rsidR="00C11244" w:rsidRPr="00AD75C3" w:rsidRDefault="00C11244" w:rsidP="00DF50DD">
            <w:r>
              <w:t>5</w:t>
            </w:r>
            <w:r w:rsidRPr="00AD75C3">
              <w:t>.</w:t>
            </w:r>
          </w:p>
        </w:tc>
        <w:tc>
          <w:tcPr>
            <w:tcW w:w="8792"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r>
              <w:t>Сведения о присвоении Участнику конкурса рейтинга «Эксперт РА»</w:t>
            </w:r>
          </w:p>
        </w:tc>
        <w:tc>
          <w:tcPr>
            <w:tcW w:w="2775"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p>
        </w:tc>
        <w:tc>
          <w:tcPr>
            <w:tcW w:w="2559" w:type="dxa"/>
            <w:tcBorders>
              <w:top w:val="single" w:sz="4" w:space="0" w:color="auto"/>
              <w:left w:val="single" w:sz="4" w:space="0" w:color="auto"/>
              <w:bottom w:val="single" w:sz="4" w:space="0" w:color="auto"/>
              <w:right w:val="single" w:sz="4" w:space="0" w:color="auto"/>
            </w:tcBorders>
            <w:vAlign w:val="center"/>
          </w:tcPr>
          <w:p w:rsidR="00C11244" w:rsidRPr="00AD75C3" w:rsidRDefault="00C11244" w:rsidP="00DF50DD">
            <w:pPr>
              <w:rPr>
                <w:highlight w:val="red"/>
              </w:rPr>
            </w:pPr>
            <w:r>
              <w:rPr>
                <w:sz w:val="22"/>
                <w:szCs w:val="22"/>
              </w:rPr>
              <w:t>В случае присвоения Участнику рейтинга рейтингового агентства Участник прилагает к справке копию свидетельства о присвоении рейтинга.</w:t>
            </w:r>
          </w:p>
        </w:tc>
      </w:tr>
    </w:tbl>
    <w:p w:rsidR="00C15385" w:rsidRPr="00C15385" w:rsidRDefault="00C15385" w:rsidP="0041053A">
      <w:pPr>
        <w:numPr>
          <w:ilvl w:val="0"/>
          <w:numId w:val="43"/>
        </w:numPr>
        <w:tabs>
          <w:tab w:val="clear" w:pos="1260"/>
          <w:tab w:val="left" w:pos="1134"/>
        </w:tabs>
        <w:spacing w:after="0"/>
        <w:ind w:left="0" w:firstLine="567"/>
        <w:rPr>
          <w:sz w:val="20"/>
          <w:szCs w:val="20"/>
        </w:rPr>
        <w:sectPr w:rsidR="00C15385" w:rsidRPr="00C15385" w:rsidSect="00C15385">
          <w:pgSz w:w="16838" w:h="11906" w:orient="landscape" w:code="9"/>
          <w:pgMar w:top="1134" w:right="902" w:bottom="567" w:left="1077" w:header="709" w:footer="709" w:gutter="0"/>
          <w:cols w:space="708"/>
          <w:titlePg/>
          <w:docGrid w:linePitch="360"/>
        </w:sectPr>
      </w:pPr>
    </w:p>
    <w:p w:rsidR="00F728C0" w:rsidRPr="00984434" w:rsidRDefault="00F728C0" w:rsidP="00F728C0">
      <w:pPr>
        <w:pStyle w:val="2f"/>
        <w:pageBreakBefore/>
        <w:tabs>
          <w:tab w:val="clear" w:pos="2160"/>
        </w:tabs>
        <w:ind w:left="0" w:firstLine="0"/>
        <w:rPr>
          <w:szCs w:val="22"/>
        </w:rPr>
      </w:pPr>
      <w:bookmarkStart w:id="230" w:name="_Toc536483702"/>
      <w:bookmarkStart w:id="231" w:name="_Toc5779027"/>
      <w:r w:rsidRPr="00984434">
        <w:rPr>
          <w:szCs w:val="22"/>
        </w:rPr>
        <w:lastRenderedPageBreak/>
        <w:t>Инструкции по заполнению</w:t>
      </w:r>
    </w:p>
    <w:p w:rsidR="00F728C0" w:rsidRPr="00984434" w:rsidRDefault="00F728C0" w:rsidP="00F728C0">
      <w:pPr>
        <w:pStyle w:val="affffc"/>
        <w:numPr>
          <w:ilvl w:val="3"/>
          <w:numId w:val="52"/>
        </w:numPr>
        <w:spacing w:before="100" w:beforeAutospacing="1"/>
        <w:rPr>
          <w:sz w:val="22"/>
          <w:szCs w:val="22"/>
        </w:rPr>
      </w:pPr>
      <w:r w:rsidRPr="00984434">
        <w:rPr>
          <w:sz w:val="22"/>
          <w:szCs w:val="22"/>
        </w:rPr>
        <w:t xml:space="preserve">Исполнитель указывает дату и номер </w:t>
      </w:r>
      <w:r>
        <w:rPr>
          <w:sz w:val="22"/>
          <w:szCs w:val="22"/>
        </w:rPr>
        <w:t>приложения</w:t>
      </w:r>
      <w:r w:rsidRPr="00984434">
        <w:rPr>
          <w:sz w:val="22"/>
          <w:szCs w:val="22"/>
        </w:rPr>
        <w:t xml:space="preserve"> в соответствии с письмом о подаче оферты (подраздел </w:t>
      </w:r>
      <w:r>
        <w:rPr>
          <w:sz w:val="22"/>
          <w:szCs w:val="22"/>
        </w:rPr>
        <w:t>__</w:t>
      </w:r>
      <w:r w:rsidRPr="00984434">
        <w:rPr>
          <w:sz w:val="22"/>
          <w:szCs w:val="22"/>
        </w:rPr>
        <w:t>).</w:t>
      </w:r>
    </w:p>
    <w:p w:rsidR="00F728C0" w:rsidRPr="00984434" w:rsidRDefault="00F728C0" w:rsidP="00F728C0">
      <w:pPr>
        <w:pStyle w:val="affffc"/>
        <w:numPr>
          <w:ilvl w:val="3"/>
          <w:numId w:val="52"/>
        </w:numPr>
        <w:spacing w:before="100" w:beforeAutospacing="1"/>
        <w:rPr>
          <w:sz w:val="22"/>
          <w:szCs w:val="22"/>
        </w:rPr>
      </w:pPr>
      <w:r w:rsidRPr="00984434">
        <w:rPr>
          <w:sz w:val="22"/>
          <w:szCs w:val="22"/>
        </w:rPr>
        <w:t>Исполнитель указывает свое фирменное наименование (в т.ч. организационно-правовую форму) и свой адрес.</w:t>
      </w:r>
    </w:p>
    <w:p w:rsidR="00F728C0" w:rsidRPr="00CD0424" w:rsidRDefault="00F728C0" w:rsidP="00F728C0">
      <w:pPr>
        <w:pStyle w:val="affffc"/>
        <w:numPr>
          <w:ilvl w:val="3"/>
          <w:numId w:val="52"/>
        </w:numPr>
        <w:spacing w:before="100" w:beforeAutospacing="1"/>
        <w:rPr>
          <w:sz w:val="22"/>
          <w:szCs w:val="22"/>
        </w:rPr>
      </w:pPr>
      <w:r w:rsidRPr="00CD0424">
        <w:rPr>
          <w:sz w:val="22"/>
          <w:szCs w:val="22"/>
        </w:rPr>
        <w:t xml:space="preserve">В случае присвоения </w:t>
      </w:r>
      <w:r>
        <w:rPr>
          <w:sz w:val="22"/>
          <w:szCs w:val="22"/>
        </w:rPr>
        <w:t>Исполнителю</w:t>
      </w:r>
      <w:r w:rsidRPr="00CD0424">
        <w:rPr>
          <w:sz w:val="22"/>
          <w:szCs w:val="22"/>
        </w:rPr>
        <w:t xml:space="preserve"> рейтинга рейтингового агентства </w:t>
      </w:r>
      <w:r>
        <w:rPr>
          <w:sz w:val="22"/>
          <w:szCs w:val="22"/>
        </w:rPr>
        <w:t>Исполнитель</w:t>
      </w:r>
      <w:r w:rsidRPr="00CD0424">
        <w:rPr>
          <w:sz w:val="22"/>
          <w:szCs w:val="22"/>
        </w:rPr>
        <w:t xml:space="preserve"> прилагает к справке копию свидетельства о присвоении рейтинга. </w:t>
      </w:r>
    </w:p>
    <w:p w:rsidR="00F728C0" w:rsidRPr="00CD0424" w:rsidRDefault="00F728C0" w:rsidP="00F728C0">
      <w:pPr>
        <w:pStyle w:val="affffc"/>
        <w:numPr>
          <w:ilvl w:val="3"/>
          <w:numId w:val="52"/>
        </w:numPr>
        <w:spacing w:before="100" w:beforeAutospacing="1"/>
        <w:rPr>
          <w:sz w:val="22"/>
          <w:szCs w:val="22"/>
        </w:rPr>
      </w:pPr>
      <w:r>
        <w:rPr>
          <w:sz w:val="22"/>
          <w:szCs w:val="22"/>
        </w:rPr>
        <w:t>Исполнитель</w:t>
      </w:r>
      <w:r w:rsidRPr="00CD0424">
        <w:rPr>
          <w:sz w:val="22"/>
          <w:szCs w:val="22"/>
        </w:rPr>
        <w:t xml:space="preserve"> по своему усмотрению также вправе приложить к справке иные документы, которые, по его мнению, позволят более полно и точно оценить его опыт </w:t>
      </w:r>
      <w:r>
        <w:rPr>
          <w:sz w:val="22"/>
          <w:szCs w:val="22"/>
        </w:rPr>
        <w:t xml:space="preserve">и </w:t>
      </w:r>
      <w:r w:rsidRPr="00DC663E">
        <w:rPr>
          <w:sz w:val="22"/>
          <w:szCs w:val="22"/>
        </w:rPr>
        <w:t>квалификацию</w:t>
      </w:r>
      <w:r w:rsidRPr="00CD0424">
        <w:rPr>
          <w:sz w:val="22"/>
          <w:szCs w:val="22"/>
        </w:rPr>
        <w:t xml:space="preserve"> по </w:t>
      </w:r>
      <w:r>
        <w:rPr>
          <w:sz w:val="22"/>
          <w:szCs w:val="22"/>
        </w:rPr>
        <w:t>предмету открытого запроса предложений.</w:t>
      </w:r>
    </w:p>
    <w:p w:rsidR="00F728C0" w:rsidRDefault="00F728C0" w:rsidP="00F728C0">
      <w:pPr>
        <w:pStyle w:val="affffc"/>
        <w:numPr>
          <w:ilvl w:val="3"/>
          <w:numId w:val="52"/>
        </w:numPr>
        <w:spacing w:before="100" w:beforeAutospacing="1"/>
        <w:rPr>
          <w:sz w:val="22"/>
          <w:szCs w:val="22"/>
        </w:rPr>
      </w:pPr>
      <w:r w:rsidRPr="00CD0424">
        <w:rPr>
          <w:sz w:val="22"/>
          <w:szCs w:val="22"/>
        </w:rPr>
        <w:t xml:space="preserve">В случае отсутствия каких-либо данных или неприменимости вопроса к </w:t>
      </w:r>
      <w:r>
        <w:rPr>
          <w:sz w:val="22"/>
          <w:szCs w:val="22"/>
        </w:rPr>
        <w:t>Исполнителю</w:t>
      </w:r>
      <w:r w:rsidRPr="00CD0424">
        <w:rPr>
          <w:sz w:val="22"/>
          <w:szCs w:val="22"/>
        </w:rPr>
        <w:t xml:space="preserve"> в соответствующих графах таблиц следует указать слова «нет данных» или «неприменимо» соответственно.</w:t>
      </w:r>
    </w:p>
    <w:p w:rsidR="00F728C0" w:rsidRDefault="00F728C0" w:rsidP="00F728C0">
      <w:pPr>
        <w:spacing w:after="0"/>
        <w:jc w:val="center"/>
        <w:rPr>
          <w:b/>
        </w:rPr>
      </w:pPr>
    </w:p>
    <w:p w:rsidR="00F728C0" w:rsidRPr="00F728C0" w:rsidRDefault="00F728C0" w:rsidP="00F728C0">
      <w:pPr>
        <w:tabs>
          <w:tab w:val="left" w:pos="1005"/>
        </w:tabs>
      </w:pPr>
    </w:p>
    <w:p w:rsidR="009611F7" w:rsidRPr="007A2176" w:rsidRDefault="009611F7" w:rsidP="009611F7">
      <w:pPr>
        <w:pStyle w:val="21"/>
        <w:pageBreakBefore/>
        <w:tabs>
          <w:tab w:val="clear" w:pos="576"/>
        </w:tabs>
        <w:spacing w:after="0"/>
        <w:ind w:left="567" w:firstLine="0"/>
        <w:rPr>
          <w:caps/>
          <w:sz w:val="24"/>
          <w:szCs w:val="24"/>
        </w:rPr>
      </w:pPr>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0"/>
      <w:bookmarkEnd w:id="231"/>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2" w:name="_Toc476225313"/>
            <w:bookmarkStart w:id="233" w:name="_Toc485198248"/>
            <w:bookmarkStart w:id="234" w:name="_Toc536483703"/>
            <w:bookmarkStart w:id="235" w:name="_Toc536567169"/>
            <w:bookmarkStart w:id="236" w:name="_Toc5779028"/>
            <w:bookmarkStart w:id="237" w:name="_Toc404866843"/>
            <w:r w:rsidRPr="00BB1F38">
              <w:rPr>
                <w:rFonts w:eastAsia="Calibri"/>
                <w:kern w:val="32"/>
                <w:sz w:val="20"/>
                <w:szCs w:val="22"/>
                <w:lang w:eastAsia="en-US"/>
              </w:rPr>
              <w:t>Данные о контрагенте</w:t>
            </w:r>
            <w:bookmarkEnd w:id="232"/>
            <w:bookmarkEnd w:id="233"/>
            <w:bookmarkEnd w:id="234"/>
            <w:bookmarkEnd w:id="235"/>
            <w:bookmarkEnd w:id="236"/>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38" w:name="_Toc476225314"/>
            <w:bookmarkStart w:id="239" w:name="_Toc485198249"/>
            <w:bookmarkStart w:id="240" w:name="_Toc536483704"/>
            <w:bookmarkStart w:id="241" w:name="_Toc536567170"/>
            <w:bookmarkStart w:id="242" w:name="_Toc5779029"/>
            <w:r w:rsidRPr="00BB1F38">
              <w:rPr>
                <w:rFonts w:eastAsia="Calibri"/>
                <w:kern w:val="32"/>
                <w:sz w:val="18"/>
                <w:szCs w:val="18"/>
                <w:lang w:eastAsia="en-US"/>
              </w:rPr>
              <w:t>№</w:t>
            </w:r>
            <w:bookmarkEnd w:id="238"/>
            <w:bookmarkEnd w:id="239"/>
            <w:bookmarkEnd w:id="240"/>
            <w:bookmarkEnd w:id="241"/>
            <w:bookmarkEnd w:id="242"/>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3" w:name="_Toc476225315"/>
            <w:bookmarkStart w:id="244" w:name="_Toc485198250"/>
            <w:bookmarkStart w:id="245" w:name="_Toc536483705"/>
            <w:bookmarkStart w:id="246" w:name="_Toc536567171"/>
            <w:bookmarkStart w:id="247" w:name="_Toc5779030"/>
            <w:r w:rsidRPr="00BB1F38">
              <w:rPr>
                <w:rFonts w:eastAsia="Calibri"/>
                <w:kern w:val="32"/>
                <w:sz w:val="18"/>
                <w:szCs w:val="18"/>
                <w:lang w:eastAsia="en-US"/>
              </w:rPr>
              <w:t>Вид контрагента</w:t>
            </w:r>
            <w:bookmarkEnd w:id="243"/>
            <w:bookmarkEnd w:id="244"/>
            <w:bookmarkEnd w:id="245"/>
            <w:bookmarkEnd w:id="246"/>
            <w:bookmarkEnd w:id="247"/>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8" w:name="_Toc476225316"/>
            <w:bookmarkStart w:id="249" w:name="_Toc485198251"/>
            <w:bookmarkStart w:id="250" w:name="_Toc536483706"/>
            <w:bookmarkStart w:id="251" w:name="_Toc536567172"/>
            <w:bookmarkStart w:id="252" w:name="_Toc5779031"/>
            <w:r w:rsidRPr="00BB1F38">
              <w:rPr>
                <w:rFonts w:eastAsia="Calibri"/>
                <w:kern w:val="32"/>
                <w:sz w:val="18"/>
                <w:szCs w:val="18"/>
                <w:lang w:eastAsia="en-US"/>
              </w:rPr>
              <w:t>Тип контрагента</w:t>
            </w:r>
            <w:bookmarkEnd w:id="248"/>
            <w:bookmarkEnd w:id="249"/>
            <w:bookmarkEnd w:id="250"/>
            <w:bookmarkEnd w:id="251"/>
            <w:bookmarkEnd w:id="252"/>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3" w:name="_Toc476225317"/>
            <w:bookmarkStart w:id="254" w:name="_Toc485198252"/>
            <w:bookmarkStart w:id="255" w:name="_Toc536483707"/>
            <w:bookmarkStart w:id="256" w:name="_Toc536567173"/>
            <w:bookmarkStart w:id="257" w:name="_Toc5779032"/>
            <w:r w:rsidRPr="00BB1F38">
              <w:rPr>
                <w:rFonts w:eastAsia="Calibri"/>
                <w:kern w:val="32"/>
                <w:sz w:val="18"/>
                <w:szCs w:val="18"/>
                <w:lang w:eastAsia="en-US"/>
              </w:rPr>
              <w:t>Тип публичности</w:t>
            </w:r>
            <w:bookmarkEnd w:id="253"/>
            <w:bookmarkEnd w:id="254"/>
            <w:bookmarkEnd w:id="255"/>
            <w:bookmarkEnd w:id="256"/>
            <w:bookmarkEnd w:id="257"/>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8" w:name="_Toc476225318"/>
            <w:bookmarkStart w:id="259" w:name="_Toc485198253"/>
            <w:bookmarkStart w:id="260" w:name="_Toc536483708"/>
            <w:bookmarkStart w:id="261" w:name="_Toc536567174"/>
            <w:bookmarkStart w:id="262" w:name="_Toc5779033"/>
            <w:r w:rsidRPr="00BB1F38">
              <w:rPr>
                <w:rFonts w:eastAsia="Calibri"/>
                <w:kern w:val="32"/>
                <w:sz w:val="18"/>
                <w:szCs w:val="18"/>
                <w:lang w:eastAsia="en-US"/>
              </w:rPr>
              <w:t>ИНН контрагента</w:t>
            </w:r>
            <w:bookmarkEnd w:id="258"/>
            <w:bookmarkEnd w:id="259"/>
            <w:bookmarkEnd w:id="260"/>
            <w:bookmarkEnd w:id="261"/>
            <w:bookmarkEnd w:id="262"/>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3" w:name="_Toc476225319"/>
            <w:bookmarkStart w:id="264" w:name="_Toc485198254"/>
            <w:bookmarkStart w:id="265" w:name="_Toc536483709"/>
            <w:bookmarkStart w:id="266" w:name="_Toc536567175"/>
            <w:bookmarkStart w:id="267" w:name="_Toc5779034"/>
            <w:r w:rsidRPr="00BB1F38">
              <w:rPr>
                <w:rFonts w:eastAsia="Calibri"/>
                <w:kern w:val="32"/>
                <w:sz w:val="18"/>
                <w:szCs w:val="18"/>
                <w:lang w:eastAsia="en-US"/>
              </w:rPr>
              <w:t>Регистрационный номер контрагента</w:t>
            </w:r>
            <w:bookmarkEnd w:id="263"/>
            <w:bookmarkEnd w:id="264"/>
            <w:bookmarkEnd w:id="265"/>
            <w:bookmarkEnd w:id="266"/>
            <w:bookmarkEnd w:id="267"/>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8" w:name="_Toc476225320"/>
            <w:bookmarkStart w:id="269" w:name="_Toc485198255"/>
            <w:bookmarkStart w:id="270" w:name="_Toc536483710"/>
            <w:bookmarkStart w:id="271" w:name="_Toc536567176"/>
            <w:bookmarkStart w:id="272" w:name="_Toc5779035"/>
            <w:r w:rsidRPr="00BB1F38">
              <w:rPr>
                <w:rFonts w:eastAsia="Calibri"/>
                <w:kern w:val="32"/>
                <w:sz w:val="18"/>
                <w:szCs w:val="18"/>
                <w:lang w:eastAsia="en-US"/>
              </w:rPr>
              <w:t>Контрагент является филиалом</w:t>
            </w:r>
            <w:bookmarkEnd w:id="268"/>
            <w:bookmarkEnd w:id="269"/>
            <w:bookmarkEnd w:id="270"/>
            <w:bookmarkEnd w:id="271"/>
            <w:bookmarkEnd w:id="272"/>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3" w:name="_Toc476225321"/>
            <w:bookmarkStart w:id="274" w:name="_Toc485198256"/>
            <w:bookmarkStart w:id="275" w:name="_Toc536483711"/>
            <w:bookmarkStart w:id="276" w:name="_Toc536567177"/>
            <w:bookmarkStart w:id="277" w:name="_Toc5779036"/>
            <w:r w:rsidRPr="00BB1F38">
              <w:rPr>
                <w:rFonts w:eastAsia="Calibri"/>
                <w:kern w:val="32"/>
                <w:sz w:val="18"/>
                <w:szCs w:val="18"/>
                <w:lang w:eastAsia="en-US"/>
              </w:rPr>
              <w:t>ОГРН/ ОГРНИП контрагента</w:t>
            </w:r>
            <w:bookmarkEnd w:id="273"/>
            <w:bookmarkEnd w:id="274"/>
            <w:bookmarkEnd w:id="275"/>
            <w:bookmarkEnd w:id="276"/>
            <w:bookmarkEnd w:id="277"/>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8" w:name="_Toc476225322"/>
            <w:bookmarkStart w:id="279" w:name="_Toc485198257"/>
            <w:bookmarkStart w:id="280" w:name="_Toc536483712"/>
            <w:bookmarkStart w:id="281" w:name="_Toc536567178"/>
            <w:bookmarkStart w:id="282" w:name="_Toc5779037"/>
            <w:r w:rsidRPr="00BB1F38">
              <w:rPr>
                <w:rFonts w:eastAsia="Calibri"/>
                <w:kern w:val="32"/>
                <w:sz w:val="18"/>
                <w:szCs w:val="18"/>
                <w:lang w:eastAsia="en-US"/>
              </w:rPr>
              <w:t>Адрес регистрации контрагента</w:t>
            </w:r>
            <w:bookmarkEnd w:id="278"/>
            <w:bookmarkEnd w:id="279"/>
            <w:bookmarkEnd w:id="280"/>
            <w:bookmarkEnd w:id="281"/>
            <w:bookmarkEnd w:id="282"/>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3" w:name="_Toc476225323"/>
            <w:bookmarkStart w:id="284" w:name="_Toc485198258"/>
            <w:bookmarkStart w:id="285" w:name="_Toc536483713"/>
            <w:bookmarkStart w:id="286" w:name="_Toc536567179"/>
            <w:bookmarkStart w:id="287" w:name="_Toc5779038"/>
            <w:r w:rsidRPr="00BB1F38">
              <w:rPr>
                <w:rFonts w:eastAsia="Calibri"/>
                <w:kern w:val="32"/>
                <w:sz w:val="18"/>
                <w:szCs w:val="18"/>
                <w:lang w:eastAsia="en-US"/>
              </w:rPr>
              <w:t>Организационно-правовая форма контрагента</w:t>
            </w:r>
            <w:bookmarkEnd w:id="283"/>
            <w:bookmarkEnd w:id="284"/>
            <w:bookmarkEnd w:id="285"/>
            <w:bookmarkEnd w:id="286"/>
            <w:bookmarkEnd w:id="287"/>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8" w:name="_Toc476225324"/>
            <w:bookmarkStart w:id="289" w:name="_Toc485198259"/>
            <w:bookmarkStart w:id="290" w:name="_Toc536483714"/>
            <w:bookmarkStart w:id="291" w:name="_Toc536567180"/>
            <w:bookmarkStart w:id="292" w:name="_Toc5779039"/>
            <w:r w:rsidRPr="00BB1F38">
              <w:rPr>
                <w:rFonts w:eastAsia="Calibri"/>
                <w:kern w:val="32"/>
                <w:sz w:val="18"/>
                <w:szCs w:val="18"/>
                <w:lang w:eastAsia="en-US"/>
              </w:rPr>
              <w:t>Наименование контрагента</w:t>
            </w:r>
            <w:bookmarkEnd w:id="288"/>
            <w:bookmarkEnd w:id="289"/>
            <w:bookmarkEnd w:id="290"/>
            <w:bookmarkEnd w:id="291"/>
            <w:bookmarkEnd w:id="292"/>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3" w:name="_Toc476225325"/>
            <w:bookmarkStart w:id="294" w:name="_Toc485198260"/>
            <w:bookmarkStart w:id="295" w:name="_Toc536483715"/>
            <w:bookmarkStart w:id="296" w:name="_Toc536567181"/>
            <w:bookmarkStart w:id="297" w:name="_Toc5779040"/>
            <w:r w:rsidRPr="00BB1F38">
              <w:rPr>
                <w:rFonts w:eastAsia="Calibri"/>
                <w:kern w:val="32"/>
                <w:sz w:val="18"/>
                <w:szCs w:val="18"/>
                <w:lang w:eastAsia="en-US"/>
              </w:rPr>
              <w:t>Код ОКВЭД</w:t>
            </w:r>
            <w:bookmarkEnd w:id="293"/>
            <w:bookmarkEnd w:id="294"/>
            <w:bookmarkEnd w:id="295"/>
            <w:bookmarkEnd w:id="296"/>
            <w:bookmarkEnd w:id="297"/>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8" w:name="_Toc476225326"/>
            <w:bookmarkStart w:id="299" w:name="_Toc485198261"/>
            <w:bookmarkStart w:id="300" w:name="_Toc536483716"/>
            <w:bookmarkStart w:id="301" w:name="_Toc536567182"/>
            <w:bookmarkStart w:id="302" w:name="_Toc5779041"/>
            <w:r w:rsidRPr="00BB1F38">
              <w:rPr>
                <w:rFonts w:eastAsia="Calibri"/>
                <w:kern w:val="32"/>
                <w:sz w:val="18"/>
                <w:szCs w:val="18"/>
                <w:lang w:eastAsia="en-US"/>
              </w:rPr>
              <w:t>ФИО руководителя</w:t>
            </w:r>
            <w:bookmarkEnd w:id="298"/>
            <w:bookmarkEnd w:id="299"/>
            <w:bookmarkEnd w:id="300"/>
            <w:bookmarkEnd w:id="301"/>
            <w:bookmarkEnd w:id="302"/>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3" w:name="_Toc476225327"/>
            <w:bookmarkStart w:id="304" w:name="_Toc485198262"/>
            <w:bookmarkStart w:id="305" w:name="_Toc536483717"/>
            <w:bookmarkStart w:id="306" w:name="_Toc536567183"/>
            <w:bookmarkStart w:id="307" w:name="_Toc5779042"/>
            <w:r w:rsidRPr="00BB1F38">
              <w:rPr>
                <w:rFonts w:eastAsia="Calibri"/>
                <w:kern w:val="32"/>
                <w:sz w:val="18"/>
                <w:szCs w:val="18"/>
                <w:lang w:eastAsia="en-US"/>
              </w:rPr>
              <w:t>Серия и номер документа, удостоверяющего личность руководителя</w:t>
            </w:r>
            <w:bookmarkEnd w:id="303"/>
            <w:bookmarkEnd w:id="304"/>
            <w:bookmarkEnd w:id="305"/>
            <w:bookmarkEnd w:id="306"/>
            <w:bookmarkEnd w:id="307"/>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8" w:name="_Toc476225328"/>
            <w:bookmarkStart w:id="309" w:name="_Toc485198263"/>
            <w:bookmarkStart w:id="310" w:name="_Toc536483718"/>
            <w:bookmarkStart w:id="311" w:name="_Toc536567184"/>
            <w:bookmarkStart w:id="312" w:name="_Toc5779043"/>
            <w:r w:rsidRPr="00BB1F38">
              <w:rPr>
                <w:rFonts w:eastAsia="Calibri"/>
                <w:kern w:val="32"/>
                <w:sz w:val="18"/>
                <w:szCs w:val="18"/>
                <w:lang w:eastAsia="en-US"/>
              </w:rPr>
              <w:t>Адрес сайта, с раскрытием информации о цепочке собственников</w:t>
            </w:r>
            <w:bookmarkEnd w:id="308"/>
            <w:bookmarkEnd w:id="309"/>
            <w:bookmarkEnd w:id="310"/>
            <w:bookmarkEnd w:id="311"/>
            <w:bookmarkEnd w:id="312"/>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3" w:name="_Toc476225329"/>
            <w:bookmarkStart w:id="314" w:name="_Toc485198264"/>
            <w:bookmarkStart w:id="315" w:name="_Toc536483719"/>
            <w:bookmarkStart w:id="316" w:name="_Toc536567185"/>
            <w:bookmarkStart w:id="317" w:name="_Toc5779044"/>
            <w:r w:rsidRPr="00BB1F38">
              <w:rPr>
                <w:rFonts w:eastAsia="Calibri"/>
                <w:kern w:val="32"/>
                <w:sz w:val="18"/>
                <w:szCs w:val="18"/>
                <w:lang w:eastAsia="en-US"/>
              </w:rPr>
              <w:t>Оффшорная зона</w:t>
            </w:r>
            <w:bookmarkEnd w:id="313"/>
            <w:bookmarkEnd w:id="314"/>
            <w:bookmarkEnd w:id="315"/>
            <w:bookmarkEnd w:id="316"/>
            <w:bookmarkEnd w:id="317"/>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18" w:name="_Toc476225330"/>
            <w:bookmarkStart w:id="319" w:name="_Toc485198265"/>
            <w:bookmarkStart w:id="320" w:name="_Toc536483720"/>
            <w:bookmarkStart w:id="321" w:name="_Toc536567186"/>
            <w:bookmarkStart w:id="322" w:name="_Toc5779045"/>
            <w:r w:rsidRPr="00BB1F38">
              <w:rPr>
                <w:rFonts w:eastAsia="Calibri"/>
                <w:kern w:val="32"/>
                <w:sz w:val="18"/>
                <w:szCs w:val="18"/>
                <w:lang w:eastAsia="en-US"/>
              </w:rPr>
              <w:t>0</w:t>
            </w:r>
            <w:bookmarkEnd w:id="318"/>
            <w:bookmarkEnd w:id="319"/>
            <w:bookmarkEnd w:id="320"/>
            <w:bookmarkEnd w:id="321"/>
            <w:bookmarkEnd w:id="322"/>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3" w:name="_Toc476225331"/>
            <w:bookmarkStart w:id="324" w:name="_Toc485198266"/>
            <w:bookmarkStart w:id="325" w:name="_Toc536483721"/>
            <w:bookmarkStart w:id="326" w:name="_Toc536567187"/>
            <w:bookmarkStart w:id="327" w:name="_Toc5779046"/>
            <w:r w:rsidRPr="00BB1F38">
              <w:rPr>
                <w:rFonts w:eastAsia="Calibri"/>
                <w:kern w:val="32"/>
                <w:sz w:val="18"/>
                <w:szCs w:val="18"/>
                <w:lang w:eastAsia="en-US"/>
              </w:rPr>
              <w:t>1</w:t>
            </w:r>
            <w:bookmarkEnd w:id="323"/>
            <w:bookmarkEnd w:id="324"/>
            <w:bookmarkEnd w:id="325"/>
            <w:bookmarkEnd w:id="326"/>
            <w:bookmarkEnd w:id="32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8" w:name="_Toc476225332"/>
            <w:bookmarkStart w:id="329" w:name="_Toc485198267"/>
            <w:bookmarkStart w:id="330" w:name="_Toc536483722"/>
            <w:bookmarkStart w:id="331" w:name="_Toc536567188"/>
            <w:bookmarkStart w:id="332" w:name="_Toc5779047"/>
            <w:r w:rsidRPr="00BB1F38">
              <w:rPr>
                <w:rFonts w:eastAsia="Calibri"/>
                <w:kern w:val="32"/>
                <w:sz w:val="18"/>
                <w:szCs w:val="18"/>
                <w:lang w:eastAsia="en-US"/>
              </w:rPr>
              <w:t>2</w:t>
            </w:r>
            <w:bookmarkEnd w:id="328"/>
            <w:bookmarkEnd w:id="329"/>
            <w:bookmarkEnd w:id="330"/>
            <w:bookmarkEnd w:id="331"/>
            <w:bookmarkEnd w:id="332"/>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3" w:name="_Toc476225333"/>
            <w:bookmarkStart w:id="334" w:name="_Toc485198268"/>
            <w:bookmarkStart w:id="335" w:name="_Toc536483723"/>
            <w:bookmarkStart w:id="336" w:name="_Toc536567189"/>
            <w:bookmarkStart w:id="337" w:name="_Toc5779048"/>
            <w:r w:rsidRPr="00BB1F38">
              <w:rPr>
                <w:rFonts w:eastAsia="Calibri"/>
                <w:kern w:val="32"/>
                <w:sz w:val="18"/>
                <w:szCs w:val="18"/>
                <w:lang w:eastAsia="en-US"/>
              </w:rPr>
              <w:t>3</w:t>
            </w:r>
            <w:bookmarkEnd w:id="333"/>
            <w:bookmarkEnd w:id="334"/>
            <w:bookmarkEnd w:id="335"/>
            <w:bookmarkEnd w:id="336"/>
            <w:bookmarkEnd w:id="337"/>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8" w:name="_Toc476225334"/>
            <w:bookmarkStart w:id="339" w:name="_Toc485198269"/>
            <w:bookmarkStart w:id="340" w:name="_Toc536483724"/>
            <w:bookmarkStart w:id="341" w:name="_Toc536567190"/>
            <w:bookmarkStart w:id="342" w:name="_Toc5779049"/>
            <w:r w:rsidRPr="00BB1F38">
              <w:rPr>
                <w:rFonts w:eastAsia="Calibri"/>
                <w:kern w:val="32"/>
                <w:sz w:val="18"/>
                <w:szCs w:val="18"/>
                <w:lang w:eastAsia="en-US"/>
              </w:rPr>
              <w:t>4</w:t>
            </w:r>
            <w:bookmarkEnd w:id="338"/>
            <w:bookmarkEnd w:id="339"/>
            <w:bookmarkEnd w:id="340"/>
            <w:bookmarkEnd w:id="341"/>
            <w:bookmarkEnd w:id="342"/>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3" w:name="_Toc476225335"/>
            <w:bookmarkStart w:id="344" w:name="_Toc485198270"/>
            <w:bookmarkStart w:id="345" w:name="_Toc536483725"/>
            <w:bookmarkStart w:id="346" w:name="_Toc536567191"/>
            <w:bookmarkStart w:id="347" w:name="_Toc5779050"/>
            <w:r w:rsidRPr="00BB1F38">
              <w:rPr>
                <w:rFonts w:eastAsia="Calibri"/>
                <w:kern w:val="32"/>
                <w:sz w:val="18"/>
                <w:szCs w:val="18"/>
                <w:lang w:eastAsia="en-US"/>
              </w:rPr>
              <w:t>5</w:t>
            </w:r>
            <w:bookmarkEnd w:id="343"/>
            <w:bookmarkEnd w:id="344"/>
            <w:bookmarkEnd w:id="345"/>
            <w:bookmarkEnd w:id="346"/>
            <w:bookmarkEnd w:id="347"/>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8" w:name="_Toc476225336"/>
            <w:bookmarkStart w:id="349" w:name="_Toc485198271"/>
            <w:bookmarkStart w:id="350" w:name="_Toc536483726"/>
            <w:bookmarkStart w:id="351" w:name="_Toc536567192"/>
            <w:bookmarkStart w:id="352" w:name="_Toc5779051"/>
            <w:r w:rsidRPr="00BB1F38">
              <w:rPr>
                <w:rFonts w:eastAsia="Calibri"/>
                <w:kern w:val="32"/>
                <w:sz w:val="18"/>
                <w:szCs w:val="18"/>
                <w:lang w:eastAsia="en-US"/>
              </w:rPr>
              <w:t>6</w:t>
            </w:r>
            <w:bookmarkEnd w:id="348"/>
            <w:bookmarkEnd w:id="349"/>
            <w:bookmarkEnd w:id="350"/>
            <w:bookmarkEnd w:id="351"/>
            <w:bookmarkEnd w:id="352"/>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3" w:name="_Toc476225337"/>
            <w:bookmarkStart w:id="354" w:name="_Toc485198272"/>
            <w:bookmarkStart w:id="355" w:name="_Toc536483727"/>
            <w:bookmarkStart w:id="356" w:name="_Toc536567193"/>
            <w:bookmarkStart w:id="357" w:name="_Toc5779052"/>
            <w:r w:rsidRPr="00BB1F38">
              <w:rPr>
                <w:rFonts w:eastAsia="Calibri"/>
                <w:kern w:val="32"/>
                <w:sz w:val="18"/>
                <w:szCs w:val="18"/>
                <w:lang w:eastAsia="en-US"/>
              </w:rPr>
              <w:t>7</w:t>
            </w:r>
            <w:bookmarkEnd w:id="353"/>
            <w:bookmarkEnd w:id="354"/>
            <w:bookmarkEnd w:id="355"/>
            <w:bookmarkEnd w:id="356"/>
            <w:bookmarkEnd w:id="357"/>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8" w:name="_Toc476225338"/>
            <w:bookmarkStart w:id="359" w:name="_Toc485198273"/>
            <w:bookmarkStart w:id="360" w:name="_Toc536483728"/>
            <w:bookmarkStart w:id="361" w:name="_Toc536567194"/>
            <w:bookmarkStart w:id="362" w:name="_Toc5779053"/>
            <w:r w:rsidRPr="00BB1F38">
              <w:rPr>
                <w:rFonts w:eastAsia="Calibri"/>
                <w:kern w:val="32"/>
                <w:sz w:val="18"/>
                <w:szCs w:val="18"/>
                <w:lang w:eastAsia="en-US"/>
              </w:rPr>
              <w:t>8</w:t>
            </w:r>
            <w:bookmarkEnd w:id="358"/>
            <w:bookmarkEnd w:id="359"/>
            <w:bookmarkEnd w:id="360"/>
            <w:bookmarkEnd w:id="361"/>
            <w:bookmarkEnd w:id="362"/>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3" w:name="_Toc476225339"/>
            <w:bookmarkStart w:id="364" w:name="_Toc485198274"/>
            <w:bookmarkStart w:id="365" w:name="_Toc536483729"/>
            <w:bookmarkStart w:id="366" w:name="_Toc536567195"/>
            <w:bookmarkStart w:id="367" w:name="_Toc5779054"/>
            <w:r w:rsidRPr="00BB1F38">
              <w:rPr>
                <w:rFonts w:eastAsia="Calibri"/>
                <w:kern w:val="32"/>
                <w:sz w:val="18"/>
                <w:szCs w:val="18"/>
                <w:lang w:eastAsia="en-US"/>
              </w:rPr>
              <w:t>9</w:t>
            </w:r>
            <w:bookmarkEnd w:id="363"/>
            <w:bookmarkEnd w:id="364"/>
            <w:bookmarkEnd w:id="365"/>
            <w:bookmarkEnd w:id="366"/>
            <w:bookmarkEnd w:id="367"/>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8" w:name="_Toc476225340"/>
            <w:bookmarkStart w:id="369" w:name="_Toc485198275"/>
            <w:bookmarkStart w:id="370" w:name="_Toc536483730"/>
            <w:bookmarkStart w:id="371" w:name="_Toc536567196"/>
            <w:bookmarkStart w:id="372" w:name="_Toc5779055"/>
            <w:r w:rsidRPr="00BB1F38">
              <w:rPr>
                <w:rFonts w:eastAsia="Calibri"/>
                <w:kern w:val="32"/>
                <w:sz w:val="18"/>
                <w:szCs w:val="18"/>
                <w:lang w:eastAsia="en-US"/>
              </w:rPr>
              <w:t>10</w:t>
            </w:r>
            <w:bookmarkEnd w:id="368"/>
            <w:bookmarkEnd w:id="369"/>
            <w:bookmarkEnd w:id="370"/>
            <w:bookmarkEnd w:id="371"/>
            <w:bookmarkEnd w:id="372"/>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3" w:name="_Toc476225341"/>
            <w:bookmarkStart w:id="374" w:name="_Toc485198276"/>
            <w:bookmarkStart w:id="375" w:name="_Toc536483731"/>
            <w:bookmarkStart w:id="376" w:name="_Toc536567197"/>
            <w:bookmarkStart w:id="377" w:name="_Toc5779056"/>
            <w:r w:rsidRPr="00BB1F38">
              <w:rPr>
                <w:rFonts w:eastAsia="Calibri"/>
                <w:kern w:val="32"/>
                <w:sz w:val="18"/>
                <w:szCs w:val="18"/>
                <w:lang w:eastAsia="en-US"/>
              </w:rPr>
              <w:t>11</w:t>
            </w:r>
            <w:bookmarkEnd w:id="373"/>
            <w:bookmarkEnd w:id="374"/>
            <w:bookmarkEnd w:id="375"/>
            <w:bookmarkEnd w:id="376"/>
            <w:bookmarkEnd w:id="377"/>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8" w:name="_Toc476225342"/>
            <w:bookmarkStart w:id="379" w:name="_Toc485198277"/>
            <w:bookmarkStart w:id="380" w:name="_Toc536483732"/>
            <w:bookmarkStart w:id="381" w:name="_Toc536567198"/>
            <w:bookmarkStart w:id="382" w:name="_Toc5779057"/>
            <w:r w:rsidRPr="00BB1F38">
              <w:rPr>
                <w:rFonts w:eastAsia="Calibri"/>
                <w:kern w:val="32"/>
                <w:sz w:val="18"/>
                <w:szCs w:val="18"/>
                <w:lang w:eastAsia="en-US"/>
              </w:rPr>
              <w:t>12</w:t>
            </w:r>
            <w:bookmarkEnd w:id="378"/>
            <w:bookmarkEnd w:id="379"/>
            <w:bookmarkEnd w:id="380"/>
            <w:bookmarkEnd w:id="381"/>
            <w:bookmarkEnd w:id="382"/>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3" w:name="_Toc476225343"/>
            <w:bookmarkStart w:id="384" w:name="_Toc485198278"/>
            <w:bookmarkStart w:id="385" w:name="_Toc536483733"/>
            <w:bookmarkStart w:id="386" w:name="_Toc536567199"/>
            <w:bookmarkStart w:id="387" w:name="_Toc5779058"/>
            <w:r w:rsidRPr="00BB1F38">
              <w:rPr>
                <w:rFonts w:eastAsia="Calibri"/>
                <w:kern w:val="32"/>
                <w:sz w:val="18"/>
                <w:szCs w:val="18"/>
                <w:lang w:eastAsia="en-US"/>
              </w:rPr>
              <w:t>13</w:t>
            </w:r>
            <w:bookmarkEnd w:id="383"/>
            <w:bookmarkEnd w:id="384"/>
            <w:bookmarkEnd w:id="385"/>
            <w:bookmarkEnd w:id="386"/>
            <w:bookmarkEnd w:id="387"/>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8" w:name="_Toc476225344"/>
            <w:bookmarkStart w:id="389" w:name="_Toc485198279"/>
            <w:bookmarkStart w:id="390" w:name="_Toc536483734"/>
            <w:bookmarkStart w:id="391" w:name="_Toc536567200"/>
            <w:bookmarkStart w:id="392" w:name="_Toc5779059"/>
            <w:r w:rsidRPr="00BB1F38">
              <w:rPr>
                <w:rFonts w:eastAsia="Calibri"/>
                <w:kern w:val="32"/>
                <w:sz w:val="18"/>
                <w:szCs w:val="18"/>
                <w:lang w:eastAsia="en-US"/>
              </w:rPr>
              <w:t>14</w:t>
            </w:r>
            <w:bookmarkEnd w:id="388"/>
            <w:bookmarkEnd w:id="389"/>
            <w:bookmarkEnd w:id="390"/>
            <w:bookmarkEnd w:id="391"/>
            <w:bookmarkEnd w:id="392"/>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3" w:name="_Toc476225345"/>
            <w:bookmarkStart w:id="394" w:name="_Toc485198280"/>
            <w:bookmarkStart w:id="395" w:name="_Toc536483735"/>
            <w:bookmarkStart w:id="396" w:name="_Toc536567201"/>
            <w:bookmarkStart w:id="397" w:name="_Toc5779060"/>
            <w:r w:rsidRPr="00BB1F38">
              <w:rPr>
                <w:rFonts w:eastAsia="Calibri"/>
                <w:kern w:val="32"/>
                <w:sz w:val="18"/>
                <w:szCs w:val="18"/>
                <w:lang w:eastAsia="en-US"/>
              </w:rPr>
              <w:t>15</w:t>
            </w:r>
            <w:bookmarkEnd w:id="393"/>
            <w:bookmarkEnd w:id="394"/>
            <w:bookmarkEnd w:id="395"/>
            <w:bookmarkEnd w:id="396"/>
            <w:bookmarkEnd w:id="397"/>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398" w:name="_Toc476225346"/>
            <w:bookmarkStart w:id="399" w:name="_Toc485198281"/>
            <w:bookmarkStart w:id="400" w:name="_Toc536483736"/>
            <w:bookmarkStart w:id="401" w:name="_Toc536567202"/>
            <w:bookmarkStart w:id="402" w:name="_Toc5779061"/>
            <w:r w:rsidRPr="00BB1F38">
              <w:rPr>
                <w:rFonts w:eastAsia="Calibri"/>
                <w:kern w:val="32"/>
                <w:sz w:val="20"/>
                <w:szCs w:val="22"/>
                <w:lang w:eastAsia="en-US"/>
              </w:rPr>
              <w:t>Данные о собственниках</w:t>
            </w:r>
            <w:bookmarkEnd w:id="398"/>
            <w:bookmarkEnd w:id="399"/>
            <w:bookmarkEnd w:id="400"/>
            <w:bookmarkEnd w:id="401"/>
            <w:bookmarkEnd w:id="402"/>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3" w:name="_Toc476225347"/>
            <w:bookmarkStart w:id="404" w:name="_Toc485198282"/>
            <w:bookmarkStart w:id="405" w:name="_Toc536483737"/>
            <w:bookmarkStart w:id="406" w:name="_Toc536567203"/>
            <w:bookmarkStart w:id="407" w:name="_Toc5779062"/>
            <w:r w:rsidRPr="00BB1F38">
              <w:rPr>
                <w:rFonts w:eastAsia="Calibri"/>
                <w:kern w:val="32"/>
                <w:sz w:val="18"/>
                <w:szCs w:val="18"/>
                <w:lang w:eastAsia="en-US"/>
              </w:rPr>
              <w:t>№</w:t>
            </w:r>
            <w:bookmarkEnd w:id="403"/>
            <w:bookmarkEnd w:id="404"/>
            <w:bookmarkEnd w:id="405"/>
            <w:bookmarkEnd w:id="406"/>
            <w:bookmarkEnd w:id="407"/>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08" w:name="_Toc476225348"/>
            <w:bookmarkStart w:id="409" w:name="_Toc485198283"/>
            <w:bookmarkStart w:id="410" w:name="_Toc536483738"/>
            <w:bookmarkStart w:id="411" w:name="_Toc536567204"/>
            <w:bookmarkStart w:id="412" w:name="_Toc5779063"/>
            <w:r w:rsidRPr="00BB1F38">
              <w:rPr>
                <w:rFonts w:eastAsia="Calibri"/>
                <w:kern w:val="32"/>
                <w:sz w:val="18"/>
                <w:szCs w:val="18"/>
                <w:lang w:eastAsia="en-US"/>
              </w:rPr>
              <w:t>Тип  организации</w:t>
            </w:r>
            <w:bookmarkEnd w:id="408"/>
            <w:bookmarkEnd w:id="409"/>
            <w:bookmarkEnd w:id="410"/>
            <w:bookmarkEnd w:id="411"/>
            <w:bookmarkEnd w:id="412"/>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3" w:name="_Toc476225349"/>
            <w:bookmarkStart w:id="414" w:name="_Toc485198284"/>
            <w:bookmarkStart w:id="415" w:name="_Toc536483739"/>
            <w:bookmarkStart w:id="416" w:name="_Toc536567205"/>
            <w:bookmarkStart w:id="417" w:name="_Toc5779064"/>
            <w:r w:rsidRPr="00BB1F38">
              <w:rPr>
                <w:rFonts w:eastAsia="Calibri"/>
                <w:kern w:val="32"/>
                <w:sz w:val="18"/>
                <w:szCs w:val="18"/>
                <w:lang w:eastAsia="en-US"/>
              </w:rPr>
              <w:t>Тип публичности</w:t>
            </w:r>
            <w:bookmarkEnd w:id="413"/>
            <w:bookmarkEnd w:id="414"/>
            <w:bookmarkEnd w:id="415"/>
            <w:bookmarkEnd w:id="416"/>
            <w:bookmarkEnd w:id="417"/>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8" w:name="_Toc476225350"/>
            <w:bookmarkStart w:id="419" w:name="_Toc485198285"/>
            <w:bookmarkStart w:id="420" w:name="_Toc536483740"/>
            <w:bookmarkStart w:id="421" w:name="_Toc536567206"/>
            <w:bookmarkStart w:id="422" w:name="_Toc5779065"/>
            <w:r w:rsidRPr="00BB1F38">
              <w:rPr>
                <w:rFonts w:eastAsia="Calibri"/>
                <w:kern w:val="32"/>
                <w:sz w:val="18"/>
                <w:szCs w:val="18"/>
                <w:lang w:eastAsia="en-US"/>
              </w:rPr>
              <w:t>ИНН собственника</w:t>
            </w:r>
            <w:bookmarkEnd w:id="418"/>
            <w:bookmarkEnd w:id="419"/>
            <w:bookmarkEnd w:id="420"/>
            <w:bookmarkEnd w:id="421"/>
            <w:bookmarkEnd w:id="422"/>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3" w:name="_Toc476225351"/>
            <w:bookmarkStart w:id="424" w:name="_Toc485198286"/>
            <w:bookmarkStart w:id="425" w:name="_Toc536483741"/>
            <w:bookmarkStart w:id="426" w:name="_Toc536567207"/>
            <w:bookmarkStart w:id="427" w:name="_Toc5779066"/>
            <w:r w:rsidRPr="00BB1F38">
              <w:rPr>
                <w:rFonts w:eastAsia="Calibri"/>
                <w:kern w:val="32"/>
                <w:sz w:val="18"/>
                <w:szCs w:val="18"/>
                <w:lang w:eastAsia="en-US"/>
              </w:rPr>
              <w:t>Регистрационный номер собственника</w:t>
            </w:r>
            <w:bookmarkEnd w:id="423"/>
            <w:bookmarkEnd w:id="424"/>
            <w:bookmarkEnd w:id="425"/>
            <w:bookmarkEnd w:id="426"/>
            <w:bookmarkEnd w:id="427"/>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8" w:name="_Toc476225352"/>
            <w:bookmarkStart w:id="429" w:name="_Toc485198287"/>
            <w:bookmarkStart w:id="430" w:name="_Toc536483742"/>
            <w:bookmarkStart w:id="431" w:name="_Toc536567208"/>
            <w:bookmarkStart w:id="432" w:name="_Toc5779067"/>
            <w:r w:rsidRPr="00BB1F38">
              <w:rPr>
                <w:rFonts w:eastAsia="Calibri"/>
                <w:kern w:val="32"/>
                <w:sz w:val="18"/>
                <w:szCs w:val="18"/>
                <w:lang w:eastAsia="en-US"/>
              </w:rPr>
              <w:t>ОГРН собственника</w:t>
            </w:r>
            <w:bookmarkEnd w:id="428"/>
            <w:bookmarkEnd w:id="429"/>
            <w:bookmarkEnd w:id="430"/>
            <w:bookmarkEnd w:id="431"/>
            <w:bookmarkEnd w:id="432"/>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3" w:name="_Toc476225353"/>
            <w:bookmarkStart w:id="434" w:name="_Toc485198288"/>
            <w:bookmarkStart w:id="435" w:name="_Toc536483743"/>
            <w:bookmarkStart w:id="436" w:name="_Toc536567209"/>
            <w:bookmarkStart w:id="437" w:name="_Toc5779068"/>
            <w:r w:rsidRPr="00BB1F38">
              <w:rPr>
                <w:rFonts w:eastAsia="Calibri"/>
                <w:kern w:val="32"/>
                <w:sz w:val="18"/>
                <w:szCs w:val="18"/>
                <w:lang w:eastAsia="en-US"/>
              </w:rPr>
              <w:t>Организационно-правовая форма собственника</w:t>
            </w:r>
            <w:bookmarkEnd w:id="433"/>
            <w:bookmarkEnd w:id="434"/>
            <w:bookmarkEnd w:id="435"/>
            <w:bookmarkEnd w:id="436"/>
            <w:bookmarkEnd w:id="437"/>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8" w:name="_Toc476225354"/>
            <w:bookmarkStart w:id="439" w:name="_Toc485198289"/>
            <w:bookmarkStart w:id="440" w:name="_Toc536483744"/>
            <w:bookmarkStart w:id="441" w:name="_Toc536567210"/>
            <w:bookmarkStart w:id="442" w:name="_Toc5779069"/>
            <w:r w:rsidRPr="00BB1F38">
              <w:rPr>
                <w:rFonts w:eastAsia="Calibri"/>
                <w:kern w:val="32"/>
                <w:sz w:val="18"/>
                <w:szCs w:val="18"/>
                <w:lang w:eastAsia="en-US"/>
              </w:rPr>
              <w:t>Наименование собственника</w:t>
            </w:r>
            <w:bookmarkEnd w:id="438"/>
            <w:bookmarkEnd w:id="439"/>
            <w:bookmarkEnd w:id="440"/>
            <w:bookmarkEnd w:id="441"/>
            <w:bookmarkEnd w:id="442"/>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3" w:name="_Toc476225355"/>
            <w:bookmarkStart w:id="444" w:name="_Toc485198290"/>
            <w:bookmarkStart w:id="445" w:name="_Toc536483745"/>
            <w:bookmarkStart w:id="446" w:name="_Toc536567211"/>
            <w:bookmarkStart w:id="447" w:name="_Toc5779070"/>
            <w:r w:rsidRPr="00BB1F38">
              <w:rPr>
                <w:rFonts w:eastAsia="Calibri"/>
                <w:kern w:val="32"/>
                <w:sz w:val="18"/>
                <w:szCs w:val="18"/>
                <w:lang w:eastAsia="en-US"/>
              </w:rPr>
              <w:t>Адрес регистрации контрагента</w:t>
            </w:r>
            <w:bookmarkEnd w:id="443"/>
            <w:bookmarkEnd w:id="444"/>
            <w:bookmarkEnd w:id="445"/>
            <w:bookmarkEnd w:id="446"/>
            <w:bookmarkEnd w:id="447"/>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8" w:name="_Toc476225356"/>
            <w:bookmarkStart w:id="449" w:name="_Toc485198291"/>
            <w:bookmarkStart w:id="450" w:name="_Toc536483746"/>
            <w:bookmarkStart w:id="451" w:name="_Toc536567212"/>
            <w:bookmarkStart w:id="452" w:name="_Toc5779071"/>
            <w:r w:rsidRPr="00BB1F38">
              <w:rPr>
                <w:rFonts w:eastAsia="Calibri"/>
                <w:kern w:val="32"/>
                <w:sz w:val="18"/>
                <w:szCs w:val="18"/>
                <w:lang w:eastAsia="en-US"/>
              </w:rPr>
              <w:t>Серия и номер документа, удостоверяющего личность (для физ. лиц)</w:t>
            </w:r>
            <w:bookmarkEnd w:id="448"/>
            <w:bookmarkEnd w:id="449"/>
            <w:bookmarkEnd w:id="450"/>
            <w:bookmarkEnd w:id="451"/>
            <w:bookmarkEnd w:id="452"/>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3" w:name="_Toc476225357"/>
            <w:bookmarkStart w:id="454" w:name="_Toc485198292"/>
            <w:bookmarkStart w:id="455" w:name="_Toc536483747"/>
            <w:bookmarkStart w:id="456" w:name="_Toc536567213"/>
            <w:bookmarkStart w:id="457" w:name="_Toc5779072"/>
            <w:r w:rsidRPr="00BB1F38">
              <w:rPr>
                <w:rFonts w:eastAsia="Calibri"/>
                <w:kern w:val="32"/>
                <w:sz w:val="18"/>
                <w:szCs w:val="18"/>
                <w:lang w:eastAsia="en-US"/>
              </w:rPr>
              <w:t>Тип собственника</w:t>
            </w:r>
            <w:bookmarkEnd w:id="453"/>
            <w:bookmarkEnd w:id="454"/>
            <w:bookmarkEnd w:id="455"/>
            <w:bookmarkEnd w:id="456"/>
            <w:bookmarkEnd w:id="457"/>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58" w:name="_Toc476225358"/>
            <w:bookmarkStart w:id="459" w:name="_Toc485198293"/>
            <w:bookmarkStart w:id="460" w:name="_Toc536483748"/>
            <w:bookmarkStart w:id="461" w:name="_Toc536567214"/>
            <w:bookmarkStart w:id="462" w:name="_Toc5779073"/>
            <w:r w:rsidRPr="00315EBE">
              <w:rPr>
                <w:rFonts w:eastAsia="Calibri"/>
                <w:kern w:val="32"/>
                <w:sz w:val="18"/>
                <w:szCs w:val="18"/>
                <w:lang w:eastAsia="en-US"/>
              </w:rPr>
              <w:t>Адрес сайта, с раскрытием информации о цепочке собственников</w:t>
            </w:r>
            <w:bookmarkEnd w:id="458"/>
            <w:bookmarkEnd w:id="459"/>
            <w:bookmarkEnd w:id="460"/>
            <w:bookmarkEnd w:id="461"/>
            <w:bookmarkEnd w:id="46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3" w:name="_Toc536483749"/>
            <w:bookmarkStart w:id="464" w:name="_Toc536567215"/>
            <w:bookmarkStart w:id="465" w:name="_Toc5779074"/>
            <w:r w:rsidRPr="00315EBE">
              <w:rPr>
                <w:rFonts w:eastAsia="Calibri"/>
                <w:kern w:val="32"/>
                <w:sz w:val="18"/>
                <w:szCs w:val="18"/>
                <w:lang w:eastAsia="en-US"/>
              </w:rPr>
              <w:t>Размер доли (для участников/ акционеров/ бенефициаров)</w:t>
            </w:r>
            <w:bookmarkEnd w:id="463"/>
            <w:bookmarkEnd w:id="464"/>
            <w:bookmarkEnd w:id="465"/>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6" w:name="_Toc476225359"/>
            <w:bookmarkStart w:id="467" w:name="_Toc485198294"/>
            <w:bookmarkStart w:id="468" w:name="_Toc536483750"/>
            <w:bookmarkStart w:id="469" w:name="_Toc536567216"/>
            <w:bookmarkStart w:id="470"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66"/>
            <w:bookmarkEnd w:id="467"/>
            <w:bookmarkEnd w:id="468"/>
            <w:bookmarkEnd w:id="469"/>
            <w:bookmarkEnd w:id="470"/>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1" w:name="_Toc476225360"/>
            <w:bookmarkStart w:id="472" w:name="_Toc485198295"/>
            <w:bookmarkStart w:id="473" w:name="_Toc536483751"/>
            <w:bookmarkStart w:id="474" w:name="_Toc536567217"/>
            <w:bookmarkStart w:id="475" w:name="_Toc5779076"/>
            <w:r w:rsidRPr="00BB1F38">
              <w:rPr>
                <w:rFonts w:eastAsia="Calibri"/>
                <w:kern w:val="32"/>
                <w:sz w:val="18"/>
                <w:szCs w:val="18"/>
                <w:lang w:eastAsia="en-US"/>
              </w:rPr>
              <w:t>Оффшорная зона</w:t>
            </w:r>
            <w:bookmarkEnd w:id="471"/>
            <w:bookmarkEnd w:id="472"/>
            <w:bookmarkEnd w:id="473"/>
            <w:bookmarkEnd w:id="474"/>
            <w:bookmarkEnd w:id="475"/>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76" w:name="_Toc476225361"/>
            <w:bookmarkStart w:id="477" w:name="_Toc485198296"/>
            <w:bookmarkStart w:id="478" w:name="_Toc536483752"/>
            <w:bookmarkStart w:id="479" w:name="_Toc536567218"/>
            <w:bookmarkStart w:id="480" w:name="_Toc5779077"/>
            <w:r w:rsidRPr="00BB1F38">
              <w:rPr>
                <w:rFonts w:eastAsia="Calibri"/>
                <w:kern w:val="32"/>
                <w:sz w:val="18"/>
                <w:szCs w:val="18"/>
                <w:lang w:eastAsia="en-US"/>
              </w:rPr>
              <w:t>1</w:t>
            </w:r>
            <w:bookmarkEnd w:id="476"/>
            <w:bookmarkEnd w:id="477"/>
            <w:bookmarkEnd w:id="478"/>
            <w:bookmarkEnd w:id="479"/>
            <w:bookmarkEnd w:id="480"/>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1" w:name="_Toc476225362"/>
            <w:bookmarkStart w:id="482" w:name="_Toc485198297"/>
            <w:bookmarkStart w:id="483" w:name="_Toc536483753"/>
            <w:bookmarkStart w:id="484" w:name="_Toc536567219"/>
            <w:bookmarkStart w:id="485" w:name="_Toc5779078"/>
            <w:r w:rsidRPr="00BB1F38">
              <w:rPr>
                <w:rFonts w:eastAsia="Calibri"/>
                <w:kern w:val="32"/>
                <w:sz w:val="18"/>
                <w:szCs w:val="18"/>
                <w:lang w:eastAsia="en-US"/>
              </w:rPr>
              <w:t>2</w:t>
            </w:r>
            <w:bookmarkEnd w:id="481"/>
            <w:bookmarkEnd w:id="482"/>
            <w:bookmarkEnd w:id="483"/>
            <w:bookmarkEnd w:id="484"/>
            <w:bookmarkEnd w:id="485"/>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6" w:name="_Toc476225363"/>
            <w:bookmarkStart w:id="487" w:name="_Toc485198298"/>
            <w:bookmarkStart w:id="488" w:name="_Toc536483754"/>
            <w:bookmarkStart w:id="489" w:name="_Toc536567220"/>
            <w:bookmarkStart w:id="490" w:name="_Toc5779079"/>
            <w:r w:rsidRPr="00BB1F38">
              <w:rPr>
                <w:rFonts w:eastAsia="Calibri"/>
                <w:kern w:val="32"/>
                <w:sz w:val="18"/>
                <w:szCs w:val="18"/>
                <w:lang w:eastAsia="en-US"/>
              </w:rPr>
              <w:t>3</w:t>
            </w:r>
            <w:bookmarkEnd w:id="486"/>
            <w:bookmarkEnd w:id="487"/>
            <w:bookmarkEnd w:id="488"/>
            <w:bookmarkEnd w:id="489"/>
            <w:bookmarkEnd w:id="490"/>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1" w:name="_Toc476225364"/>
            <w:bookmarkStart w:id="492" w:name="_Toc485198299"/>
            <w:bookmarkStart w:id="493" w:name="_Toc536483755"/>
            <w:bookmarkStart w:id="494" w:name="_Toc536567221"/>
            <w:bookmarkStart w:id="495" w:name="_Toc5779080"/>
            <w:r w:rsidRPr="00BB1F38">
              <w:rPr>
                <w:rFonts w:eastAsia="Calibri"/>
                <w:kern w:val="32"/>
                <w:sz w:val="18"/>
                <w:szCs w:val="18"/>
                <w:lang w:eastAsia="en-US"/>
              </w:rPr>
              <w:t>4</w:t>
            </w:r>
            <w:bookmarkEnd w:id="491"/>
            <w:bookmarkEnd w:id="492"/>
            <w:bookmarkEnd w:id="493"/>
            <w:bookmarkEnd w:id="494"/>
            <w:bookmarkEnd w:id="495"/>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6" w:name="_Toc476225365"/>
            <w:bookmarkStart w:id="497" w:name="_Toc485198300"/>
            <w:bookmarkStart w:id="498" w:name="_Toc536483756"/>
            <w:bookmarkStart w:id="499" w:name="_Toc536567222"/>
            <w:bookmarkStart w:id="500" w:name="_Toc5779081"/>
            <w:r w:rsidRPr="00BB1F38">
              <w:rPr>
                <w:rFonts w:eastAsia="Calibri"/>
                <w:kern w:val="32"/>
                <w:sz w:val="18"/>
                <w:szCs w:val="18"/>
                <w:lang w:eastAsia="en-US"/>
              </w:rPr>
              <w:t>5</w:t>
            </w:r>
            <w:bookmarkEnd w:id="496"/>
            <w:bookmarkEnd w:id="497"/>
            <w:bookmarkEnd w:id="498"/>
            <w:bookmarkEnd w:id="499"/>
            <w:bookmarkEnd w:id="500"/>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1" w:name="_Toc476225366"/>
            <w:bookmarkStart w:id="502" w:name="_Toc485198301"/>
            <w:bookmarkStart w:id="503" w:name="_Toc536483757"/>
            <w:bookmarkStart w:id="504" w:name="_Toc536567223"/>
            <w:bookmarkStart w:id="505" w:name="_Toc5779082"/>
            <w:r w:rsidRPr="00BB1F38">
              <w:rPr>
                <w:rFonts w:eastAsia="Calibri"/>
                <w:kern w:val="32"/>
                <w:sz w:val="18"/>
                <w:szCs w:val="18"/>
                <w:lang w:eastAsia="en-US"/>
              </w:rPr>
              <w:t>6</w:t>
            </w:r>
            <w:bookmarkEnd w:id="501"/>
            <w:bookmarkEnd w:id="502"/>
            <w:bookmarkEnd w:id="503"/>
            <w:bookmarkEnd w:id="504"/>
            <w:bookmarkEnd w:id="505"/>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6" w:name="_Toc476225367"/>
            <w:bookmarkStart w:id="507" w:name="_Toc485198302"/>
            <w:bookmarkStart w:id="508" w:name="_Toc536483758"/>
            <w:bookmarkStart w:id="509" w:name="_Toc536567224"/>
            <w:bookmarkStart w:id="510" w:name="_Toc5779083"/>
            <w:r w:rsidRPr="00BB1F38">
              <w:rPr>
                <w:rFonts w:eastAsia="Calibri"/>
                <w:kern w:val="32"/>
                <w:sz w:val="18"/>
                <w:szCs w:val="18"/>
                <w:lang w:eastAsia="en-US"/>
              </w:rPr>
              <w:t>7</w:t>
            </w:r>
            <w:bookmarkEnd w:id="506"/>
            <w:bookmarkEnd w:id="507"/>
            <w:bookmarkEnd w:id="508"/>
            <w:bookmarkEnd w:id="509"/>
            <w:bookmarkEnd w:id="510"/>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1" w:name="_Toc476225368"/>
            <w:bookmarkStart w:id="512" w:name="_Toc485198303"/>
            <w:bookmarkStart w:id="513" w:name="_Toc536483759"/>
            <w:bookmarkStart w:id="514" w:name="_Toc536567225"/>
            <w:bookmarkStart w:id="515" w:name="_Toc5779084"/>
            <w:r w:rsidRPr="00BB1F38">
              <w:rPr>
                <w:rFonts w:eastAsia="Calibri"/>
                <w:kern w:val="32"/>
                <w:sz w:val="18"/>
                <w:szCs w:val="18"/>
                <w:lang w:eastAsia="en-US"/>
              </w:rPr>
              <w:t>8</w:t>
            </w:r>
            <w:bookmarkEnd w:id="511"/>
            <w:bookmarkEnd w:id="512"/>
            <w:bookmarkEnd w:id="513"/>
            <w:bookmarkEnd w:id="514"/>
            <w:bookmarkEnd w:id="515"/>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6" w:name="_Toc476225369"/>
            <w:bookmarkStart w:id="517" w:name="_Toc485198304"/>
            <w:bookmarkStart w:id="518" w:name="_Toc536483760"/>
            <w:bookmarkStart w:id="519" w:name="_Toc536567226"/>
            <w:bookmarkStart w:id="520" w:name="_Toc5779085"/>
            <w:r w:rsidRPr="00BB1F38">
              <w:rPr>
                <w:rFonts w:eastAsia="Calibri"/>
                <w:kern w:val="32"/>
                <w:sz w:val="18"/>
                <w:szCs w:val="18"/>
                <w:lang w:eastAsia="en-US"/>
              </w:rPr>
              <w:t>9</w:t>
            </w:r>
            <w:bookmarkEnd w:id="516"/>
            <w:bookmarkEnd w:id="517"/>
            <w:bookmarkEnd w:id="518"/>
            <w:bookmarkEnd w:id="519"/>
            <w:bookmarkEnd w:id="520"/>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1" w:name="_Toc476225370"/>
            <w:bookmarkStart w:id="522" w:name="_Toc485198305"/>
            <w:bookmarkStart w:id="523" w:name="_Toc536483761"/>
            <w:bookmarkStart w:id="524" w:name="_Toc536567227"/>
            <w:bookmarkStart w:id="525" w:name="_Toc5779086"/>
            <w:r w:rsidRPr="00BB1F38">
              <w:rPr>
                <w:rFonts w:eastAsia="Calibri"/>
                <w:kern w:val="32"/>
                <w:sz w:val="18"/>
                <w:szCs w:val="18"/>
                <w:lang w:eastAsia="en-US"/>
              </w:rPr>
              <w:t>10</w:t>
            </w:r>
            <w:bookmarkEnd w:id="521"/>
            <w:bookmarkEnd w:id="522"/>
            <w:bookmarkEnd w:id="523"/>
            <w:bookmarkEnd w:id="524"/>
            <w:bookmarkEnd w:id="525"/>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6" w:name="_Toc476225371"/>
            <w:bookmarkStart w:id="527" w:name="_Toc485198306"/>
            <w:bookmarkStart w:id="528" w:name="_Toc536483762"/>
            <w:bookmarkStart w:id="529" w:name="_Toc536567228"/>
            <w:bookmarkStart w:id="530" w:name="_Toc5779087"/>
            <w:r w:rsidRPr="00BB1F38">
              <w:rPr>
                <w:rFonts w:eastAsia="Calibri"/>
                <w:kern w:val="32"/>
                <w:sz w:val="18"/>
                <w:szCs w:val="18"/>
                <w:lang w:eastAsia="en-US"/>
              </w:rPr>
              <w:t>11</w:t>
            </w:r>
            <w:bookmarkEnd w:id="526"/>
            <w:bookmarkEnd w:id="527"/>
            <w:bookmarkEnd w:id="528"/>
            <w:bookmarkEnd w:id="529"/>
            <w:bookmarkEnd w:id="530"/>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1" w:name="_Toc476225372"/>
            <w:bookmarkStart w:id="532" w:name="_Toc485198307"/>
            <w:bookmarkStart w:id="533" w:name="_Toc536483763"/>
            <w:bookmarkStart w:id="534" w:name="_Toc536567229"/>
            <w:bookmarkStart w:id="535" w:name="_Toc5779088"/>
            <w:r w:rsidRPr="00315EBE">
              <w:rPr>
                <w:rFonts w:eastAsia="Calibri"/>
                <w:kern w:val="32"/>
                <w:sz w:val="18"/>
                <w:szCs w:val="18"/>
                <w:lang w:eastAsia="en-US"/>
              </w:rPr>
              <w:t>12</w:t>
            </w:r>
            <w:bookmarkEnd w:id="531"/>
            <w:bookmarkEnd w:id="532"/>
            <w:bookmarkEnd w:id="533"/>
            <w:bookmarkEnd w:id="534"/>
            <w:bookmarkEnd w:id="535"/>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36" w:name="_Toc536483764"/>
            <w:bookmarkStart w:id="537" w:name="_Toc536567230"/>
            <w:bookmarkStart w:id="538" w:name="_Toc5779089"/>
            <w:r w:rsidRPr="00315EBE">
              <w:rPr>
                <w:rFonts w:eastAsia="Calibri"/>
                <w:kern w:val="32"/>
                <w:sz w:val="18"/>
                <w:szCs w:val="18"/>
                <w:lang w:eastAsia="en-US"/>
              </w:rPr>
              <w:t>13</w:t>
            </w:r>
            <w:bookmarkEnd w:id="536"/>
            <w:bookmarkEnd w:id="537"/>
            <w:bookmarkEnd w:id="538"/>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9" w:name="_Toc536483765"/>
            <w:bookmarkStart w:id="540" w:name="_Toc536567231"/>
            <w:bookmarkStart w:id="541" w:name="_Toc5779090"/>
            <w:r>
              <w:rPr>
                <w:rFonts w:eastAsia="Calibri"/>
                <w:kern w:val="32"/>
                <w:sz w:val="18"/>
                <w:szCs w:val="18"/>
                <w:lang w:eastAsia="en-US"/>
              </w:rPr>
              <w:t>14</w:t>
            </w:r>
            <w:bookmarkEnd w:id="539"/>
            <w:bookmarkEnd w:id="540"/>
            <w:bookmarkEnd w:id="541"/>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2" w:name="_Toc536483766"/>
            <w:bookmarkStart w:id="543" w:name="_Toc536567232"/>
            <w:bookmarkStart w:id="544" w:name="_Toc5779091"/>
            <w:r>
              <w:rPr>
                <w:rFonts w:eastAsia="Calibri"/>
                <w:kern w:val="32"/>
                <w:sz w:val="18"/>
                <w:szCs w:val="18"/>
                <w:lang w:eastAsia="en-US"/>
              </w:rPr>
              <w:t>15</w:t>
            </w:r>
            <w:bookmarkEnd w:id="542"/>
            <w:bookmarkEnd w:id="543"/>
            <w:bookmarkEnd w:id="544"/>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45" w:name="_Toc476225375"/>
      <w:bookmarkStart w:id="546" w:name="_Toc485198310"/>
      <w:bookmarkStart w:id="547" w:name="_Toc536483767"/>
      <w:bookmarkStart w:id="548" w:name="_Toc536567233"/>
      <w:bookmarkStart w:id="549" w:name="_Toc5779092"/>
      <w:bookmarkEnd w:id="237"/>
      <w:r w:rsidRPr="00BB1F38">
        <w:rPr>
          <w:b/>
          <w:bCs/>
          <w:kern w:val="32"/>
          <w:sz w:val="18"/>
          <w:szCs w:val="18"/>
          <w:lang w:eastAsia="en-US"/>
        </w:rPr>
        <w:t>Инструкция по заполнению:</w:t>
      </w:r>
      <w:bookmarkEnd w:id="545"/>
      <w:bookmarkEnd w:id="546"/>
      <w:bookmarkEnd w:id="547"/>
      <w:bookmarkEnd w:id="548"/>
      <w:bookmarkEnd w:id="549"/>
    </w:p>
    <w:p w:rsidR="009611F7" w:rsidRPr="00BB1F38" w:rsidRDefault="009611F7" w:rsidP="009611F7">
      <w:pPr>
        <w:keepNext/>
        <w:contextualSpacing/>
        <w:outlineLvl w:val="0"/>
        <w:rPr>
          <w:b/>
          <w:bCs/>
          <w:kern w:val="32"/>
          <w:sz w:val="18"/>
          <w:szCs w:val="18"/>
          <w:lang w:eastAsia="en-US"/>
        </w:rPr>
      </w:pPr>
      <w:bookmarkStart w:id="550" w:name="_Toc476225376"/>
      <w:bookmarkStart w:id="551" w:name="_Toc485198311"/>
      <w:bookmarkStart w:id="552" w:name="_Toc536483768"/>
      <w:bookmarkStart w:id="553" w:name="_Toc536567234"/>
      <w:bookmarkStart w:id="554"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0"/>
      <w:bookmarkEnd w:id="551"/>
      <w:bookmarkEnd w:id="552"/>
      <w:bookmarkEnd w:id="553"/>
      <w:bookmarkEnd w:id="554"/>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55" w:name="_Toc404866844"/>
    </w:p>
    <w:p w:rsidR="009611F7" w:rsidRPr="00BB1F38" w:rsidRDefault="009611F7" w:rsidP="009611F7">
      <w:pPr>
        <w:keepNext/>
        <w:contextualSpacing/>
        <w:outlineLvl w:val="0"/>
        <w:rPr>
          <w:b/>
          <w:bCs/>
          <w:kern w:val="32"/>
          <w:sz w:val="18"/>
          <w:szCs w:val="18"/>
          <w:lang w:eastAsia="en-US"/>
        </w:rPr>
      </w:pPr>
      <w:bookmarkStart w:id="556" w:name="_Toc476225377"/>
      <w:bookmarkStart w:id="557" w:name="_Toc485198312"/>
      <w:bookmarkStart w:id="558" w:name="_Toc536483769"/>
      <w:bookmarkStart w:id="559" w:name="_Toc536567235"/>
      <w:bookmarkStart w:id="560" w:name="_Toc5779094"/>
      <w:r w:rsidRPr="00BB1F38">
        <w:rPr>
          <w:b/>
          <w:bCs/>
          <w:kern w:val="32"/>
          <w:sz w:val="18"/>
          <w:szCs w:val="18"/>
          <w:lang w:eastAsia="en-US"/>
        </w:rPr>
        <w:t>Условия раскрытия информации до конечного бенефициара</w:t>
      </w:r>
      <w:bookmarkEnd w:id="555"/>
      <w:bookmarkEnd w:id="556"/>
      <w:bookmarkEnd w:id="557"/>
      <w:bookmarkEnd w:id="558"/>
      <w:bookmarkEnd w:id="559"/>
      <w:bookmarkEnd w:id="560"/>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1" w:name="_Toc404866845"/>
      <w:bookmarkStart w:id="562"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63" w:name="_Toc476225378"/>
      <w:bookmarkStart w:id="564" w:name="_Toc485198313"/>
      <w:bookmarkStart w:id="565" w:name="_Toc536483770"/>
      <w:bookmarkStart w:id="566" w:name="_Toc536567236"/>
      <w:bookmarkStart w:id="567" w:name="_Toc5779095"/>
      <w:r w:rsidRPr="00BB1F38">
        <w:rPr>
          <w:b/>
          <w:bCs/>
          <w:kern w:val="32"/>
          <w:sz w:val="20"/>
          <w:lang w:eastAsia="en-US"/>
        </w:rPr>
        <w:t>Правила заполнения листа «Данные контрагента».</w:t>
      </w:r>
      <w:bookmarkEnd w:id="561"/>
      <w:bookmarkEnd w:id="563"/>
      <w:bookmarkEnd w:id="564"/>
      <w:bookmarkEnd w:id="565"/>
      <w:bookmarkEnd w:id="566"/>
      <w:bookmarkEnd w:id="567"/>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2"/>
      <w:r w:rsidRPr="00BB1F38">
        <w:rPr>
          <w:rFonts w:eastAsia="Calibri"/>
          <w:sz w:val="20"/>
          <w:lang w:eastAsia="en-US"/>
        </w:rPr>
        <w:t xml:space="preserve"> и субподрядчиках:</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68" w:name="_Toc404866846"/>
    </w:p>
    <w:p w:rsidR="009611F7" w:rsidRPr="00BB1F38" w:rsidRDefault="009611F7" w:rsidP="009611F7">
      <w:pPr>
        <w:keepNext/>
        <w:tabs>
          <w:tab w:val="left" w:pos="426"/>
        </w:tabs>
        <w:contextualSpacing/>
        <w:outlineLvl w:val="0"/>
        <w:rPr>
          <w:b/>
          <w:bCs/>
          <w:kern w:val="32"/>
          <w:sz w:val="20"/>
          <w:lang w:eastAsia="en-US"/>
        </w:rPr>
      </w:pPr>
      <w:bookmarkStart w:id="569" w:name="_Toc476225379"/>
      <w:bookmarkStart w:id="570" w:name="_Toc485198314"/>
      <w:bookmarkStart w:id="571" w:name="_Toc536483771"/>
      <w:bookmarkStart w:id="572" w:name="_Toc536567237"/>
      <w:bookmarkStart w:id="573" w:name="_Toc5779096"/>
      <w:r w:rsidRPr="00BB1F38">
        <w:rPr>
          <w:b/>
          <w:bCs/>
          <w:kern w:val="32"/>
          <w:sz w:val="20"/>
          <w:lang w:eastAsia="en-US"/>
        </w:rPr>
        <w:t>Правила заполнения листа «Данные о собственниках»</w:t>
      </w:r>
      <w:bookmarkEnd w:id="568"/>
      <w:bookmarkEnd w:id="569"/>
      <w:bookmarkEnd w:id="570"/>
      <w:bookmarkEnd w:id="571"/>
      <w:bookmarkEnd w:id="572"/>
      <w:bookmarkEnd w:id="573"/>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41053A">
      <w:pPr>
        <w:numPr>
          <w:ilvl w:val="0"/>
          <w:numId w:val="46"/>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41053A">
      <w:pPr>
        <w:numPr>
          <w:ilvl w:val="0"/>
          <w:numId w:val="46"/>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41053A">
      <w:pPr>
        <w:numPr>
          <w:ilvl w:val="0"/>
          <w:numId w:val="46"/>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74" w:name="_Toc536483772"/>
      <w:bookmarkStart w:id="575"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74"/>
      <w:bookmarkEnd w:id="575"/>
    </w:p>
    <w:p w:rsidR="009611F7" w:rsidRDefault="009611F7" w:rsidP="009611F7">
      <w:pPr>
        <w:jc w:val="center"/>
      </w:pPr>
      <w:bookmarkStart w:id="576"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77" w:name="_Toc536567239"/>
      <w:bookmarkStart w:id="578" w:name="_Toc5779098"/>
      <w:r w:rsidRPr="00315EBE">
        <w:rPr>
          <w:b/>
          <w:snapToGrid w:val="0"/>
          <w:sz w:val="26"/>
          <w:szCs w:val="26"/>
        </w:rPr>
        <w:t>Согласие на обработку персональных данных</w:t>
      </w:r>
      <w:bookmarkEnd w:id="576"/>
      <w:bookmarkEnd w:id="577"/>
      <w:bookmarkEnd w:id="578"/>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«Р</w:t>
      </w:r>
      <w:r w:rsidR="00FD3588">
        <w:rPr>
          <w:b/>
          <w:snapToGrid w:val="0"/>
          <w:sz w:val="26"/>
          <w:szCs w:val="26"/>
        </w:rPr>
        <w:t>оссети</w:t>
      </w:r>
      <w:r>
        <w:rPr>
          <w:b/>
          <w:snapToGrid w:val="0"/>
          <w:sz w:val="26"/>
          <w:szCs w:val="26"/>
        </w:rPr>
        <w:t xml:space="preserve"> Сибир</w:t>
      </w:r>
      <w:r w:rsidR="00FD3588">
        <w:rPr>
          <w:b/>
          <w:snapToGrid w:val="0"/>
          <w:sz w:val="26"/>
          <w:szCs w:val="26"/>
        </w:rPr>
        <w:t>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79" w:name="_Toc536483782"/>
      <w:bookmarkStart w:id="580"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79"/>
      <w:bookmarkEnd w:id="580"/>
    </w:p>
    <w:p w:rsidR="009611F7" w:rsidRPr="00E63DC9" w:rsidRDefault="009611F7" w:rsidP="009611F7">
      <w:pPr>
        <w:jc w:val="center"/>
      </w:pPr>
      <w:bookmarkStart w:id="581" w:name="_Toc476225390"/>
      <w:bookmarkStart w:id="582"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83" w:name="_Toc536483783"/>
      <w:bookmarkStart w:id="584" w:name="_Toc5385564"/>
      <w:bookmarkStart w:id="585" w:name="_Toc5779108"/>
      <w:bookmarkEnd w:id="581"/>
      <w:bookmarkEnd w:id="582"/>
      <w:r w:rsidRPr="00E63DC9">
        <w:rPr>
          <w:b/>
          <w:bCs/>
          <w:iCs/>
          <w:sz w:val="22"/>
          <w:szCs w:val="22"/>
          <w:lang w:eastAsia="ar-SA"/>
        </w:rPr>
        <w:t xml:space="preserve">Сведения о распределении выполнения объемов поставок, </w:t>
      </w:r>
      <w:bookmarkStart w:id="586" w:name="_Toc476225391"/>
      <w:bookmarkStart w:id="587" w:name="_Toc485198326"/>
      <w:r w:rsidRPr="00E63DC9">
        <w:rPr>
          <w:b/>
          <w:bCs/>
          <w:iCs/>
          <w:sz w:val="22"/>
          <w:szCs w:val="22"/>
          <w:lang w:eastAsia="ar-SA"/>
        </w:rPr>
        <w:t>работ, услуг между участником и субподрядчиками</w:t>
      </w:r>
      <w:bookmarkEnd w:id="586"/>
      <w:bookmarkEnd w:id="587"/>
      <w:r w:rsidRPr="00E63DC9">
        <w:rPr>
          <w:b/>
          <w:bCs/>
          <w:iCs/>
          <w:sz w:val="22"/>
          <w:szCs w:val="22"/>
          <w:lang w:eastAsia="ar-SA"/>
        </w:rPr>
        <w:t xml:space="preserve"> (соисполнителями/сопоставщиками)</w:t>
      </w:r>
      <w:bookmarkEnd w:id="583"/>
      <w:bookmarkEnd w:id="584"/>
      <w:bookmarkEnd w:id="585"/>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88" w:name="_Toc476225392"/>
      <w:bookmarkStart w:id="589" w:name="_Toc485198327"/>
      <w:bookmarkStart w:id="590" w:name="_Toc536483784"/>
      <w:bookmarkStart w:id="591" w:name="_Toc5385565"/>
      <w:bookmarkStart w:id="592" w:name="_Toc5779109"/>
      <w:r w:rsidRPr="00E63DC9">
        <w:rPr>
          <w:bCs/>
        </w:rPr>
        <w:t>Способ и наименование закупки, с указанием № на ЭТП _________________</w:t>
      </w:r>
      <w:bookmarkEnd w:id="588"/>
      <w:bookmarkEnd w:id="589"/>
      <w:bookmarkEnd w:id="590"/>
      <w:bookmarkEnd w:id="591"/>
      <w:bookmarkEnd w:id="592"/>
    </w:p>
    <w:p w:rsidR="009611F7" w:rsidRPr="00E63DC9" w:rsidRDefault="009611F7" w:rsidP="009611F7">
      <w:pPr>
        <w:suppressAutoHyphens/>
        <w:ind w:right="34" w:firstLine="567"/>
        <w:jc w:val="left"/>
        <w:outlineLvl w:val="1"/>
        <w:rPr>
          <w:iCs/>
          <w:sz w:val="22"/>
          <w:szCs w:val="28"/>
          <w:lang w:eastAsia="ar-SA"/>
        </w:rPr>
      </w:pPr>
      <w:bookmarkStart w:id="593" w:name="_Toc476225393"/>
      <w:bookmarkStart w:id="594" w:name="_Toc485198328"/>
      <w:bookmarkStart w:id="595" w:name="_Toc536483785"/>
      <w:bookmarkStart w:id="596" w:name="_Toc5385566"/>
      <w:bookmarkStart w:id="597" w:name="_Toc5779110"/>
      <w:r w:rsidRPr="00E63DC9">
        <w:rPr>
          <w:bCs/>
          <w:iCs/>
          <w:sz w:val="22"/>
          <w:szCs w:val="28"/>
          <w:lang w:eastAsia="ar-SA"/>
        </w:rPr>
        <w:t>Наименование и адрес участника  __________________________________________</w:t>
      </w:r>
      <w:bookmarkEnd w:id="593"/>
      <w:bookmarkEnd w:id="594"/>
      <w:bookmarkEnd w:id="595"/>
      <w:bookmarkEnd w:id="596"/>
      <w:bookmarkEnd w:id="597"/>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598" w:name="_Toc536483786"/>
      <w:bookmarkStart w:id="599"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98"/>
      <w:bookmarkEnd w:id="599"/>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0" w:name="_Toc476225395"/>
      <w:bookmarkStart w:id="601" w:name="_Toc485198330"/>
      <w:bookmarkStart w:id="602" w:name="_Toc536483787"/>
      <w:bookmarkStart w:id="603" w:name="_Toc5385568"/>
      <w:bookmarkStart w:id="604"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05" w:name="_Toc476225396"/>
      <w:bookmarkStart w:id="606" w:name="_Toc485198331"/>
      <w:bookmarkEnd w:id="600"/>
      <w:bookmarkEnd w:id="601"/>
      <w:r w:rsidRPr="00E63DC9">
        <w:rPr>
          <w:b/>
          <w:bCs/>
          <w:iCs/>
        </w:rPr>
        <w:t>поставок, работ, услуг между коллективными участниками</w:t>
      </w:r>
      <w:bookmarkEnd w:id="602"/>
      <w:bookmarkEnd w:id="603"/>
      <w:bookmarkEnd w:id="604"/>
      <w:bookmarkEnd w:id="605"/>
      <w:bookmarkEnd w:id="606"/>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07" w:name="_Toc476225397"/>
      <w:bookmarkStart w:id="608" w:name="_Toc485198332"/>
      <w:bookmarkStart w:id="609" w:name="_Toc536483788"/>
      <w:bookmarkStart w:id="610" w:name="_Toc5385569"/>
      <w:bookmarkStart w:id="611" w:name="_Toc5779113"/>
      <w:r w:rsidRPr="00E63DC9">
        <w:rPr>
          <w:bCs/>
        </w:rPr>
        <w:t>Способ и наименование закупки, с указанием № на ЭТП ________________</w:t>
      </w:r>
      <w:bookmarkEnd w:id="607"/>
      <w:bookmarkEnd w:id="608"/>
      <w:bookmarkEnd w:id="609"/>
      <w:bookmarkEnd w:id="610"/>
      <w:bookmarkEnd w:id="611"/>
    </w:p>
    <w:p w:rsidR="009611F7" w:rsidRPr="00E63DC9" w:rsidRDefault="009611F7" w:rsidP="009611F7">
      <w:pPr>
        <w:ind w:right="34" w:firstLine="709"/>
        <w:jc w:val="left"/>
        <w:outlineLvl w:val="1"/>
        <w:rPr>
          <w:bCs/>
          <w:iCs/>
          <w:szCs w:val="28"/>
        </w:rPr>
      </w:pPr>
      <w:bookmarkStart w:id="612" w:name="_Toc476225398"/>
      <w:bookmarkStart w:id="613" w:name="_Toc485198333"/>
      <w:bookmarkStart w:id="614" w:name="_Toc536483789"/>
      <w:bookmarkStart w:id="615" w:name="_Toc5385570"/>
      <w:bookmarkStart w:id="616" w:name="_Toc5779114"/>
      <w:r w:rsidRPr="00E63DC9">
        <w:rPr>
          <w:bCs/>
          <w:iCs/>
          <w:szCs w:val="28"/>
        </w:rPr>
        <w:t>Наименование участника  __________________________________________</w:t>
      </w:r>
      <w:bookmarkEnd w:id="612"/>
      <w:bookmarkEnd w:id="613"/>
      <w:bookmarkEnd w:id="614"/>
      <w:bookmarkEnd w:id="615"/>
      <w:bookmarkEnd w:id="616"/>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333E19" w:rsidRDefault="00333E19" w:rsidP="009611F7">
      <w:pPr>
        <w:suppressAutoHyphens/>
        <w:ind w:right="34"/>
        <w:rPr>
          <w:bCs/>
          <w:sz w:val="20"/>
        </w:rPr>
        <w:sectPr w:rsidR="00333E19" w:rsidSect="00B301FE">
          <w:pgSz w:w="11906" w:h="16838" w:code="9"/>
          <w:pgMar w:top="902" w:right="567" w:bottom="1077" w:left="1134" w:header="709" w:footer="709" w:gutter="0"/>
          <w:cols w:space="708"/>
          <w:titlePg/>
          <w:docGrid w:linePitch="360"/>
        </w:sectPr>
      </w:pPr>
    </w:p>
    <w:p w:rsidR="00333E19" w:rsidRDefault="00333E19" w:rsidP="00111206">
      <w:pPr>
        <w:pStyle w:val="affffff2"/>
        <w:spacing w:line="240" w:lineRule="auto"/>
        <w:ind w:firstLine="0"/>
        <w:jc w:val="right"/>
        <w:rPr>
          <w:bCs/>
          <w:snapToGrid w:val="0"/>
          <w:sz w:val="20"/>
          <w:szCs w:val="20"/>
          <w:lang w:eastAsia="ru-RU"/>
        </w:rPr>
      </w:pPr>
      <w:r>
        <w:rPr>
          <w:sz w:val="20"/>
          <w:szCs w:val="20"/>
        </w:rPr>
        <w:lastRenderedPageBreak/>
        <w:t>П</w:t>
      </w:r>
      <w:r>
        <w:rPr>
          <w:snapToGrid w:val="0"/>
          <w:sz w:val="20"/>
          <w:szCs w:val="20"/>
          <w:lang w:eastAsia="ru-RU"/>
        </w:rPr>
        <w:t>риложение №___ к письму о подаче оферты</w:t>
      </w:r>
      <w:r>
        <w:rPr>
          <w:snapToGrid w:val="0"/>
          <w:sz w:val="20"/>
          <w:szCs w:val="20"/>
          <w:lang w:eastAsia="ru-RU"/>
        </w:rPr>
        <w:br/>
        <w:t>от «____»_____________ г. №__________</w:t>
      </w:r>
    </w:p>
    <w:p w:rsidR="00333E19" w:rsidRDefault="00333E19" w:rsidP="00333E19">
      <w:pPr>
        <w:rPr>
          <w:color w:val="000000"/>
          <w:szCs w:val="20"/>
        </w:rPr>
      </w:pPr>
      <w:r>
        <w:rPr>
          <w:color w:val="000000"/>
        </w:rPr>
        <w:t>Наименование Участника конкурса: _____________________________</w:t>
      </w:r>
    </w:p>
    <w:p w:rsidR="00333E19" w:rsidRDefault="00333E19" w:rsidP="00333E19">
      <w:pPr>
        <w:rPr>
          <w:bCs/>
        </w:rPr>
      </w:pPr>
      <w:r>
        <w:rPr>
          <w:color w:val="000000"/>
        </w:rPr>
        <w:t xml:space="preserve">Адрес Участника конкурса: </w:t>
      </w:r>
      <w:r>
        <w:t>____________________________</w:t>
      </w:r>
    </w:p>
    <w:p w:rsidR="00333E19" w:rsidRDefault="00333E19" w:rsidP="00333E19">
      <w:pPr>
        <w:widowControl w:val="0"/>
        <w:spacing w:after="0"/>
        <w:ind w:left="360"/>
        <w:jc w:val="center"/>
        <w:rPr>
          <w:b/>
          <w:snapToGrid w:val="0"/>
          <w:color w:val="000000"/>
          <w:lang w:val="x-none" w:eastAsia="x-none"/>
        </w:rPr>
      </w:pPr>
      <w:r>
        <w:rPr>
          <w:b/>
          <w:snapToGrid w:val="0"/>
          <w:color w:val="000000"/>
          <w:lang w:eastAsia="x-none"/>
        </w:rPr>
        <w:t xml:space="preserve"> Форма 13. </w:t>
      </w:r>
      <w:r>
        <w:rPr>
          <w:b/>
          <w:snapToGrid w:val="0"/>
          <w:color w:val="000000"/>
          <w:lang w:val="x-none" w:eastAsia="x-none"/>
        </w:rPr>
        <w:t>Предложение по дополнительному расширению страхового покрытия (в т.ч. дополнительные услуги)</w:t>
      </w:r>
    </w:p>
    <w:p w:rsidR="00333E19" w:rsidRDefault="00333E19" w:rsidP="00333E19">
      <w:pPr>
        <w:autoSpaceDE w:val="0"/>
        <w:autoSpaceDN w:val="0"/>
        <w:adjustRightInd w:val="0"/>
        <w:jc w:val="center"/>
        <w:rPr>
          <w:b/>
          <w:color w:val="000000"/>
          <w:szCs w:val="20"/>
          <w:lang w:val="x-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03"/>
        <w:gridCol w:w="3969"/>
      </w:tblGrid>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hideMark/>
          </w:tcPr>
          <w:p w:rsidR="00111206" w:rsidRPr="0072180F" w:rsidRDefault="00111206" w:rsidP="00DF50DD">
            <w:pPr>
              <w:ind w:firstLine="34"/>
              <w:jc w:val="center"/>
              <w:rPr>
                <w:szCs w:val="28"/>
              </w:rPr>
            </w:pPr>
            <w:r w:rsidRPr="0072180F">
              <w:rPr>
                <w:szCs w:val="28"/>
              </w:rPr>
              <w:t>№ п/п</w:t>
            </w:r>
          </w:p>
        </w:tc>
        <w:tc>
          <w:tcPr>
            <w:tcW w:w="5103" w:type="dxa"/>
            <w:tcBorders>
              <w:top w:val="single" w:sz="4" w:space="0" w:color="auto"/>
              <w:left w:val="single" w:sz="4" w:space="0" w:color="auto"/>
              <w:bottom w:val="single" w:sz="4" w:space="0" w:color="auto"/>
              <w:right w:val="single" w:sz="4" w:space="0" w:color="auto"/>
            </w:tcBorders>
            <w:vAlign w:val="center"/>
            <w:hideMark/>
          </w:tcPr>
          <w:p w:rsidR="00111206" w:rsidRPr="0072180F" w:rsidRDefault="00111206" w:rsidP="00DF50DD">
            <w:pPr>
              <w:jc w:val="center"/>
              <w:rPr>
                <w:szCs w:val="28"/>
              </w:rPr>
            </w:pPr>
            <w:r w:rsidRPr="0072180F">
              <w:rPr>
                <w:szCs w:val="28"/>
              </w:rPr>
              <w:t>Параметр оценки</w:t>
            </w:r>
          </w:p>
        </w:tc>
        <w:tc>
          <w:tcPr>
            <w:tcW w:w="3969" w:type="dxa"/>
            <w:tcBorders>
              <w:top w:val="single" w:sz="4" w:space="0" w:color="auto"/>
              <w:left w:val="single" w:sz="4" w:space="0" w:color="auto"/>
              <w:bottom w:val="single" w:sz="4" w:space="0" w:color="auto"/>
              <w:right w:val="single" w:sz="4" w:space="0" w:color="auto"/>
            </w:tcBorders>
            <w:vAlign w:val="center"/>
            <w:hideMark/>
          </w:tcPr>
          <w:p w:rsidR="00111206" w:rsidRPr="0072180F" w:rsidRDefault="00111206" w:rsidP="00DF50DD">
            <w:pPr>
              <w:jc w:val="center"/>
              <w:rPr>
                <w:szCs w:val="28"/>
              </w:rPr>
            </w:pPr>
            <w:r w:rsidRPr="0072180F">
              <w:rPr>
                <w:szCs w:val="28"/>
              </w:rPr>
              <w:t>Условия</w:t>
            </w:r>
          </w:p>
        </w:tc>
      </w:tr>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111206">
            <w:pPr>
              <w:numPr>
                <w:ilvl w:val="0"/>
                <w:numId w:val="53"/>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hideMark/>
          </w:tcPr>
          <w:p w:rsidR="00111206" w:rsidRPr="0072180F" w:rsidRDefault="00111206" w:rsidP="00DF50DD">
            <w:pPr>
              <w:spacing w:after="0"/>
            </w:pPr>
            <w:r w:rsidRPr="0072180F">
              <w:t xml:space="preserve">Предложение по увеличению страховых сумм по п. 4.2. проекта договора по рискам, указанным в п. </w:t>
            </w:r>
            <w:r>
              <w:t xml:space="preserve">3.1., </w:t>
            </w:r>
            <w:r w:rsidRPr="0072180F">
              <w:t>3.2. проекта Договора страхования.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111206" w:rsidRPr="0072180F" w:rsidRDefault="00111206" w:rsidP="00DF50DD">
            <w:pPr>
              <w:rPr>
                <w:i/>
                <w:iCs/>
                <w:sz w:val="22"/>
                <w:szCs w:val="28"/>
                <w:shd w:val="clear" w:color="auto" w:fill="FFFF99"/>
              </w:rPr>
            </w:pPr>
            <w:r w:rsidRPr="0072180F">
              <w:rPr>
                <w:i/>
                <w:iCs/>
                <w:sz w:val="22"/>
                <w:szCs w:val="28"/>
                <w:shd w:val="clear" w:color="auto" w:fill="FFFF99"/>
              </w:rPr>
              <w:t>[указать страховые суммы,</w:t>
            </w:r>
            <w:r>
              <w:rPr>
                <w:i/>
                <w:iCs/>
                <w:sz w:val="22"/>
                <w:szCs w:val="28"/>
                <w:shd w:val="clear" w:color="auto" w:fill="FFFF99"/>
              </w:rPr>
              <w:t xml:space="preserve"> </w:t>
            </w:r>
            <w:r w:rsidRPr="0072180F">
              <w:rPr>
                <w:i/>
                <w:iCs/>
                <w:sz w:val="22"/>
                <w:szCs w:val="28"/>
                <w:shd w:val="clear" w:color="auto" w:fill="FFFF99"/>
              </w:rPr>
              <w:t>превышающие минимальные  требования, установленные в Техническом задании и в проекте Договора]</w:t>
            </w:r>
          </w:p>
        </w:tc>
      </w:tr>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111206">
            <w:pPr>
              <w:numPr>
                <w:ilvl w:val="0"/>
                <w:numId w:val="53"/>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111206" w:rsidRPr="0072180F" w:rsidRDefault="00111206" w:rsidP="00DF50DD">
            <w:pPr>
              <w:spacing w:after="0"/>
            </w:pPr>
            <w:r w:rsidRPr="0072180F">
              <w:t>Предложение по сокращению перечня исключений по каждой программе страхования (приложение 2 к Техническому заданию).</w:t>
            </w:r>
          </w:p>
        </w:tc>
        <w:tc>
          <w:tcPr>
            <w:tcW w:w="3969"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DF50DD">
            <w:pPr>
              <w:rPr>
                <w:i/>
                <w:iCs/>
                <w:sz w:val="22"/>
                <w:szCs w:val="28"/>
                <w:shd w:val="clear" w:color="auto" w:fill="FFFF99"/>
              </w:rPr>
            </w:pPr>
            <w:r w:rsidRPr="0072180F">
              <w:rPr>
                <w:i/>
                <w:iCs/>
                <w:sz w:val="22"/>
                <w:szCs w:val="28"/>
                <w:shd w:val="clear" w:color="auto" w:fill="FFFF99"/>
              </w:rPr>
              <w:t>[указать перечень исключений из программ (случаи, не являющиеся страховыми), уменьшающий максимальные требования к исключениям, установленные в приложении 2 Технического задания и в приложении 3 проекта Договора]</w:t>
            </w:r>
          </w:p>
        </w:tc>
      </w:tr>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111206">
            <w:pPr>
              <w:numPr>
                <w:ilvl w:val="0"/>
                <w:numId w:val="53"/>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111206" w:rsidRPr="0072180F" w:rsidRDefault="00111206" w:rsidP="00DF50DD">
            <w:pPr>
              <w:spacing w:after="0"/>
            </w:pPr>
            <w:r w:rsidRPr="0072180F">
              <w:t>Предложение по расширению перечня ЛПУ, указанных в приложении 6 к Техническому заданию, а именно предложение по включению дополнительных ЛПУ, имеющих прямые договоры со Страховщиком</w:t>
            </w:r>
            <w:r>
              <w:t xml:space="preserve"> </w:t>
            </w:r>
            <w:r w:rsidRPr="00044DBA">
              <w:t xml:space="preserve">в регионах присутствия </w:t>
            </w:r>
            <w:r>
              <w:t>филиалов ПАО «Россети Сибирь»</w:t>
            </w:r>
            <w:r w:rsidRPr="00044DBA">
              <w:t>.</w:t>
            </w:r>
          </w:p>
        </w:tc>
        <w:tc>
          <w:tcPr>
            <w:tcW w:w="3969"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DF50DD">
            <w:pPr>
              <w:rPr>
                <w:i/>
                <w:iCs/>
                <w:sz w:val="22"/>
                <w:szCs w:val="28"/>
                <w:shd w:val="clear" w:color="auto" w:fill="FFFF99"/>
              </w:rPr>
            </w:pPr>
            <w:r w:rsidRPr="0072180F">
              <w:rPr>
                <w:i/>
                <w:iCs/>
                <w:sz w:val="22"/>
                <w:szCs w:val="28"/>
                <w:shd w:val="clear" w:color="auto" w:fill="FFFF99"/>
              </w:rPr>
              <w:t>[указать перечень ЛПУ, имеющих прямые договоры со Страховщиком, дополняющий перечень ЛПУ, указанный в приложении 6 к Техническому заданию]</w:t>
            </w:r>
          </w:p>
        </w:tc>
      </w:tr>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111206">
            <w:pPr>
              <w:numPr>
                <w:ilvl w:val="0"/>
                <w:numId w:val="53"/>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tcPr>
          <w:p w:rsidR="00111206" w:rsidRDefault="00111206" w:rsidP="00DF50DD">
            <w:pPr>
              <w:spacing w:after="0"/>
            </w:pPr>
            <w:r w:rsidRPr="0072180F">
              <w:t>Предложение по условиям добровольного медицинского страхования членов семьи застрахованных работников на следующих условиях (осуществляется за счет</w:t>
            </w:r>
            <w:r>
              <w:t xml:space="preserve"> </w:t>
            </w:r>
            <w:r w:rsidRPr="0072180F">
              <w:t>собственных</w:t>
            </w:r>
            <w:r>
              <w:t xml:space="preserve"> </w:t>
            </w:r>
            <w:r w:rsidRPr="0072180F">
              <w:t>средств Застрахованных в течение 3 месяцев с даты начала периода страхования</w:t>
            </w:r>
            <w:r w:rsidRPr="008A0412">
              <w:t xml:space="preserve"> каждого года страхования</w:t>
            </w:r>
            <w:r w:rsidRPr="0072180F">
              <w:t xml:space="preserve">): </w:t>
            </w:r>
          </w:p>
          <w:p w:rsidR="00111206" w:rsidRPr="0072180F" w:rsidRDefault="00111206" w:rsidP="00DF50DD">
            <w:pPr>
              <w:spacing w:after="0"/>
            </w:pPr>
            <w:r w:rsidRPr="0072180F">
              <w:t>1. Предложение по размерам страховых премий корпора</w:t>
            </w:r>
            <w:r>
              <w:t>тивных программ страхования 1 и 2</w:t>
            </w:r>
            <w:r w:rsidRPr="0072180F">
              <w:t xml:space="preserve"> по риску, указанному в п. 3.1. проекта договора страхования; </w:t>
            </w:r>
          </w:p>
          <w:p w:rsidR="00111206" w:rsidRPr="0072180F" w:rsidRDefault="00111206" w:rsidP="00DF50DD">
            <w:pPr>
              <w:spacing w:after="0"/>
            </w:pPr>
            <w:r w:rsidRPr="0072180F">
              <w:t>2. Предложение не менее 5 в</w:t>
            </w:r>
            <w:r>
              <w:t xml:space="preserve">ариантов программ страхования 1 и </w:t>
            </w:r>
            <w:r w:rsidRPr="0072180F">
              <w:t>2</w:t>
            </w:r>
            <w:r>
              <w:t xml:space="preserve"> </w:t>
            </w:r>
            <w:r w:rsidRPr="0072180F">
              <w:t>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w:t>
            </w:r>
          </w:p>
        </w:tc>
        <w:tc>
          <w:tcPr>
            <w:tcW w:w="3969"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DF50DD">
            <w:pPr>
              <w:rPr>
                <w:i/>
                <w:iCs/>
                <w:sz w:val="22"/>
                <w:szCs w:val="28"/>
                <w:shd w:val="clear" w:color="auto" w:fill="FFFF99"/>
              </w:rPr>
            </w:pPr>
            <w:r w:rsidRPr="0072180F">
              <w:rPr>
                <w:i/>
                <w:iCs/>
                <w:sz w:val="22"/>
                <w:szCs w:val="28"/>
                <w:shd w:val="clear" w:color="auto" w:fill="FFFF99"/>
              </w:rPr>
              <w:t>[указать предложения по страхованию родственников Застрахованных на условиях Страховщика]</w:t>
            </w:r>
          </w:p>
        </w:tc>
      </w:tr>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111206">
            <w:pPr>
              <w:numPr>
                <w:ilvl w:val="0"/>
                <w:numId w:val="53"/>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111206" w:rsidRPr="00654053" w:rsidRDefault="00111206" w:rsidP="00DF50DD">
            <w:pPr>
              <w:spacing w:after="0"/>
            </w:pPr>
            <w:r w:rsidRPr="00654053">
              <w:t>Включение опции "Программа</w:t>
            </w:r>
            <w:r>
              <w:t xml:space="preserve"> </w:t>
            </w:r>
            <w:r w:rsidRPr="00654053">
              <w:t>управления здоровьем персонала"</w:t>
            </w:r>
          </w:p>
        </w:tc>
        <w:tc>
          <w:tcPr>
            <w:tcW w:w="3969"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DF50DD">
            <w:pPr>
              <w:rPr>
                <w:i/>
                <w:iCs/>
                <w:sz w:val="22"/>
                <w:szCs w:val="28"/>
                <w:shd w:val="clear" w:color="auto" w:fill="FFFF99"/>
              </w:rPr>
            </w:pPr>
            <w:r>
              <w:rPr>
                <w:i/>
                <w:iCs/>
                <w:sz w:val="22"/>
                <w:szCs w:val="28"/>
                <w:shd w:val="clear" w:color="auto" w:fill="FFFF99"/>
              </w:rPr>
              <w:t xml:space="preserve">[указать предложения в рамках опции </w:t>
            </w:r>
            <w:r w:rsidRPr="00867C99">
              <w:rPr>
                <w:i/>
                <w:iCs/>
                <w:sz w:val="22"/>
                <w:szCs w:val="28"/>
                <w:shd w:val="clear" w:color="auto" w:fill="FFFF99"/>
              </w:rPr>
              <w:t>"Программа управления здоровьем персонала"</w:t>
            </w:r>
            <w:r w:rsidRPr="0072180F">
              <w:rPr>
                <w:i/>
                <w:iCs/>
                <w:sz w:val="22"/>
                <w:szCs w:val="28"/>
                <w:shd w:val="clear" w:color="auto" w:fill="FFFF99"/>
              </w:rPr>
              <w:t>]</w:t>
            </w:r>
          </w:p>
        </w:tc>
      </w:tr>
      <w:tr w:rsidR="00111206" w:rsidRPr="0072180F" w:rsidTr="00DF50DD">
        <w:tc>
          <w:tcPr>
            <w:tcW w:w="596" w:type="dxa"/>
            <w:tcBorders>
              <w:top w:val="single" w:sz="4" w:space="0" w:color="auto"/>
              <w:left w:val="single" w:sz="4" w:space="0" w:color="auto"/>
              <w:bottom w:val="single" w:sz="4" w:space="0" w:color="auto"/>
              <w:right w:val="single" w:sz="4" w:space="0" w:color="auto"/>
            </w:tcBorders>
            <w:vAlign w:val="center"/>
          </w:tcPr>
          <w:p w:rsidR="00111206" w:rsidRPr="0072180F" w:rsidRDefault="00111206" w:rsidP="00111206">
            <w:pPr>
              <w:numPr>
                <w:ilvl w:val="0"/>
                <w:numId w:val="53"/>
              </w:numPr>
              <w:spacing w:after="0"/>
              <w:jc w:val="center"/>
              <w:rPr>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111206" w:rsidRDefault="00111206" w:rsidP="00DF50DD">
            <w:pPr>
              <w:spacing w:after="0"/>
              <w:jc w:val="left"/>
            </w:pPr>
            <w:r>
              <w:t xml:space="preserve">Предложения по диагностике и лечению особо </w:t>
            </w:r>
            <w:r>
              <w:lastRenderedPageBreak/>
              <w:t xml:space="preserve">опасных инфекционных заболеваний, включая COVID-19. </w:t>
            </w:r>
          </w:p>
          <w:p w:rsidR="00111206" w:rsidRPr="00654053" w:rsidRDefault="00111206" w:rsidP="00DF50DD">
            <w:pPr>
              <w:spacing w:after="0"/>
            </w:pPr>
          </w:p>
        </w:tc>
        <w:tc>
          <w:tcPr>
            <w:tcW w:w="3969" w:type="dxa"/>
            <w:tcBorders>
              <w:top w:val="single" w:sz="4" w:space="0" w:color="auto"/>
              <w:left w:val="single" w:sz="4" w:space="0" w:color="auto"/>
              <w:bottom w:val="single" w:sz="4" w:space="0" w:color="auto"/>
              <w:right w:val="single" w:sz="4" w:space="0" w:color="auto"/>
            </w:tcBorders>
            <w:vAlign w:val="center"/>
          </w:tcPr>
          <w:p w:rsidR="00111206" w:rsidRDefault="00111206" w:rsidP="00DF50DD">
            <w:pPr>
              <w:rPr>
                <w:i/>
                <w:iCs/>
                <w:sz w:val="22"/>
                <w:szCs w:val="28"/>
                <w:shd w:val="clear" w:color="auto" w:fill="FFFF99"/>
              </w:rPr>
            </w:pPr>
            <w:r w:rsidRPr="004F54CD">
              <w:rPr>
                <w:i/>
                <w:iCs/>
                <w:sz w:val="22"/>
                <w:szCs w:val="28"/>
                <w:shd w:val="clear" w:color="auto" w:fill="FFFF99"/>
              </w:rPr>
              <w:lastRenderedPageBreak/>
              <w:t>[</w:t>
            </w:r>
            <w:r>
              <w:rPr>
                <w:i/>
                <w:iCs/>
                <w:sz w:val="22"/>
                <w:szCs w:val="28"/>
                <w:shd w:val="clear" w:color="auto" w:fill="FFFF99"/>
              </w:rPr>
              <w:t xml:space="preserve">указать </w:t>
            </w:r>
            <w:r w:rsidRPr="0072180F">
              <w:rPr>
                <w:i/>
                <w:iCs/>
                <w:sz w:val="22"/>
                <w:szCs w:val="28"/>
                <w:shd w:val="clear" w:color="auto" w:fill="FFFF99"/>
              </w:rPr>
              <w:t xml:space="preserve">предложения по </w:t>
            </w:r>
            <w:r w:rsidRPr="00654053">
              <w:rPr>
                <w:i/>
                <w:iCs/>
                <w:sz w:val="22"/>
                <w:szCs w:val="28"/>
                <w:shd w:val="clear" w:color="auto" w:fill="FFFF99"/>
              </w:rPr>
              <w:t>ор</w:t>
            </w:r>
            <w:r>
              <w:rPr>
                <w:i/>
                <w:iCs/>
                <w:sz w:val="22"/>
                <w:szCs w:val="28"/>
                <w:shd w:val="clear" w:color="auto" w:fill="FFFF99"/>
              </w:rPr>
              <w:t xml:space="preserve">ганизации диагностики и лечения особо опасных </w:t>
            </w:r>
            <w:r>
              <w:rPr>
                <w:i/>
                <w:iCs/>
                <w:sz w:val="22"/>
                <w:szCs w:val="28"/>
                <w:shd w:val="clear" w:color="auto" w:fill="FFFF99"/>
              </w:rPr>
              <w:lastRenderedPageBreak/>
              <w:t>инфекционных заболеваний</w:t>
            </w:r>
            <w:r w:rsidRPr="00654053">
              <w:rPr>
                <w:i/>
                <w:iCs/>
                <w:sz w:val="22"/>
                <w:szCs w:val="28"/>
                <w:shd w:val="clear" w:color="auto" w:fill="FFFF99"/>
              </w:rPr>
              <w:t xml:space="preserve"> включая COVID-19</w:t>
            </w:r>
            <w:r>
              <w:rPr>
                <w:i/>
                <w:iCs/>
                <w:sz w:val="22"/>
                <w:szCs w:val="28"/>
                <w:shd w:val="clear" w:color="auto" w:fill="FFFF99"/>
              </w:rPr>
              <w:t xml:space="preserve">  с указанием программ страхования 1,2,3</w:t>
            </w:r>
            <w:r w:rsidRPr="004F54CD">
              <w:rPr>
                <w:i/>
                <w:iCs/>
                <w:sz w:val="22"/>
                <w:szCs w:val="28"/>
                <w:shd w:val="clear" w:color="auto" w:fill="FFFF99"/>
              </w:rPr>
              <w:t>]</w:t>
            </w:r>
          </w:p>
        </w:tc>
      </w:tr>
    </w:tbl>
    <w:p w:rsidR="00333E19" w:rsidRDefault="00333E19" w:rsidP="00333E19">
      <w:pPr>
        <w:autoSpaceDE w:val="0"/>
        <w:autoSpaceDN w:val="0"/>
        <w:adjustRightInd w:val="0"/>
        <w:rPr>
          <w:b/>
          <w:color w:val="000000"/>
          <w:szCs w:val="20"/>
        </w:rPr>
      </w:pPr>
    </w:p>
    <w:p w:rsidR="00333E19" w:rsidRDefault="00333E19" w:rsidP="00333E19">
      <w:r>
        <w:t>[</w:t>
      </w:r>
      <w:r>
        <w:rPr>
          <w:rStyle w:val="afffffc"/>
        </w:rPr>
        <w:t>указать</w:t>
      </w:r>
      <w:r>
        <w:t>] _______________________________</w:t>
      </w:r>
    </w:p>
    <w:p w:rsidR="00333E19" w:rsidRDefault="00333E19" w:rsidP="00333E19">
      <w:pPr>
        <w:rPr>
          <w:vertAlign w:val="superscript"/>
        </w:rPr>
      </w:pPr>
      <w:r>
        <w:rPr>
          <w:vertAlign w:val="superscript"/>
        </w:rPr>
        <w:t xml:space="preserve">                                       (подпись, М.П.)</w:t>
      </w:r>
    </w:p>
    <w:p w:rsidR="00333E19" w:rsidRDefault="00333E19" w:rsidP="00333E19">
      <w:r>
        <w:t>[</w:t>
      </w:r>
      <w:r>
        <w:rPr>
          <w:rStyle w:val="afffffc"/>
        </w:rPr>
        <w:t>указать</w:t>
      </w:r>
      <w:r>
        <w:t>] ____________________________</w:t>
      </w:r>
    </w:p>
    <w:p w:rsidR="00333E19" w:rsidRDefault="00333E19" w:rsidP="00333E19">
      <w:pPr>
        <w:rPr>
          <w:vertAlign w:val="superscript"/>
        </w:rPr>
      </w:pPr>
      <w:r>
        <w:rPr>
          <w:vertAlign w:val="superscript"/>
        </w:rPr>
        <w:t xml:space="preserve">          (фамилия, имя, отчество подписавшего, должность)</w:t>
      </w:r>
    </w:p>
    <w:p w:rsidR="00333E19" w:rsidRDefault="00333E19" w:rsidP="00333E19">
      <w:pPr>
        <w:pBdr>
          <w:bottom w:val="single" w:sz="4" w:space="1" w:color="auto"/>
        </w:pBdr>
        <w:shd w:val="clear" w:color="auto" w:fill="E0E0E0"/>
        <w:jc w:val="center"/>
        <w:rPr>
          <w:b/>
        </w:rPr>
      </w:pPr>
      <w:r>
        <w:rPr>
          <w:b/>
        </w:rPr>
        <w:t>конец формы</w:t>
      </w:r>
    </w:p>
    <w:p w:rsidR="00333E19" w:rsidRDefault="00333E19" w:rsidP="00333E19">
      <w:pPr>
        <w:pStyle w:val="-2"/>
        <w:tabs>
          <w:tab w:val="clear" w:pos="360"/>
          <w:tab w:val="left" w:pos="708"/>
        </w:tabs>
        <w:spacing w:line="240" w:lineRule="auto"/>
        <w:ind w:left="567" w:firstLine="0"/>
        <w:rPr>
          <w:b w:val="0"/>
        </w:rPr>
      </w:pPr>
      <w:bookmarkStart w:id="617" w:name="_Toc459882212"/>
      <w:bookmarkStart w:id="618" w:name="_Toc162159192"/>
      <w:bookmarkStart w:id="619" w:name="_Toc244331771"/>
      <w:bookmarkStart w:id="620" w:name="_Toc302463800"/>
      <w:bookmarkStart w:id="621" w:name="_Toc308451951"/>
      <w:r>
        <w:rPr>
          <w:b w:val="0"/>
        </w:rPr>
        <w:t>Инструкции по заполнению</w:t>
      </w:r>
      <w:bookmarkEnd w:id="617"/>
      <w:bookmarkEnd w:id="618"/>
      <w:bookmarkEnd w:id="619"/>
      <w:bookmarkEnd w:id="620"/>
      <w:bookmarkEnd w:id="621"/>
    </w:p>
    <w:p w:rsidR="00333E19" w:rsidRDefault="00333E19" w:rsidP="0041053A">
      <w:pPr>
        <w:pStyle w:val="affffc"/>
        <w:numPr>
          <w:ilvl w:val="0"/>
          <w:numId w:val="51"/>
        </w:numPr>
        <w:tabs>
          <w:tab w:val="num" w:pos="1701"/>
        </w:tabs>
      </w:pPr>
      <w:r>
        <w:t>Предложение оформляется на официальном бланке участника размещения заказа.</w:t>
      </w:r>
    </w:p>
    <w:p w:rsidR="00333E19" w:rsidRDefault="00333E19" w:rsidP="0041053A">
      <w:pPr>
        <w:pStyle w:val="affffc"/>
        <w:numPr>
          <w:ilvl w:val="0"/>
          <w:numId w:val="51"/>
        </w:numPr>
        <w:tabs>
          <w:tab w:val="num" w:pos="1701"/>
        </w:tabs>
      </w:pPr>
      <w:r>
        <w:t>Участник размещения заказа должен указать свое полное наименование (с указанием организационно-правовой формы) и адрес места нахождения.</w:t>
      </w:r>
    </w:p>
    <w:p w:rsidR="00333E19" w:rsidRDefault="00333E19" w:rsidP="0041053A">
      <w:pPr>
        <w:pStyle w:val="affffc"/>
        <w:numPr>
          <w:ilvl w:val="0"/>
          <w:numId w:val="51"/>
        </w:numPr>
        <w:tabs>
          <w:tab w:val="num" w:pos="1701"/>
        </w:tabs>
      </w:pPr>
      <w:r>
        <w:t>Участник размещения заказа указывает перечень дополнительных услуг и предлагаемые им условия их оказания.</w:t>
      </w:r>
    </w:p>
    <w:p w:rsidR="00333E19" w:rsidRDefault="00333E19" w:rsidP="0041053A">
      <w:pPr>
        <w:pStyle w:val="affffc"/>
        <w:numPr>
          <w:ilvl w:val="0"/>
          <w:numId w:val="51"/>
        </w:numPr>
        <w:tabs>
          <w:tab w:val="num" w:pos="1701"/>
        </w:tabs>
      </w:pPr>
      <w:r>
        <w:t>Документ скрепляется подписью и печатью Участника размещения заказа.</w:t>
      </w:r>
    </w:p>
    <w:p w:rsidR="00333E19" w:rsidRDefault="00333E19" w:rsidP="00333E19">
      <w:pPr>
        <w:jc w:val="left"/>
        <w:rPr>
          <w:sz w:val="22"/>
          <w:lang w:val="x-none" w:eastAsia="x-none"/>
        </w:rPr>
        <w:sectPr w:rsidR="00333E19" w:rsidSect="00111206">
          <w:pgSz w:w="11909" w:h="16834"/>
          <w:pgMar w:top="1134" w:right="1134" w:bottom="1134" w:left="1134" w:header="720" w:footer="567" w:gutter="0"/>
          <w:cols w:space="720"/>
          <w:docGrid w:linePitch="326"/>
        </w:sectPr>
      </w:pPr>
    </w:p>
    <w:p w:rsidR="00111206" w:rsidRPr="00111206" w:rsidRDefault="00333E19" w:rsidP="00111206">
      <w:pPr>
        <w:pStyle w:val="-2"/>
        <w:tabs>
          <w:tab w:val="clear" w:pos="360"/>
        </w:tabs>
        <w:spacing w:line="240" w:lineRule="auto"/>
        <w:rPr>
          <w:sz w:val="24"/>
          <w:szCs w:val="24"/>
        </w:rPr>
      </w:pPr>
      <w:r w:rsidRPr="00111206">
        <w:rPr>
          <w:bCs/>
          <w:sz w:val="24"/>
          <w:szCs w:val="24"/>
        </w:rPr>
        <w:lastRenderedPageBreak/>
        <w:t>Форма 14.</w:t>
      </w:r>
      <w:r w:rsidRPr="00111206">
        <w:rPr>
          <w:b w:val="0"/>
          <w:sz w:val="24"/>
          <w:szCs w:val="24"/>
        </w:rPr>
        <w:t xml:space="preserve"> </w:t>
      </w:r>
      <w:bookmarkStart w:id="622" w:name="_Toc507418007"/>
      <w:bookmarkStart w:id="623" w:name="_Toc475438335"/>
      <w:bookmarkStart w:id="624" w:name="_Toc436140129"/>
      <w:bookmarkStart w:id="625" w:name="_Toc536483790"/>
      <w:bookmarkStart w:id="626" w:name="_Toc5779115"/>
      <w:bookmarkStart w:id="627" w:name="_Toc367190486"/>
      <w:r w:rsidR="00111206" w:rsidRPr="00111206">
        <w:rPr>
          <w:sz w:val="24"/>
          <w:szCs w:val="24"/>
        </w:rPr>
        <w:t xml:space="preserve">Сведения о наличии у </w:t>
      </w:r>
      <w:r w:rsidR="00111206" w:rsidRPr="00111206">
        <w:rPr>
          <w:i/>
          <w:iCs/>
          <w:sz w:val="24"/>
          <w:szCs w:val="24"/>
          <w:shd w:val="clear" w:color="auto" w:fill="FFFF99"/>
        </w:rPr>
        <w:t xml:space="preserve">[наименование участника Конкурса] </w:t>
      </w:r>
      <w:r w:rsidR="00111206" w:rsidRPr="00111206">
        <w:rPr>
          <w:sz w:val="24"/>
          <w:szCs w:val="24"/>
        </w:rPr>
        <w:t xml:space="preserve">заключенных прямых договоров, обеспечивающих оказание медицинских услуг в ЛПУ, включенных в Программы страхования АО </w:t>
      </w:r>
      <w:r w:rsidR="00111206" w:rsidRPr="00111206">
        <w:rPr>
          <w:sz w:val="24"/>
          <w:szCs w:val="24"/>
          <w:lang w:val="ru-RU"/>
        </w:rPr>
        <w:t>«Тываэнерго</w:t>
      </w:r>
      <w:r w:rsidR="00111206" w:rsidRPr="00111206">
        <w:rPr>
          <w:sz w:val="24"/>
          <w:szCs w:val="24"/>
        </w:rPr>
        <w:t>»</w:t>
      </w:r>
    </w:p>
    <w:p w:rsidR="00111206" w:rsidRDefault="00111206" w:rsidP="00111206">
      <w:pPr>
        <w:pStyle w:val="-2"/>
        <w:tabs>
          <w:tab w:val="clear" w:pos="360"/>
        </w:tabs>
        <w:spacing w:line="240" w:lineRule="auto"/>
        <w:rPr>
          <w:color w:val="FF0000"/>
        </w:rPr>
      </w:pPr>
      <w:r>
        <w:t xml:space="preserve"> </w:t>
      </w:r>
      <w:r w:rsidRPr="007D5A6E">
        <w:rPr>
          <w:color w:val="FF0000"/>
        </w:rPr>
        <w:t xml:space="preserve">(заполняется в формате </w:t>
      </w:r>
      <w:r w:rsidRPr="007D5A6E">
        <w:rPr>
          <w:color w:val="FF0000"/>
          <w:lang w:val="en-US"/>
        </w:rPr>
        <w:t>xls</w:t>
      </w:r>
      <w:r>
        <w:rPr>
          <w:color w:val="FF0000"/>
        </w:rPr>
        <w:t xml:space="preserve"> Приложени</w:t>
      </w:r>
      <w:r>
        <w:rPr>
          <w:color w:val="FF0000"/>
          <w:lang w:val="ru-RU"/>
        </w:rPr>
        <w:t>я</w:t>
      </w:r>
      <w:r>
        <w:rPr>
          <w:color w:val="FF0000"/>
        </w:rPr>
        <w:t xml:space="preserve"> 6 к Техническому заданию</w:t>
      </w:r>
      <w:r w:rsidRPr="007D5A6E">
        <w:rPr>
          <w:color w:val="FF0000"/>
        </w:rPr>
        <w:t>)</w:t>
      </w:r>
    </w:p>
    <w:p w:rsidR="00111206" w:rsidRPr="00C624FB" w:rsidRDefault="00111206" w:rsidP="00111206">
      <w:pPr>
        <w:keepNext/>
        <w:keepLines/>
        <w:ind w:right="54"/>
        <w:jc w:val="center"/>
        <w:rPr>
          <w:color w:val="FF0000"/>
          <w:lang w:val="x-none"/>
        </w:rPr>
      </w:pPr>
    </w:p>
    <w:p w:rsidR="00111206" w:rsidRDefault="00111206" w:rsidP="00111206">
      <w:pPr>
        <w:keepNext/>
        <w:keepLines/>
        <w:ind w:right="54"/>
        <w:jc w:val="center"/>
        <w:rPr>
          <w:color w:val="FF0000"/>
        </w:rPr>
      </w:pPr>
    </w:p>
    <w:p w:rsidR="00111206" w:rsidRDefault="00111206" w:rsidP="00111206">
      <w:pPr>
        <w:keepNext/>
        <w:keepLines/>
        <w:ind w:right="54"/>
        <w:jc w:val="center"/>
        <w:rPr>
          <w:color w:val="FF0000"/>
        </w:rPr>
      </w:pPr>
    </w:p>
    <w:p w:rsidR="00111206" w:rsidRDefault="00111206" w:rsidP="00111206">
      <w:pPr>
        <w:keepNext/>
        <w:keepLines/>
        <w:tabs>
          <w:tab w:val="left" w:pos="8238"/>
        </w:tabs>
        <w:ind w:right="54"/>
        <w:jc w:val="left"/>
      </w:pPr>
      <w:r w:rsidRPr="007D2492">
        <w:rPr>
          <w:b/>
        </w:rPr>
        <w:t xml:space="preserve">Итого: </w:t>
      </w:r>
      <w:r w:rsidRPr="007D2492">
        <w:t xml:space="preserve">число ЛПУ с которыми у </w:t>
      </w:r>
      <w:r w:rsidRPr="007D2492">
        <w:rPr>
          <w:i/>
          <w:iCs/>
          <w:shd w:val="clear" w:color="auto" w:fill="FFFF99"/>
        </w:rPr>
        <w:t>[наименование участника Конкурса]</w:t>
      </w:r>
      <w:r w:rsidRPr="007D2492">
        <w:t xml:space="preserve"> на настоящий момент заключены прямые договоры:  __________шт., что составляет  ______% от общего числа ЛПУ указанных в </w:t>
      </w:r>
      <w:r>
        <w:t>Приложении 6 к Техническому Заданию</w:t>
      </w:r>
      <w:r w:rsidRPr="007D2492">
        <w:t xml:space="preserve"> </w:t>
      </w:r>
      <w:r w:rsidRPr="007D2492">
        <w:rPr>
          <w:i/>
          <w:iCs/>
          <w:shd w:val="clear" w:color="auto" w:fill="FFFF99"/>
        </w:rPr>
        <w:t xml:space="preserve">[указать количество и % от общего числа ЛПУ, указанных в </w:t>
      </w:r>
      <w:r>
        <w:rPr>
          <w:i/>
          <w:iCs/>
          <w:shd w:val="clear" w:color="auto" w:fill="FFFF99"/>
        </w:rPr>
        <w:t>Приложении 6 к Техническому Заданию</w:t>
      </w:r>
      <w:r w:rsidRPr="007D2492">
        <w:rPr>
          <w:i/>
          <w:iCs/>
          <w:shd w:val="clear" w:color="auto" w:fill="FFFF99"/>
        </w:rPr>
        <w:t>]</w:t>
      </w:r>
      <w:r w:rsidRPr="007D2492">
        <w:t>.</w:t>
      </w:r>
    </w:p>
    <w:p w:rsidR="00111206" w:rsidRPr="007D2492" w:rsidRDefault="00111206" w:rsidP="00111206">
      <w:pPr>
        <w:keepNext/>
        <w:keepLines/>
        <w:tabs>
          <w:tab w:val="left" w:pos="8238"/>
        </w:tabs>
        <w:ind w:right="54"/>
        <w:jc w:val="left"/>
      </w:pPr>
    </w:p>
    <w:p w:rsidR="00111206" w:rsidRPr="005731FF" w:rsidRDefault="00111206" w:rsidP="00111206">
      <w:pPr>
        <w:pStyle w:val="-2"/>
        <w:keepLines/>
        <w:tabs>
          <w:tab w:val="clear" w:pos="360"/>
        </w:tabs>
        <w:spacing w:line="240" w:lineRule="auto"/>
        <w:ind w:left="567" w:firstLine="0"/>
        <w:rPr>
          <w:b w:val="0"/>
          <w:sz w:val="24"/>
          <w:lang w:val="ru-RU"/>
        </w:rPr>
      </w:pPr>
      <w:bookmarkStart w:id="628" w:name="_Toc308451954"/>
      <w:bookmarkStart w:id="629" w:name="_Toc302463803"/>
      <w:bookmarkStart w:id="630" w:name="_Toc459882217"/>
      <w:r w:rsidRPr="007D2492">
        <w:rPr>
          <w:b w:val="0"/>
          <w:sz w:val="24"/>
        </w:rPr>
        <w:t>Инструкции по заполнению</w:t>
      </w:r>
      <w:bookmarkEnd w:id="628"/>
      <w:bookmarkEnd w:id="629"/>
      <w:bookmarkEnd w:id="630"/>
      <w:r>
        <w:rPr>
          <w:b w:val="0"/>
          <w:sz w:val="24"/>
          <w:lang w:val="ru-RU"/>
        </w:rPr>
        <w:t>:</w:t>
      </w:r>
    </w:p>
    <w:p w:rsidR="00111206" w:rsidRPr="007D2492" w:rsidRDefault="00111206" w:rsidP="00111206">
      <w:pPr>
        <w:pStyle w:val="affffc"/>
        <w:keepNext/>
        <w:keepLines/>
        <w:numPr>
          <w:ilvl w:val="0"/>
          <w:numId w:val="54"/>
        </w:numPr>
        <w:ind w:left="0" w:firstLine="0"/>
      </w:pPr>
      <w:r w:rsidRPr="007D2492">
        <w:t>Участник размещения заказа должен указать свое полное наименование (с указанием организационно-правовой формы) и адрес места нахождения.</w:t>
      </w:r>
    </w:p>
    <w:p w:rsidR="00111206" w:rsidRPr="007D2492" w:rsidRDefault="00111206" w:rsidP="00111206">
      <w:pPr>
        <w:pStyle w:val="affffc"/>
        <w:keepNext/>
        <w:keepLines/>
        <w:numPr>
          <w:ilvl w:val="0"/>
          <w:numId w:val="54"/>
        </w:numPr>
        <w:ind w:left="0" w:firstLine="0"/>
      </w:pPr>
      <w:r w:rsidRPr="007D2492">
        <w:t>Участник размещения заказа указывает необходимые сведения, согласно представленным формам (</w:t>
      </w:r>
      <w:r>
        <w:t>Приложение 6 к Техническому заданию) и указаниям к ним, указывает информацию о наличии договора с ЛПУ, дату и окончания действия договора, № договора.</w:t>
      </w:r>
    </w:p>
    <w:p w:rsidR="00111206" w:rsidRPr="007D2492" w:rsidRDefault="00111206" w:rsidP="00DF50DD">
      <w:pPr>
        <w:pStyle w:val="affffc"/>
        <w:keepNext/>
        <w:keepLines/>
        <w:numPr>
          <w:ilvl w:val="0"/>
          <w:numId w:val="54"/>
        </w:numPr>
        <w:ind w:left="0" w:firstLine="0"/>
      </w:pPr>
      <w:r w:rsidRPr="007D2492">
        <w:t>Документ скрепляется подписью и печатью Участника размещения заказа</w:t>
      </w:r>
    </w:p>
    <w:p w:rsidR="009611F7" w:rsidRPr="00111206" w:rsidRDefault="00111206" w:rsidP="00DF50DD">
      <w:pPr>
        <w:spacing w:after="0"/>
        <w:jc w:val="left"/>
        <w:rPr>
          <w:b/>
          <w:bCs/>
        </w:rPr>
      </w:pPr>
      <w:r>
        <w:br w:type="page"/>
      </w:r>
      <w:r w:rsidR="009611F7" w:rsidRPr="00111206">
        <w:rPr>
          <w:b/>
          <w:bCs/>
        </w:rPr>
        <w:lastRenderedPageBreak/>
        <w:t>ФОРМА 1</w:t>
      </w:r>
      <w:r w:rsidR="00333E19" w:rsidRPr="00111206">
        <w:rPr>
          <w:b/>
          <w:bCs/>
        </w:rPr>
        <w:t>5</w:t>
      </w:r>
      <w:r w:rsidR="009611F7" w:rsidRPr="00111206">
        <w:rPr>
          <w:b/>
          <w:bCs/>
        </w:rPr>
        <w:t xml:space="preserve">. </w:t>
      </w:r>
      <w:bookmarkEnd w:id="622"/>
      <w:bookmarkEnd w:id="623"/>
      <w:bookmarkEnd w:id="624"/>
      <w:bookmarkEnd w:id="625"/>
      <w:bookmarkEnd w:id="626"/>
      <w:bookmarkEnd w:id="627"/>
      <w:r w:rsidR="0050745E" w:rsidRPr="00111206">
        <w:rPr>
          <w:b/>
          <w:bCs/>
        </w:rPr>
        <w:t xml:space="preserve">ПРЕДЛОЖЕНИЕ ПО РАЗМЕРУ СТРАХОВЫХ ПРЕМИЙ </w:t>
      </w:r>
      <w:r w:rsidR="001078E1" w:rsidRPr="00111206">
        <w:rPr>
          <w:b/>
          <w:bCs/>
        </w:rPr>
        <w:t xml:space="preserve">ПО ПРОГРАММАМ </w:t>
      </w:r>
      <w:r w:rsidR="0050745E" w:rsidRPr="00111206">
        <w:rPr>
          <w:b/>
          <w:bCs/>
        </w:rPr>
        <w:t>СТРАХОВАН</w:t>
      </w:r>
      <w:r w:rsidR="001078E1">
        <w:rPr>
          <w:b/>
          <w:bCs/>
        </w:rPr>
        <w:t>И</w:t>
      </w:r>
      <w:r w:rsidR="0050745E" w:rsidRPr="00111206">
        <w:rPr>
          <w:b/>
          <w:bCs/>
        </w:rPr>
        <w:t>Я</w:t>
      </w:r>
      <w:r w:rsidR="001078E1" w:rsidRPr="001078E1">
        <w:rPr>
          <w:b/>
          <w:bCs/>
        </w:rPr>
        <w:t xml:space="preserve"> </w:t>
      </w:r>
    </w:p>
    <w:p w:rsidR="009611F7" w:rsidRPr="00111206" w:rsidRDefault="009611F7" w:rsidP="009611F7">
      <w:pPr>
        <w:jc w:val="center"/>
        <w:rPr>
          <w:b/>
          <w:bCs/>
        </w:rPr>
      </w:pPr>
      <w:r w:rsidRPr="00111206">
        <w:rPr>
          <w:b/>
          <w:bCs/>
        </w:rPr>
        <w:t xml:space="preserve">(представляется в составе </w:t>
      </w:r>
      <w:r w:rsidRPr="00111206">
        <w:rPr>
          <w:b/>
          <w:bCs/>
          <w:u w:val="single"/>
        </w:rPr>
        <w:t>«Ценовое предложение»</w:t>
      </w:r>
      <w:r w:rsidRPr="00111206">
        <w:rPr>
          <w:b/>
          <w:bCs/>
        </w:rPr>
        <w:t xml:space="preserve"> на ЭТП)</w:t>
      </w:r>
    </w:p>
    <w:p w:rsidR="009611F7" w:rsidRPr="00E63DC9" w:rsidRDefault="009611F7" w:rsidP="009611F7"/>
    <w:p w:rsidR="0050745E" w:rsidRDefault="0050745E" w:rsidP="0050745E">
      <w:pPr>
        <w:pStyle w:val="affffff2"/>
        <w:tabs>
          <w:tab w:val="left" w:pos="10490"/>
        </w:tabs>
        <w:spacing w:line="240" w:lineRule="auto"/>
        <w:ind w:left="10490" w:firstLine="0"/>
        <w:jc w:val="left"/>
        <w:rPr>
          <w:bCs/>
          <w:snapToGrid w:val="0"/>
          <w:sz w:val="20"/>
          <w:szCs w:val="20"/>
          <w:lang w:eastAsia="ru-RU"/>
        </w:rPr>
      </w:pPr>
      <w:r>
        <w:rPr>
          <w:sz w:val="20"/>
          <w:szCs w:val="20"/>
        </w:rPr>
        <w:t>П</w:t>
      </w:r>
      <w:r>
        <w:rPr>
          <w:snapToGrid w:val="0"/>
          <w:sz w:val="20"/>
          <w:szCs w:val="20"/>
          <w:lang w:eastAsia="ru-RU"/>
        </w:rPr>
        <w:t>риложение №___ к письму о подаче оферты</w:t>
      </w:r>
      <w:r>
        <w:rPr>
          <w:snapToGrid w:val="0"/>
          <w:sz w:val="20"/>
          <w:szCs w:val="20"/>
          <w:lang w:eastAsia="ru-RU"/>
        </w:rPr>
        <w:br/>
        <w:t>от «____»_____________ г. №__________</w:t>
      </w:r>
    </w:p>
    <w:p w:rsidR="0050745E" w:rsidRDefault="0050745E" w:rsidP="0050745E">
      <w:pPr>
        <w:rPr>
          <w:color w:val="000000"/>
          <w:szCs w:val="20"/>
          <w:lang w:val="x-none"/>
        </w:rPr>
      </w:pPr>
    </w:p>
    <w:p w:rsidR="0050745E" w:rsidRDefault="0050745E" w:rsidP="0050745E">
      <w:pPr>
        <w:rPr>
          <w:color w:val="000000"/>
        </w:rPr>
      </w:pPr>
      <w:r>
        <w:rPr>
          <w:color w:val="000000"/>
        </w:rPr>
        <w:t>Наименование Участника конкурса: _____________________________</w:t>
      </w:r>
    </w:p>
    <w:p w:rsidR="0050745E" w:rsidRPr="0050745E" w:rsidRDefault="0050745E" w:rsidP="0050745E">
      <w:r>
        <w:rPr>
          <w:color w:val="000000"/>
        </w:rPr>
        <w:t xml:space="preserve">Адрес Участника конкурса: </w:t>
      </w:r>
      <w:r>
        <w:t>____________________________</w:t>
      </w:r>
    </w:p>
    <w:p w:rsidR="0050745E" w:rsidRDefault="0050745E" w:rsidP="0050745E">
      <w:pPr>
        <w:jc w:val="center"/>
        <w:rPr>
          <w:b/>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417"/>
        <w:gridCol w:w="1418"/>
        <w:gridCol w:w="1417"/>
        <w:gridCol w:w="1418"/>
        <w:gridCol w:w="1417"/>
        <w:gridCol w:w="1296"/>
        <w:gridCol w:w="2106"/>
      </w:tblGrid>
      <w:tr w:rsidR="001078E1" w:rsidRPr="007D2492" w:rsidTr="00DF50DD">
        <w:trPr>
          <w:trHeight w:val="562"/>
          <w:jc w:val="center"/>
        </w:trPr>
        <w:tc>
          <w:tcPr>
            <w:tcW w:w="3114" w:type="dxa"/>
            <w:vMerge w:val="restart"/>
            <w:tcBorders>
              <w:top w:val="single" w:sz="4" w:space="0" w:color="auto"/>
              <w:left w:val="single" w:sz="4" w:space="0" w:color="auto"/>
              <w:right w:val="single" w:sz="4" w:space="0" w:color="auto"/>
            </w:tcBorders>
            <w:vAlign w:val="center"/>
            <w:hideMark/>
          </w:tcPr>
          <w:p w:rsidR="001078E1" w:rsidRPr="007D2492" w:rsidRDefault="001078E1" w:rsidP="00DF50DD">
            <w:pPr>
              <w:autoSpaceDE w:val="0"/>
              <w:autoSpaceDN w:val="0"/>
              <w:adjustRightInd w:val="0"/>
              <w:jc w:val="center"/>
              <w:rPr>
                <w:color w:val="000000"/>
              </w:rPr>
            </w:pPr>
            <w:r>
              <w:rPr>
                <w:color w:val="000000"/>
              </w:rPr>
              <w:t>Наименования п</w:t>
            </w:r>
            <w:r w:rsidRPr="007D2492">
              <w:rPr>
                <w:color w:val="000000"/>
              </w:rPr>
              <w:t xml:space="preserve">рограмм </w:t>
            </w:r>
            <w:r>
              <w:rPr>
                <w:color w:val="000000"/>
              </w:rPr>
              <w:t>страхования</w:t>
            </w:r>
          </w:p>
        </w:tc>
        <w:tc>
          <w:tcPr>
            <w:tcW w:w="1701" w:type="dxa"/>
            <w:vMerge w:val="restart"/>
            <w:tcBorders>
              <w:top w:val="single" w:sz="4" w:space="0" w:color="auto"/>
              <w:left w:val="single" w:sz="4" w:space="0" w:color="auto"/>
              <w:right w:val="single" w:sz="4" w:space="0" w:color="auto"/>
            </w:tcBorders>
            <w:vAlign w:val="center"/>
            <w:hideMark/>
          </w:tcPr>
          <w:p w:rsidR="001078E1" w:rsidRPr="007D2492" w:rsidRDefault="001078E1" w:rsidP="00DF50DD">
            <w:pPr>
              <w:autoSpaceDE w:val="0"/>
              <w:autoSpaceDN w:val="0"/>
              <w:adjustRightInd w:val="0"/>
              <w:jc w:val="center"/>
              <w:rPr>
                <w:color w:val="000000"/>
              </w:rPr>
            </w:pPr>
            <w:r w:rsidRPr="007D2492">
              <w:rPr>
                <w:color w:val="000000"/>
              </w:rPr>
              <w:t>Планируемая численность персонала, подлежащего страхованию, чел.</w:t>
            </w:r>
          </w:p>
        </w:tc>
        <w:tc>
          <w:tcPr>
            <w:tcW w:w="4252" w:type="dxa"/>
            <w:gridSpan w:val="3"/>
            <w:tcBorders>
              <w:top w:val="single" w:sz="4" w:space="0" w:color="auto"/>
              <w:left w:val="single" w:sz="4" w:space="0" w:color="auto"/>
              <w:bottom w:val="single" w:sz="4" w:space="0" w:color="auto"/>
              <w:right w:val="single" w:sz="4" w:space="0" w:color="auto"/>
            </w:tcBorders>
            <w:vAlign w:val="center"/>
            <w:hideMark/>
          </w:tcPr>
          <w:p w:rsidR="001078E1" w:rsidRPr="002B5AF8" w:rsidRDefault="001078E1" w:rsidP="00DF50DD">
            <w:pPr>
              <w:autoSpaceDE w:val="0"/>
              <w:autoSpaceDN w:val="0"/>
              <w:adjustRightInd w:val="0"/>
              <w:jc w:val="center"/>
              <w:rPr>
                <w:color w:val="000000"/>
              </w:rPr>
            </w:pPr>
            <w:r w:rsidRPr="007D2492">
              <w:rPr>
                <w:color w:val="000000"/>
              </w:rPr>
              <w:t xml:space="preserve">Размер страховой премии на 1-го человека </w:t>
            </w:r>
            <w:r w:rsidRPr="002B5AF8">
              <w:rPr>
                <w:color w:val="000000"/>
              </w:rPr>
              <w:t xml:space="preserve">по риску, указанному в п.3.1. </w:t>
            </w:r>
            <w:r>
              <w:rPr>
                <w:color w:val="000000"/>
              </w:rPr>
              <w:t>п</w:t>
            </w:r>
            <w:r w:rsidRPr="002B5AF8">
              <w:rPr>
                <w:color w:val="000000"/>
              </w:rPr>
              <w:t xml:space="preserve">роекта </w:t>
            </w:r>
            <w:r>
              <w:rPr>
                <w:color w:val="000000"/>
              </w:rPr>
              <w:t>Д</w:t>
            </w:r>
            <w:r w:rsidRPr="002B5AF8">
              <w:rPr>
                <w:color w:val="000000"/>
              </w:rPr>
              <w:t>оговора</w:t>
            </w:r>
            <w:r w:rsidRPr="007D2492">
              <w:rPr>
                <w:color w:val="000000"/>
              </w:rPr>
              <w:t>, руб.</w:t>
            </w:r>
            <w:r>
              <w:rPr>
                <w:color w:val="000000"/>
              </w:rPr>
              <w:t xml:space="preserve"> в год</w:t>
            </w:r>
          </w:p>
        </w:tc>
        <w:tc>
          <w:tcPr>
            <w:tcW w:w="4131" w:type="dxa"/>
            <w:gridSpan w:val="3"/>
            <w:tcBorders>
              <w:top w:val="single" w:sz="4" w:space="0" w:color="auto"/>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color w:val="000000"/>
              </w:rPr>
            </w:pPr>
            <w:r w:rsidRPr="002B5AF8">
              <w:rPr>
                <w:color w:val="000000"/>
              </w:rPr>
              <w:t xml:space="preserve">Размер страховой премии на 1-го человека по риску, указанному в п.3.2. </w:t>
            </w:r>
            <w:r>
              <w:rPr>
                <w:color w:val="000000"/>
              </w:rPr>
              <w:t>п</w:t>
            </w:r>
            <w:r w:rsidRPr="002B5AF8">
              <w:rPr>
                <w:color w:val="000000"/>
              </w:rPr>
              <w:t xml:space="preserve">роекта </w:t>
            </w:r>
            <w:r>
              <w:rPr>
                <w:color w:val="000000"/>
              </w:rPr>
              <w:t>Д</w:t>
            </w:r>
            <w:r w:rsidRPr="002B5AF8">
              <w:rPr>
                <w:color w:val="000000"/>
              </w:rPr>
              <w:t>оговора, руб.</w:t>
            </w:r>
            <w:r>
              <w:rPr>
                <w:color w:val="000000"/>
              </w:rPr>
              <w:t xml:space="preserve"> в год</w:t>
            </w:r>
          </w:p>
        </w:tc>
        <w:tc>
          <w:tcPr>
            <w:tcW w:w="2106" w:type="dxa"/>
            <w:vMerge w:val="restart"/>
            <w:tcBorders>
              <w:top w:val="single" w:sz="4" w:space="0" w:color="auto"/>
              <w:left w:val="single" w:sz="4" w:space="0" w:color="auto"/>
              <w:right w:val="single" w:sz="4" w:space="0" w:color="auto"/>
            </w:tcBorders>
            <w:vAlign w:val="center"/>
            <w:hideMark/>
          </w:tcPr>
          <w:p w:rsidR="001078E1" w:rsidRPr="007D2492" w:rsidRDefault="001078E1" w:rsidP="00DF50DD">
            <w:pPr>
              <w:autoSpaceDE w:val="0"/>
              <w:autoSpaceDN w:val="0"/>
              <w:adjustRightInd w:val="0"/>
              <w:jc w:val="center"/>
              <w:rPr>
                <w:color w:val="000000"/>
              </w:rPr>
            </w:pPr>
            <w:r w:rsidRPr="007D2492">
              <w:rPr>
                <w:color w:val="000000"/>
              </w:rPr>
              <w:t>Сумма страховой премии за всех застрахованных по данной программе за весь период страхования, руб.</w:t>
            </w:r>
          </w:p>
        </w:tc>
      </w:tr>
      <w:tr w:rsidR="001078E1" w:rsidRPr="007D2492" w:rsidTr="00DF50DD">
        <w:trPr>
          <w:trHeight w:val="562"/>
          <w:jc w:val="center"/>
        </w:trPr>
        <w:tc>
          <w:tcPr>
            <w:tcW w:w="3114" w:type="dxa"/>
            <w:vMerge/>
            <w:tcBorders>
              <w:left w:val="single" w:sz="4" w:space="0" w:color="auto"/>
              <w:bottom w:val="single" w:sz="4" w:space="0" w:color="auto"/>
              <w:right w:val="single" w:sz="4" w:space="0" w:color="auto"/>
            </w:tcBorders>
            <w:vAlign w:val="center"/>
          </w:tcPr>
          <w:p w:rsidR="001078E1" w:rsidRDefault="001078E1" w:rsidP="00DF50DD">
            <w:pPr>
              <w:autoSpaceDE w:val="0"/>
              <w:autoSpaceDN w:val="0"/>
              <w:adjustRightInd w:val="0"/>
              <w:jc w:val="center"/>
              <w:rPr>
                <w:color w:val="000000"/>
              </w:rPr>
            </w:pPr>
          </w:p>
        </w:tc>
        <w:tc>
          <w:tcPr>
            <w:tcW w:w="1701" w:type="dxa"/>
            <w:vMerge/>
            <w:tcBorders>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color w:val="000000"/>
              </w:rPr>
            </w:pPr>
            <w:r>
              <w:rPr>
                <w:color w:val="000000"/>
              </w:rPr>
              <w:t xml:space="preserve">26.12.2021 – 25.12.2022 </w:t>
            </w:r>
          </w:p>
        </w:tc>
        <w:tc>
          <w:tcPr>
            <w:tcW w:w="1418" w:type="dxa"/>
            <w:tcBorders>
              <w:top w:val="single" w:sz="4" w:space="0" w:color="auto"/>
              <w:left w:val="single" w:sz="4" w:space="0" w:color="auto"/>
              <w:bottom w:val="single" w:sz="4" w:space="0" w:color="auto"/>
              <w:right w:val="single" w:sz="4" w:space="0" w:color="auto"/>
            </w:tcBorders>
            <w:vAlign w:val="center"/>
          </w:tcPr>
          <w:p w:rsidR="001078E1" w:rsidRPr="002B5AF8" w:rsidRDefault="001078E1" w:rsidP="00DF50DD">
            <w:pPr>
              <w:autoSpaceDE w:val="0"/>
              <w:autoSpaceDN w:val="0"/>
              <w:adjustRightInd w:val="0"/>
              <w:jc w:val="center"/>
              <w:rPr>
                <w:color w:val="000000"/>
              </w:rPr>
            </w:pPr>
            <w:r>
              <w:rPr>
                <w:color w:val="000000"/>
              </w:rPr>
              <w:t>26.12.2022 – 25.12.2023</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2B5AF8" w:rsidRDefault="001078E1" w:rsidP="00DF50DD">
            <w:pPr>
              <w:autoSpaceDE w:val="0"/>
              <w:autoSpaceDN w:val="0"/>
              <w:adjustRightInd w:val="0"/>
              <w:jc w:val="center"/>
              <w:rPr>
                <w:color w:val="000000"/>
              </w:rPr>
            </w:pPr>
            <w:r>
              <w:rPr>
                <w:color w:val="000000"/>
              </w:rPr>
              <w:t>26.12.2023 – 25.12.2024</w:t>
            </w:r>
          </w:p>
        </w:tc>
        <w:tc>
          <w:tcPr>
            <w:tcW w:w="1418" w:type="dxa"/>
            <w:tcBorders>
              <w:top w:val="single" w:sz="4" w:space="0" w:color="auto"/>
              <w:left w:val="single" w:sz="4" w:space="0" w:color="auto"/>
              <w:bottom w:val="single" w:sz="4" w:space="0" w:color="auto"/>
              <w:right w:val="single" w:sz="4" w:space="0" w:color="auto"/>
            </w:tcBorders>
            <w:vAlign w:val="center"/>
          </w:tcPr>
          <w:p w:rsidR="001078E1" w:rsidRPr="002B5AF8" w:rsidRDefault="001078E1" w:rsidP="00DF50DD">
            <w:pPr>
              <w:autoSpaceDE w:val="0"/>
              <w:autoSpaceDN w:val="0"/>
              <w:adjustRightInd w:val="0"/>
              <w:jc w:val="center"/>
              <w:rPr>
                <w:color w:val="000000"/>
              </w:rPr>
            </w:pPr>
            <w:r>
              <w:rPr>
                <w:color w:val="000000"/>
              </w:rPr>
              <w:t xml:space="preserve">26.12.2021 – 25.12.2022 </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color w:val="000000"/>
              </w:rPr>
            </w:pPr>
            <w:r>
              <w:rPr>
                <w:color w:val="000000"/>
              </w:rPr>
              <w:t>26.12.2022 – 25.12.2023</w:t>
            </w:r>
          </w:p>
        </w:tc>
        <w:tc>
          <w:tcPr>
            <w:tcW w:w="1296" w:type="dxa"/>
            <w:tcBorders>
              <w:top w:val="single" w:sz="4" w:space="0" w:color="auto"/>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color w:val="000000"/>
              </w:rPr>
            </w:pPr>
            <w:r>
              <w:rPr>
                <w:color w:val="000000"/>
              </w:rPr>
              <w:t>26.12.2023 – 25.12.2024</w:t>
            </w:r>
          </w:p>
        </w:tc>
        <w:tc>
          <w:tcPr>
            <w:tcW w:w="2106" w:type="dxa"/>
            <w:vMerge/>
            <w:tcBorders>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color w:val="000000"/>
              </w:rPr>
            </w:pPr>
          </w:p>
        </w:tc>
      </w:tr>
      <w:tr w:rsidR="001078E1" w:rsidRPr="007D2492" w:rsidTr="00DF50DD">
        <w:trPr>
          <w:trHeight w:val="433"/>
          <w:jc w:val="center"/>
        </w:trPr>
        <w:tc>
          <w:tcPr>
            <w:tcW w:w="3114" w:type="dxa"/>
            <w:tcBorders>
              <w:top w:val="single" w:sz="4" w:space="0" w:color="auto"/>
              <w:left w:val="single" w:sz="4" w:space="0" w:color="auto"/>
              <w:bottom w:val="single" w:sz="4" w:space="0" w:color="auto"/>
              <w:right w:val="single" w:sz="4" w:space="0" w:color="auto"/>
            </w:tcBorders>
            <w:vAlign w:val="center"/>
          </w:tcPr>
          <w:p w:rsidR="001078E1" w:rsidRPr="00192328" w:rsidRDefault="001078E1" w:rsidP="00DF50DD">
            <w:pPr>
              <w:rPr>
                <w:color w:val="000000"/>
              </w:rPr>
            </w:pPr>
            <w:r w:rsidRPr="00192328">
              <w:rPr>
                <w:color w:val="000000"/>
              </w:rPr>
              <w:t>Программа страхования «1»</w:t>
            </w:r>
          </w:p>
        </w:tc>
        <w:tc>
          <w:tcPr>
            <w:tcW w:w="1701" w:type="dxa"/>
            <w:tcBorders>
              <w:top w:val="single" w:sz="4" w:space="0" w:color="auto"/>
              <w:left w:val="single" w:sz="4" w:space="0" w:color="auto"/>
              <w:bottom w:val="single" w:sz="4" w:space="0" w:color="auto"/>
              <w:right w:val="single" w:sz="4" w:space="0" w:color="auto"/>
            </w:tcBorders>
            <w:vAlign w:val="center"/>
          </w:tcPr>
          <w:p w:rsidR="001078E1" w:rsidRPr="002C66D8" w:rsidRDefault="001078E1" w:rsidP="00DF50DD">
            <w:pPr>
              <w:jc w:val="center"/>
              <w:rPr>
                <w:color w:val="000000"/>
              </w:rPr>
            </w:pPr>
            <w:r w:rsidRPr="002C66D8">
              <w:t>5</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p>
        </w:tc>
        <w:tc>
          <w:tcPr>
            <w:tcW w:w="1296"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p>
        </w:tc>
        <w:tc>
          <w:tcPr>
            <w:tcW w:w="2106"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r>
      <w:tr w:rsidR="001078E1" w:rsidRPr="007D2492" w:rsidTr="00DF50DD">
        <w:trPr>
          <w:trHeight w:val="433"/>
          <w:jc w:val="center"/>
        </w:trPr>
        <w:tc>
          <w:tcPr>
            <w:tcW w:w="3114" w:type="dxa"/>
            <w:tcBorders>
              <w:top w:val="single" w:sz="4" w:space="0" w:color="auto"/>
              <w:left w:val="single" w:sz="4" w:space="0" w:color="auto"/>
              <w:bottom w:val="single" w:sz="4" w:space="0" w:color="auto"/>
              <w:right w:val="single" w:sz="4" w:space="0" w:color="auto"/>
            </w:tcBorders>
            <w:vAlign w:val="center"/>
          </w:tcPr>
          <w:p w:rsidR="001078E1" w:rsidRPr="00192328" w:rsidRDefault="001078E1" w:rsidP="00DF50DD">
            <w:pPr>
              <w:rPr>
                <w:color w:val="000000"/>
              </w:rPr>
            </w:pPr>
            <w:r w:rsidRPr="00192328">
              <w:rPr>
                <w:color w:val="000000"/>
              </w:rPr>
              <w:t>Программа страхования «</w:t>
            </w:r>
            <w:r>
              <w:rPr>
                <w:color w:val="000000"/>
              </w:rPr>
              <w:t>1.1.</w:t>
            </w:r>
            <w:r w:rsidRPr="00192328">
              <w:rPr>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rsidR="001078E1" w:rsidRPr="002C66D8" w:rsidRDefault="001078E1" w:rsidP="00DF50DD">
            <w:pPr>
              <w:jc w:val="center"/>
              <w:rPr>
                <w:color w:val="000000"/>
                <w:lang w:val="en-US"/>
              </w:rPr>
            </w:pPr>
            <w:r w:rsidRPr="002C66D8">
              <w:t>5</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296"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2106"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r>
      <w:tr w:rsidR="001078E1" w:rsidRPr="007D2492" w:rsidTr="00DF50DD">
        <w:trPr>
          <w:trHeight w:val="433"/>
          <w:jc w:val="center"/>
        </w:trPr>
        <w:tc>
          <w:tcPr>
            <w:tcW w:w="3114" w:type="dxa"/>
            <w:tcBorders>
              <w:top w:val="single" w:sz="4" w:space="0" w:color="auto"/>
              <w:left w:val="single" w:sz="4" w:space="0" w:color="auto"/>
              <w:bottom w:val="single" w:sz="4" w:space="0" w:color="auto"/>
              <w:right w:val="single" w:sz="4" w:space="0" w:color="auto"/>
            </w:tcBorders>
            <w:vAlign w:val="center"/>
          </w:tcPr>
          <w:p w:rsidR="001078E1" w:rsidRPr="00192328" w:rsidRDefault="001078E1" w:rsidP="00DF50DD">
            <w:pPr>
              <w:rPr>
                <w:color w:val="000000"/>
              </w:rPr>
            </w:pPr>
            <w:r w:rsidRPr="00192328">
              <w:rPr>
                <w:color w:val="000000"/>
              </w:rPr>
              <w:t>Программа страхования «</w:t>
            </w:r>
            <w:r>
              <w:rPr>
                <w:color w:val="000000"/>
              </w:rPr>
              <w:t>2</w:t>
            </w:r>
            <w:r w:rsidRPr="00192328">
              <w:rPr>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rsidR="001078E1" w:rsidRPr="00F34DA7" w:rsidRDefault="001078E1" w:rsidP="00DF50DD">
            <w:pPr>
              <w:jc w:val="center"/>
              <w:rPr>
                <w:color w:val="000000"/>
              </w:rPr>
            </w:pPr>
            <w:r>
              <w:rPr>
                <w:color w:val="000000"/>
              </w:rPr>
              <w:t>668</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8"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p>
        </w:tc>
        <w:tc>
          <w:tcPr>
            <w:tcW w:w="1296"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p>
        </w:tc>
        <w:tc>
          <w:tcPr>
            <w:tcW w:w="2106"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94FDC">
              <w:rPr>
                <w:i/>
                <w:iCs/>
                <w:shd w:val="clear" w:color="auto" w:fill="FFFF99"/>
              </w:rPr>
              <w:t>[указать]</w:t>
            </w:r>
          </w:p>
        </w:tc>
      </w:tr>
      <w:tr w:rsidR="001078E1" w:rsidRPr="007D2492" w:rsidTr="00DF50DD">
        <w:trPr>
          <w:trHeight w:val="430"/>
          <w:jc w:val="center"/>
        </w:trPr>
        <w:tc>
          <w:tcPr>
            <w:tcW w:w="3114" w:type="dxa"/>
            <w:tcBorders>
              <w:top w:val="single" w:sz="4" w:space="0" w:color="auto"/>
              <w:left w:val="single" w:sz="4" w:space="0" w:color="auto"/>
              <w:bottom w:val="single" w:sz="4" w:space="0" w:color="auto"/>
              <w:right w:val="single" w:sz="4" w:space="0" w:color="auto"/>
            </w:tcBorders>
            <w:vAlign w:val="center"/>
          </w:tcPr>
          <w:p w:rsidR="001078E1" w:rsidRPr="00192328" w:rsidRDefault="001078E1" w:rsidP="00DF50DD">
            <w:pPr>
              <w:rPr>
                <w:color w:val="000000"/>
              </w:rPr>
            </w:pPr>
            <w:r w:rsidRPr="00746B2F">
              <w:rPr>
                <w:color w:val="000000"/>
              </w:rPr>
              <w:t>Программа страхования «</w:t>
            </w:r>
            <w:r>
              <w:rPr>
                <w:color w:val="000000"/>
              </w:rPr>
              <w:t>2.1.</w:t>
            </w:r>
            <w:r w:rsidRPr="00746B2F">
              <w:rPr>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rsidR="001078E1" w:rsidRPr="00F34DA7" w:rsidRDefault="001078E1" w:rsidP="00DF50DD">
            <w:pPr>
              <w:jc w:val="center"/>
              <w:rPr>
                <w:color w:val="000000"/>
              </w:rPr>
            </w:pPr>
            <w:r>
              <w:rPr>
                <w:color w:val="000000"/>
              </w:rPr>
              <w:t>668</w:t>
            </w: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p>
        </w:tc>
        <w:tc>
          <w:tcPr>
            <w:tcW w:w="1417" w:type="dxa"/>
            <w:tcBorders>
              <w:top w:val="single" w:sz="4" w:space="0" w:color="auto"/>
              <w:left w:val="single" w:sz="4" w:space="0" w:color="auto"/>
              <w:bottom w:val="single" w:sz="4" w:space="0" w:color="auto"/>
              <w:right w:val="single" w:sz="4" w:space="0" w:color="auto"/>
            </w:tcBorders>
            <w:vAlign w:val="center"/>
          </w:tcPr>
          <w:p w:rsidR="001078E1" w:rsidRPr="004A21EC" w:rsidRDefault="001078E1" w:rsidP="00DF50DD">
            <w:pPr>
              <w:autoSpaceDE w:val="0"/>
              <w:autoSpaceDN w:val="0"/>
              <w:adjustRightInd w:val="0"/>
              <w:jc w:val="center"/>
              <w:rPr>
                <w:i/>
                <w:iCs/>
                <w:shd w:val="clear" w:color="auto" w:fill="FFFF99"/>
              </w:rPr>
            </w:pPr>
          </w:p>
        </w:tc>
        <w:tc>
          <w:tcPr>
            <w:tcW w:w="1418"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417"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1296"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A21EC">
              <w:rPr>
                <w:i/>
                <w:iCs/>
                <w:shd w:val="clear" w:color="auto" w:fill="FFFF99"/>
              </w:rPr>
              <w:t>[указать]</w:t>
            </w:r>
          </w:p>
        </w:tc>
        <w:tc>
          <w:tcPr>
            <w:tcW w:w="2106" w:type="dxa"/>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494FDC">
              <w:rPr>
                <w:i/>
                <w:iCs/>
                <w:shd w:val="clear" w:color="auto" w:fill="FFFF99"/>
              </w:rPr>
              <w:t>[указать]</w:t>
            </w:r>
          </w:p>
        </w:tc>
      </w:tr>
      <w:tr w:rsidR="001078E1" w:rsidRPr="007D2492" w:rsidTr="00DF50DD">
        <w:trPr>
          <w:trHeight w:val="357"/>
          <w:jc w:val="center"/>
        </w:trPr>
        <w:tc>
          <w:tcPr>
            <w:tcW w:w="13198" w:type="dxa"/>
            <w:gridSpan w:val="8"/>
            <w:tcBorders>
              <w:top w:val="single" w:sz="4" w:space="0" w:color="auto"/>
              <w:left w:val="single" w:sz="4" w:space="0" w:color="auto"/>
              <w:bottom w:val="single" w:sz="4" w:space="0" w:color="auto"/>
              <w:right w:val="single" w:sz="4" w:space="0" w:color="auto"/>
            </w:tcBorders>
          </w:tcPr>
          <w:p w:rsidR="001078E1" w:rsidRPr="004A21EC" w:rsidRDefault="001078E1" w:rsidP="00DF50DD">
            <w:pPr>
              <w:autoSpaceDE w:val="0"/>
              <w:autoSpaceDN w:val="0"/>
              <w:adjustRightInd w:val="0"/>
              <w:jc w:val="center"/>
              <w:rPr>
                <w:i/>
                <w:iCs/>
                <w:shd w:val="clear" w:color="auto" w:fill="FFFF99"/>
              </w:rPr>
            </w:pPr>
            <w:r w:rsidRPr="007D2492">
              <w:rPr>
                <w:b/>
                <w:color w:val="000000"/>
              </w:rPr>
              <w:t>ИТОГО цена договора (страховая премия) составляет:</w:t>
            </w:r>
          </w:p>
        </w:tc>
        <w:tc>
          <w:tcPr>
            <w:tcW w:w="2106" w:type="dxa"/>
            <w:tcBorders>
              <w:top w:val="single" w:sz="4" w:space="0" w:color="auto"/>
              <w:left w:val="single" w:sz="4" w:space="0" w:color="auto"/>
              <w:bottom w:val="single" w:sz="4" w:space="0" w:color="auto"/>
              <w:right w:val="single" w:sz="4" w:space="0" w:color="auto"/>
            </w:tcBorders>
            <w:vAlign w:val="center"/>
          </w:tcPr>
          <w:p w:rsidR="001078E1" w:rsidRPr="007D2492" w:rsidRDefault="001078E1" w:rsidP="00DF50DD">
            <w:pPr>
              <w:autoSpaceDE w:val="0"/>
              <w:autoSpaceDN w:val="0"/>
              <w:adjustRightInd w:val="0"/>
              <w:jc w:val="center"/>
              <w:rPr>
                <w:i/>
                <w:color w:val="000000"/>
                <w:highlight w:val="yellow"/>
              </w:rPr>
            </w:pPr>
            <w:r w:rsidRPr="004A21EC">
              <w:rPr>
                <w:i/>
                <w:iCs/>
                <w:shd w:val="clear" w:color="auto" w:fill="FFFF99"/>
              </w:rPr>
              <w:t>[указать]</w:t>
            </w:r>
          </w:p>
        </w:tc>
      </w:tr>
    </w:tbl>
    <w:p w:rsidR="001078E1" w:rsidRDefault="0050745E" w:rsidP="0050745E">
      <w:pPr>
        <w:ind w:right="5061"/>
      </w:pPr>
      <w:r>
        <w:t xml:space="preserve"> </w:t>
      </w:r>
    </w:p>
    <w:p w:rsidR="0050745E" w:rsidRDefault="0050745E" w:rsidP="0050745E">
      <w:pPr>
        <w:ind w:right="5061"/>
        <w:rPr>
          <w:szCs w:val="20"/>
        </w:rPr>
      </w:pPr>
      <w:r>
        <w:t>[</w:t>
      </w:r>
      <w:r>
        <w:rPr>
          <w:i/>
          <w:iCs/>
          <w:shd w:val="clear" w:color="auto" w:fill="FFFF99"/>
        </w:rPr>
        <w:t>указать</w:t>
      </w:r>
      <w:r>
        <w:t>] __________________________</w:t>
      </w:r>
    </w:p>
    <w:p w:rsidR="0050745E" w:rsidRDefault="0050745E" w:rsidP="0050745E">
      <w:pPr>
        <w:ind w:right="5061"/>
        <w:rPr>
          <w:vertAlign w:val="superscript"/>
        </w:rPr>
      </w:pPr>
      <w:r>
        <w:rPr>
          <w:vertAlign w:val="superscript"/>
        </w:rPr>
        <w:t>(подпись, М.П.)</w:t>
      </w:r>
    </w:p>
    <w:p w:rsidR="0050745E" w:rsidRDefault="0050745E" w:rsidP="0050745E">
      <w:pPr>
        <w:ind w:right="5061"/>
      </w:pPr>
      <w:r>
        <w:t>[</w:t>
      </w:r>
      <w:r>
        <w:rPr>
          <w:i/>
          <w:iCs/>
          <w:shd w:val="clear" w:color="auto" w:fill="FFFF99"/>
        </w:rPr>
        <w:t>указать</w:t>
      </w:r>
      <w:r>
        <w:t>] ____________________________</w:t>
      </w:r>
    </w:p>
    <w:p w:rsidR="0050745E" w:rsidRDefault="0050745E" w:rsidP="0050745E">
      <w:pPr>
        <w:ind w:right="5061"/>
        <w:rPr>
          <w:vertAlign w:val="superscript"/>
        </w:rPr>
      </w:pPr>
      <w:r>
        <w:rPr>
          <w:vertAlign w:val="superscript"/>
        </w:rPr>
        <w:t>(фамилия, имя, отчество подписавшего, должность)</w:t>
      </w:r>
    </w:p>
    <w:p w:rsidR="0050745E" w:rsidRDefault="0050745E" w:rsidP="0050745E">
      <w:pPr>
        <w:pBdr>
          <w:bottom w:val="single" w:sz="4" w:space="1" w:color="auto"/>
        </w:pBdr>
        <w:shd w:val="clear" w:color="auto" w:fill="E0E0E0"/>
        <w:ind w:right="21"/>
        <w:jc w:val="center"/>
        <w:rPr>
          <w:b/>
          <w:bCs/>
        </w:rPr>
      </w:pPr>
      <w:r>
        <w:rPr>
          <w:b/>
        </w:rPr>
        <w:t>конец формы</w:t>
      </w:r>
    </w:p>
    <w:p w:rsidR="001078E1" w:rsidRPr="007D2492" w:rsidRDefault="001078E1" w:rsidP="001078E1">
      <w:pPr>
        <w:pStyle w:val="-2"/>
        <w:tabs>
          <w:tab w:val="clear" w:pos="360"/>
        </w:tabs>
        <w:spacing w:line="240" w:lineRule="auto"/>
        <w:ind w:left="567" w:firstLine="0"/>
        <w:rPr>
          <w:b w:val="0"/>
          <w:sz w:val="24"/>
        </w:rPr>
      </w:pPr>
      <w:r w:rsidRPr="007D2492">
        <w:rPr>
          <w:b w:val="0"/>
          <w:sz w:val="24"/>
        </w:rPr>
        <w:lastRenderedPageBreak/>
        <w:t>Инструкции по заполнению</w:t>
      </w:r>
    </w:p>
    <w:p w:rsidR="001078E1" w:rsidRPr="007D2492" w:rsidRDefault="001078E1" w:rsidP="001078E1">
      <w:pPr>
        <w:pStyle w:val="affffc"/>
        <w:numPr>
          <w:ilvl w:val="0"/>
          <w:numId w:val="55"/>
        </w:numPr>
      </w:pPr>
      <w:r w:rsidRPr="007D2492">
        <w:t>Предложение оформляется на официальном бланке участника размещения заказа.</w:t>
      </w:r>
    </w:p>
    <w:p w:rsidR="001078E1" w:rsidRPr="007D2492" w:rsidRDefault="001078E1" w:rsidP="001078E1">
      <w:pPr>
        <w:pStyle w:val="affffc"/>
        <w:numPr>
          <w:ilvl w:val="0"/>
          <w:numId w:val="55"/>
        </w:numPr>
      </w:pPr>
      <w:r w:rsidRPr="007D2492">
        <w:t>Участник размещения заказа должен указать свое полное наименование (с указанием организационно-правовой формы) и адрес места нахождения.</w:t>
      </w:r>
    </w:p>
    <w:p w:rsidR="001078E1" w:rsidRPr="007D2492" w:rsidRDefault="001078E1" w:rsidP="001078E1">
      <w:pPr>
        <w:pStyle w:val="affffc"/>
        <w:numPr>
          <w:ilvl w:val="0"/>
          <w:numId w:val="55"/>
        </w:numPr>
      </w:pPr>
      <w:r w:rsidRPr="007D2492">
        <w:t xml:space="preserve">Участник размещения заказа указывает размер страховых премий на одного Застрахованного по каждой из </w:t>
      </w:r>
      <w:r>
        <w:t>программ страхования на один год страхования</w:t>
      </w:r>
      <w:r w:rsidRPr="007D2492">
        <w:t xml:space="preserve">.   </w:t>
      </w:r>
    </w:p>
    <w:p w:rsidR="001078E1" w:rsidRPr="007D2492" w:rsidRDefault="001078E1" w:rsidP="001078E1">
      <w:pPr>
        <w:pStyle w:val="affffc"/>
        <w:numPr>
          <w:ilvl w:val="0"/>
          <w:numId w:val="55"/>
        </w:numPr>
      </w:pPr>
      <w:r w:rsidRPr="007D2492">
        <w:t>Участник размещения заказа указывает размер предлагаемой цены договора (страховой премии) на весь период страхования.</w:t>
      </w:r>
    </w:p>
    <w:p w:rsidR="001078E1" w:rsidRPr="007D2492" w:rsidRDefault="001078E1" w:rsidP="001078E1">
      <w:pPr>
        <w:pStyle w:val="affffc"/>
        <w:numPr>
          <w:ilvl w:val="0"/>
          <w:numId w:val="55"/>
        </w:numPr>
      </w:pPr>
      <w:r w:rsidRPr="007D2492">
        <w:t>Документ скрепляется подписью и печатью Участника размещения заказа.</w:t>
      </w:r>
    </w:p>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1" w:name="_Toc166101237"/>
      <w:bookmarkStart w:id="632" w:name="_Ref166247657"/>
      <w:bookmarkStart w:id="633" w:name="_Ref166247661"/>
      <w:bookmarkStart w:id="634" w:name="_Ref166249240"/>
      <w:bookmarkStart w:id="635" w:name="_Ref166249243"/>
      <w:bookmarkStart w:id="636" w:name="_Ref166311450"/>
      <w:bookmarkStart w:id="637" w:name="_Ref166311452"/>
      <w:bookmarkStart w:id="638" w:name="_Ref166334805"/>
      <w:bookmarkStart w:id="639" w:name="_Ref166334809"/>
      <w:bookmarkStart w:id="640" w:name="_Toc291689566"/>
      <w:bookmarkStart w:id="641" w:name="_Toc5779116"/>
      <w:r w:rsidRPr="00C70643">
        <w:rPr>
          <w:rStyle w:val="15"/>
          <w:b/>
          <w:caps/>
          <w:sz w:val="28"/>
          <w:szCs w:val="28"/>
        </w:rPr>
        <w:lastRenderedPageBreak/>
        <w:t>ПРОЕКТ ДОГОВОРА</w:t>
      </w:r>
      <w:bookmarkEnd w:id="631"/>
      <w:bookmarkEnd w:id="632"/>
      <w:bookmarkEnd w:id="633"/>
      <w:bookmarkEnd w:id="634"/>
      <w:bookmarkEnd w:id="635"/>
      <w:bookmarkEnd w:id="636"/>
      <w:bookmarkEnd w:id="637"/>
      <w:bookmarkEnd w:id="638"/>
      <w:bookmarkEnd w:id="639"/>
      <w:bookmarkEnd w:id="640"/>
      <w:bookmarkEnd w:id="641"/>
    </w:p>
    <w:p w:rsidR="00936C09" w:rsidRDefault="00936C09" w:rsidP="009611F7">
      <w:pPr>
        <w:spacing w:after="0"/>
        <w:jc w:val="left"/>
        <w:rPr>
          <w:rStyle w:val="15"/>
          <w:b w:val="0"/>
          <w:caps/>
          <w:sz w:val="28"/>
          <w:szCs w:val="28"/>
        </w:rPr>
      </w:pPr>
    </w:p>
    <w:p w:rsidR="00936C09" w:rsidRPr="00616B4A" w:rsidRDefault="00936C09" w:rsidP="00936C09">
      <w:r w:rsidRPr="0018079D">
        <w:rPr>
          <w:sz w:val="26"/>
          <w:szCs w:val="26"/>
        </w:rPr>
        <w:t xml:space="preserve">В соответствии с Приложением № </w:t>
      </w:r>
      <w:r>
        <w:rPr>
          <w:sz w:val="26"/>
          <w:szCs w:val="26"/>
        </w:rPr>
        <w:t>1</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42" w:name="_Toc166101238"/>
      <w:bookmarkStart w:id="643" w:name="_Ref166247676"/>
      <w:bookmarkStart w:id="644" w:name="_Toc291689567"/>
      <w:bookmarkStart w:id="645" w:name="_Toc5779117"/>
      <w:bookmarkEnd w:id="642"/>
      <w:r w:rsidRPr="00C70643">
        <w:rPr>
          <w:rStyle w:val="15"/>
          <w:b/>
          <w:sz w:val="28"/>
          <w:szCs w:val="28"/>
        </w:rPr>
        <w:lastRenderedPageBreak/>
        <w:t>ТЕХНИЧЕСКАЯ ЧАСТЬ</w:t>
      </w:r>
      <w:bookmarkEnd w:id="643"/>
      <w:bookmarkEnd w:id="644"/>
      <w:bookmarkEnd w:id="645"/>
    </w:p>
    <w:p w:rsidR="000F62A6" w:rsidRDefault="000F62A6" w:rsidP="009611F7">
      <w:pPr>
        <w:pStyle w:val="32"/>
        <w:jc w:val="right"/>
      </w:pPr>
    </w:p>
    <w:p w:rsidR="00936C09" w:rsidRPr="00616B4A" w:rsidRDefault="00936C09" w:rsidP="00936C09">
      <w:r w:rsidRPr="0018079D">
        <w:rPr>
          <w:sz w:val="26"/>
          <w:szCs w:val="26"/>
        </w:rPr>
        <w:t xml:space="preserve">В соответствии с Приложением № </w:t>
      </w:r>
      <w:r>
        <w:rPr>
          <w:sz w:val="26"/>
          <w:szCs w:val="26"/>
        </w:rPr>
        <w:t>2</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Pr>
        <w:pStyle w:val="11"/>
        <w:numPr>
          <w:ilvl w:val="0"/>
          <w:numId w:val="6"/>
        </w:numPr>
        <w:spacing w:before="0" w:after="0"/>
        <w:rPr>
          <w:rStyle w:val="15"/>
          <w:b/>
          <w:sz w:val="28"/>
          <w:szCs w:val="28"/>
        </w:rPr>
      </w:pPr>
      <w:r>
        <w:rPr>
          <w:rStyle w:val="15"/>
          <w:b/>
          <w:sz w:val="28"/>
          <w:szCs w:val="28"/>
        </w:rPr>
        <w:t>ОБОСНОВАНИЕ НАЧАЛЬНОЙ (МАКСИМАЛЬНОЙ) ЦЕНЫ ДОГОВОРА</w:t>
      </w:r>
    </w:p>
    <w:p w:rsidR="00DF3781" w:rsidRPr="0018079D" w:rsidRDefault="00DF3781" w:rsidP="00DF3781"/>
    <w:p w:rsidR="00DF3781" w:rsidRPr="00616B4A" w:rsidRDefault="00DF3781" w:rsidP="00DF3781">
      <w:r w:rsidRPr="0018079D">
        <w:rPr>
          <w:sz w:val="26"/>
          <w:szCs w:val="26"/>
        </w:rPr>
        <w:t xml:space="preserve">В соответствии с Приложением № </w:t>
      </w:r>
      <w:r>
        <w:rPr>
          <w:sz w:val="26"/>
          <w:szCs w:val="26"/>
        </w:rPr>
        <w:t>4</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DF3781" w:rsidRPr="00DF3781" w:rsidRDefault="00DF3781" w:rsidP="00DF3781"/>
    <w:sectPr w:rsidR="00DF3781" w:rsidRPr="00DF3781"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B8F" w:rsidRDefault="00803B8F">
      <w:r>
        <w:separator/>
      </w:r>
    </w:p>
    <w:p w:rsidR="00803B8F" w:rsidRDefault="00803B8F"/>
  </w:endnote>
  <w:endnote w:type="continuationSeparator" w:id="0">
    <w:p w:rsidR="00803B8F" w:rsidRDefault="00803B8F">
      <w:r>
        <w:continuationSeparator/>
      </w:r>
    </w:p>
    <w:p w:rsidR="00803B8F" w:rsidRDefault="00803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744" w:rsidRDefault="0003474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034744" w:rsidRDefault="0003474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034744" w:rsidRDefault="00034744">
        <w:pPr>
          <w:pStyle w:val="aff0"/>
          <w:jc w:val="right"/>
        </w:pPr>
        <w:r>
          <w:fldChar w:fldCharType="begin"/>
        </w:r>
        <w:r>
          <w:instrText>PAGE   \* MERGEFORMAT</w:instrText>
        </w:r>
        <w:r>
          <w:fldChar w:fldCharType="separate"/>
        </w:r>
        <w:r>
          <w:rPr>
            <w:noProof/>
          </w:rPr>
          <w:t>64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744" w:rsidRDefault="0003474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034744" w:rsidRDefault="00034744">
    <w:pPr>
      <w:pStyle w:val="aff0"/>
      <w:tabs>
        <w:tab w:val="right" w:pos="9840"/>
      </w:tabs>
      <w:ind w:right="360"/>
      <w:jc w:val="center"/>
    </w:pPr>
  </w:p>
  <w:p w:rsidR="00034744" w:rsidRDefault="00034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B8F" w:rsidRDefault="00803B8F">
      <w:r>
        <w:separator/>
      </w:r>
    </w:p>
    <w:p w:rsidR="00803B8F" w:rsidRDefault="00803B8F"/>
  </w:footnote>
  <w:footnote w:type="continuationSeparator" w:id="0">
    <w:p w:rsidR="00803B8F" w:rsidRDefault="00803B8F">
      <w:r>
        <w:continuationSeparator/>
      </w:r>
    </w:p>
    <w:p w:rsidR="00803B8F" w:rsidRDefault="00803B8F"/>
  </w:footnote>
  <w:footnote w:id="1">
    <w:p w:rsidR="00034744" w:rsidRPr="00BB1F38" w:rsidRDefault="00034744"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34744" w:rsidRPr="00BB1F38" w:rsidRDefault="00034744"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34744" w:rsidRPr="00BB1F38" w:rsidRDefault="00034744"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34744" w:rsidRDefault="00034744"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34744" w:rsidRPr="00500502" w:rsidRDefault="00034744"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22739B"/>
    <w:multiLevelType w:val="multilevel"/>
    <w:tmpl w:val="141E2F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8876BA"/>
    <w:multiLevelType w:val="hybridMultilevel"/>
    <w:tmpl w:val="FADEBFAA"/>
    <w:lvl w:ilvl="0" w:tplc="F62EC98E">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62F757A"/>
    <w:multiLevelType w:val="hybridMultilevel"/>
    <w:tmpl w:val="199A944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A34828"/>
    <w:multiLevelType w:val="hybridMultilevel"/>
    <w:tmpl w:val="047A055E"/>
    <w:lvl w:ilvl="0" w:tplc="66E01BE6">
      <w:start w:val="1"/>
      <w:numFmt w:val="decimal"/>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5F3FBE"/>
    <w:multiLevelType w:val="hybridMultilevel"/>
    <w:tmpl w:val="15AA752C"/>
    <w:lvl w:ilvl="0" w:tplc="85EA081E">
      <w:start w:val="1"/>
      <w:numFmt w:val="decimal"/>
      <w:lvlText w:val="%1."/>
      <w:lvlJc w:val="left"/>
      <w:pPr>
        <w:ind w:left="502" w:hanging="360"/>
      </w:pPr>
      <w:rPr>
        <w:b w:val="0"/>
      </w:rPr>
    </w:lvl>
    <w:lvl w:ilvl="1" w:tplc="04190019">
      <w:start w:val="1"/>
      <w:numFmt w:val="lowerLetter"/>
      <w:lvlText w:val="%2."/>
      <w:lvlJc w:val="left"/>
      <w:pPr>
        <w:ind w:left="1015" w:hanging="360"/>
      </w:pPr>
    </w:lvl>
    <w:lvl w:ilvl="2" w:tplc="0419001B">
      <w:start w:val="1"/>
      <w:numFmt w:val="lowerRoman"/>
      <w:lvlText w:val="%3."/>
      <w:lvlJc w:val="right"/>
      <w:pPr>
        <w:ind w:left="1735" w:hanging="180"/>
      </w:pPr>
    </w:lvl>
    <w:lvl w:ilvl="3" w:tplc="0419000F">
      <w:start w:val="1"/>
      <w:numFmt w:val="decimal"/>
      <w:lvlText w:val="%4."/>
      <w:lvlJc w:val="left"/>
      <w:pPr>
        <w:ind w:left="2455" w:hanging="360"/>
      </w:pPr>
    </w:lvl>
    <w:lvl w:ilvl="4" w:tplc="04190019">
      <w:start w:val="1"/>
      <w:numFmt w:val="lowerLetter"/>
      <w:lvlText w:val="%5."/>
      <w:lvlJc w:val="left"/>
      <w:pPr>
        <w:ind w:left="3175" w:hanging="360"/>
      </w:pPr>
    </w:lvl>
    <w:lvl w:ilvl="5" w:tplc="0419001B">
      <w:start w:val="1"/>
      <w:numFmt w:val="lowerRoman"/>
      <w:lvlText w:val="%6."/>
      <w:lvlJc w:val="right"/>
      <w:pPr>
        <w:ind w:left="3895" w:hanging="180"/>
      </w:pPr>
    </w:lvl>
    <w:lvl w:ilvl="6" w:tplc="0419000F">
      <w:start w:val="1"/>
      <w:numFmt w:val="decimal"/>
      <w:lvlText w:val="%7."/>
      <w:lvlJc w:val="left"/>
      <w:pPr>
        <w:ind w:left="4615" w:hanging="360"/>
      </w:pPr>
    </w:lvl>
    <w:lvl w:ilvl="7" w:tplc="04190019">
      <w:start w:val="1"/>
      <w:numFmt w:val="lowerLetter"/>
      <w:lvlText w:val="%8."/>
      <w:lvlJc w:val="left"/>
      <w:pPr>
        <w:ind w:left="5335" w:hanging="360"/>
      </w:pPr>
    </w:lvl>
    <w:lvl w:ilvl="8" w:tplc="0419001B">
      <w:start w:val="1"/>
      <w:numFmt w:val="lowerRoman"/>
      <w:lvlText w:val="%9."/>
      <w:lvlJc w:val="right"/>
      <w:pPr>
        <w:ind w:left="6055" w:hanging="180"/>
      </w:pPr>
    </w:lvl>
  </w:abstractNum>
  <w:num w:numId="1">
    <w:abstractNumId w:val="28"/>
  </w:num>
  <w:num w:numId="2">
    <w:abstractNumId w:val="46"/>
  </w:num>
  <w:num w:numId="3">
    <w:abstractNumId w:val="10"/>
  </w:num>
  <w:num w:numId="4">
    <w:abstractNumId w:val="9"/>
  </w:num>
  <w:num w:numId="5">
    <w:abstractNumId w:val="39"/>
  </w:num>
  <w:num w:numId="6">
    <w:abstractNumId w:val="41"/>
  </w:num>
  <w:num w:numId="7">
    <w:abstractNumId w:val="49"/>
  </w:num>
  <w:num w:numId="8">
    <w:abstractNumId w:val="25"/>
  </w:num>
  <w:num w:numId="9">
    <w:abstractNumId w:val="35"/>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5"/>
  </w:num>
  <w:num w:numId="16">
    <w:abstractNumId w:val="50"/>
  </w:num>
  <w:num w:numId="17">
    <w:abstractNumId w:val="5"/>
  </w:num>
  <w:num w:numId="18">
    <w:abstractNumId w:val="37"/>
  </w:num>
  <w:num w:numId="19">
    <w:abstractNumId w:val="2"/>
  </w:num>
  <w:num w:numId="20">
    <w:abstractNumId w:val="14"/>
  </w:num>
  <w:num w:numId="21">
    <w:abstractNumId w:val="40"/>
  </w:num>
  <w:num w:numId="22">
    <w:abstractNumId w:val="45"/>
  </w:num>
  <w:num w:numId="23">
    <w:abstractNumId w:val="27"/>
  </w:num>
  <w:num w:numId="24">
    <w:abstractNumId w:val="30"/>
  </w:num>
  <w:num w:numId="25">
    <w:abstractNumId w:val="1"/>
  </w:num>
  <w:num w:numId="26">
    <w:abstractNumId w:val="6"/>
  </w:num>
  <w:num w:numId="27">
    <w:abstractNumId w:val="36"/>
  </w:num>
  <w:num w:numId="28">
    <w:abstractNumId w:val="51"/>
  </w:num>
  <w:num w:numId="29">
    <w:abstractNumId w:val="33"/>
  </w:num>
  <w:num w:numId="30">
    <w:abstractNumId w:val="12"/>
  </w:num>
  <w:num w:numId="31">
    <w:abstractNumId w:val="32"/>
  </w:num>
  <w:num w:numId="32">
    <w:abstractNumId w:val="42"/>
  </w:num>
  <w:num w:numId="33">
    <w:abstractNumId w:val="7"/>
  </w:num>
  <w:num w:numId="34">
    <w:abstractNumId w:val="19"/>
  </w:num>
  <w:num w:numId="35">
    <w:abstractNumId w:val="43"/>
  </w:num>
  <w:num w:numId="36">
    <w:abstractNumId w:val="3"/>
  </w:num>
  <w:num w:numId="37">
    <w:abstractNumId w:val="21"/>
  </w:num>
  <w:num w:numId="38">
    <w:abstractNumId w:val="13"/>
  </w:num>
  <w:num w:numId="39">
    <w:abstractNumId w:val="23"/>
  </w:num>
  <w:num w:numId="40">
    <w:abstractNumId w:val="22"/>
  </w:num>
  <w:num w:numId="41">
    <w:abstractNumId w:val="48"/>
  </w:num>
  <w:num w:numId="42">
    <w:abstractNumId w:val="16"/>
  </w:num>
  <w:num w:numId="43">
    <w:abstractNumId w:val="8"/>
  </w:num>
  <w:num w:numId="44">
    <w:abstractNumId w:val="31"/>
  </w:num>
  <w:num w:numId="45">
    <w:abstractNumId w:val="44"/>
  </w:num>
  <w:num w:numId="46">
    <w:abstractNumId w:val="18"/>
  </w:num>
  <w:num w:numId="47">
    <w:abstractNumId w:val="26"/>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num>
  <w:num w:numId="53">
    <w:abstractNumId w:val="52"/>
  </w:num>
  <w:num w:numId="54">
    <w:abstractNumId w:val="20"/>
  </w:num>
  <w:num w:numId="5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4744"/>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8E1"/>
    <w:rsid w:val="00107A91"/>
    <w:rsid w:val="00110CC9"/>
    <w:rsid w:val="001110DA"/>
    <w:rsid w:val="00111206"/>
    <w:rsid w:val="00111DD8"/>
    <w:rsid w:val="00111E8D"/>
    <w:rsid w:val="001122DD"/>
    <w:rsid w:val="00112E17"/>
    <w:rsid w:val="00114201"/>
    <w:rsid w:val="00114256"/>
    <w:rsid w:val="0011436A"/>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216"/>
    <w:rsid w:val="00323370"/>
    <w:rsid w:val="00323492"/>
    <w:rsid w:val="0032480D"/>
    <w:rsid w:val="00325A34"/>
    <w:rsid w:val="00326A7C"/>
    <w:rsid w:val="00330A2B"/>
    <w:rsid w:val="00330D71"/>
    <w:rsid w:val="0033213C"/>
    <w:rsid w:val="00332753"/>
    <w:rsid w:val="003330AF"/>
    <w:rsid w:val="003334E0"/>
    <w:rsid w:val="00333B48"/>
    <w:rsid w:val="00333E19"/>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4D8"/>
    <w:rsid w:val="00367D85"/>
    <w:rsid w:val="00367EF9"/>
    <w:rsid w:val="00370445"/>
    <w:rsid w:val="00371414"/>
    <w:rsid w:val="00372685"/>
    <w:rsid w:val="003735A2"/>
    <w:rsid w:val="0037586E"/>
    <w:rsid w:val="0037663E"/>
    <w:rsid w:val="00376966"/>
    <w:rsid w:val="00376FA5"/>
    <w:rsid w:val="00380ABB"/>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09"/>
    <w:rsid w:val="003F7857"/>
    <w:rsid w:val="00400CE4"/>
    <w:rsid w:val="00401EA5"/>
    <w:rsid w:val="004046BE"/>
    <w:rsid w:val="00404700"/>
    <w:rsid w:val="004049BD"/>
    <w:rsid w:val="00404F8C"/>
    <w:rsid w:val="0040559E"/>
    <w:rsid w:val="00405F70"/>
    <w:rsid w:val="00406710"/>
    <w:rsid w:val="00406AA5"/>
    <w:rsid w:val="0040747C"/>
    <w:rsid w:val="00410118"/>
    <w:rsid w:val="0041053A"/>
    <w:rsid w:val="00411B2B"/>
    <w:rsid w:val="0041241C"/>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B4B"/>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45E"/>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C41"/>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67B9E"/>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19F0"/>
    <w:rsid w:val="00642F18"/>
    <w:rsid w:val="006437A3"/>
    <w:rsid w:val="006441BF"/>
    <w:rsid w:val="00644390"/>
    <w:rsid w:val="00644474"/>
    <w:rsid w:val="006457A4"/>
    <w:rsid w:val="00645FC8"/>
    <w:rsid w:val="006464B3"/>
    <w:rsid w:val="006468A0"/>
    <w:rsid w:val="00646E76"/>
    <w:rsid w:val="00652997"/>
    <w:rsid w:val="006534CD"/>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3970"/>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5853"/>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5BA7"/>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107"/>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C32"/>
    <w:rsid w:val="007F7D09"/>
    <w:rsid w:val="008015F6"/>
    <w:rsid w:val="00801AD3"/>
    <w:rsid w:val="0080271C"/>
    <w:rsid w:val="0080280D"/>
    <w:rsid w:val="0080289D"/>
    <w:rsid w:val="008033B1"/>
    <w:rsid w:val="00803948"/>
    <w:rsid w:val="00803B8F"/>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27DFC"/>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43A1"/>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E7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6C09"/>
    <w:rsid w:val="00936C14"/>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0CBA"/>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1F0"/>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44"/>
    <w:rsid w:val="00C112A0"/>
    <w:rsid w:val="00C117B7"/>
    <w:rsid w:val="00C1192B"/>
    <w:rsid w:val="00C119A4"/>
    <w:rsid w:val="00C12879"/>
    <w:rsid w:val="00C1296D"/>
    <w:rsid w:val="00C129AC"/>
    <w:rsid w:val="00C12F04"/>
    <w:rsid w:val="00C134DD"/>
    <w:rsid w:val="00C14BD4"/>
    <w:rsid w:val="00C150FD"/>
    <w:rsid w:val="00C15385"/>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0D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1C4"/>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6E5C"/>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C66"/>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65"/>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781"/>
    <w:rsid w:val="00DF50DD"/>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1FAA"/>
    <w:rsid w:val="00E8240B"/>
    <w:rsid w:val="00E83326"/>
    <w:rsid w:val="00E835AD"/>
    <w:rsid w:val="00E83F51"/>
    <w:rsid w:val="00E85EDA"/>
    <w:rsid w:val="00E86057"/>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626C"/>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5EE4"/>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28C0"/>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588"/>
    <w:rsid w:val="00FD36AC"/>
    <w:rsid w:val="00FD3E3E"/>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0492D3"/>
  <w15:docId w15:val="{02EEBA17-15EA-442D-BEA9-331EA8BB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936C09"/>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rPr>
  </w:style>
  <w:style w:type="character" w:customStyle="1" w:styleId="1b">
    <w:name w:val="Ариал Знак1"/>
    <w:link w:val="afffffe"/>
    <w:locked/>
    <w:rsid w:val="00B32937"/>
    <w:rPr>
      <w:rFonts w:ascii="Arial" w:hAnsi="Arial"/>
      <w:sz w:val="24"/>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9"/>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0"/>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character" w:customStyle="1" w:styleId="affffff1">
    <w:name w:val="МРСК_шрифт_абзаца Знак"/>
    <w:link w:val="affffff2"/>
    <w:locked/>
    <w:rsid w:val="00C15385"/>
    <w:rPr>
      <w:sz w:val="24"/>
      <w:szCs w:val="24"/>
      <w:lang w:val="x-none" w:eastAsia="x-none"/>
    </w:rPr>
  </w:style>
  <w:style w:type="paragraph" w:customStyle="1" w:styleId="affffff2">
    <w:name w:val="МРСК_шрифт_абзаца"/>
    <w:basedOn w:val="a5"/>
    <w:link w:val="affffff1"/>
    <w:rsid w:val="00C15385"/>
    <w:pPr>
      <w:keepNext/>
      <w:keepLines/>
      <w:widowControl w:val="0"/>
      <w:suppressLineNumbers/>
      <w:spacing w:before="120" w:after="120" w:line="300" w:lineRule="auto"/>
      <w:ind w:firstLine="709"/>
      <w:contextualSpacing/>
    </w:pPr>
    <w:rPr>
      <w:lang w:val="x-none" w:eastAsia="x-none"/>
    </w:rPr>
  </w:style>
  <w:style w:type="paragraph" w:customStyle="1" w:styleId="-2">
    <w:name w:val="Пункт-2"/>
    <w:basedOn w:val="a5"/>
    <w:uiPriority w:val="99"/>
    <w:rsid w:val="0050745E"/>
    <w:pPr>
      <w:keepNext/>
      <w:tabs>
        <w:tab w:val="num" w:pos="360"/>
      </w:tabs>
      <w:spacing w:after="0" w:line="360" w:lineRule="auto"/>
      <w:ind w:left="360" w:hanging="360"/>
      <w:outlineLvl w:val="2"/>
    </w:pPr>
    <w:rPr>
      <w:b/>
      <w:sz w:val="22"/>
      <w:szCs w:val="20"/>
      <w:lang w:val="x-none" w:eastAsia="x-none"/>
    </w:rPr>
  </w:style>
  <w:style w:type="paragraph" w:customStyle="1" w:styleId="2f">
    <w:name w:val="Пункт2"/>
    <w:basedOn w:val="affffb"/>
    <w:link w:val="2f0"/>
    <w:rsid w:val="00F728C0"/>
    <w:pPr>
      <w:keepNext/>
      <w:tabs>
        <w:tab w:val="clear" w:pos="1980"/>
        <w:tab w:val="num" w:pos="2160"/>
      </w:tabs>
      <w:suppressAutoHyphens/>
      <w:spacing w:before="240" w:after="120"/>
      <w:ind w:left="2160" w:hanging="180"/>
      <w:jc w:val="left"/>
      <w:outlineLvl w:val="2"/>
    </w:pPr>
    <w:rPr>
      <w:b/>
      <w:sz w:val="22"/>
      <w:szCs w:val="20"/>
      <w:lang w:val="x-none" w:eastAsia="x-none"/>
    </w:rPr>
  </w:style>
  <w:style w:type="character" w:customStyle="1" w:styleId="17">
    <w:name w:val="Подпункт Знак1"/>
    <w:link w:val="affffc"/>
    <w:uiPriority w:val="99"/>
    <w:rsid w:val="00F728C0"/>
    <w:rPr>
      <w:sz w:val="24"/>
      <w:szCs w:val="24"/>
    </w:rPr>
  </w:style>
  <w:style w:type="character" w:customStyle="1" w:styleId="2f0">
    <w:name w:val="Пункт2 Знак"/>
    <w:link w:val="2f"/>
    <w:rsid w:val="00F728C0"/>
    <w:rPr>
      <w:b/>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1951768">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533963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59648584">
      <w:bodyDiv w:val="1"/>
      <w:marLeft w:val="0"/>
      <w:marRight w:val="0"/>
      <w:marTop w:val="0"/>
      <w:marBottom w:val="0"/>
      <w:divBdr>
        <w:top w:val="none" w:sz="0" w:space="0" w:color="auto"/>
        <w:left w:val="none" w:sz="0" w:space="0" w:color="auto"/>
        <w:bottom w:val="none" w:sz="0" w:space="0" w:color="auto"/>
        <w:right w:val="none" w:sz="0" w:space="0" w:color="auto"/>
      </w:divBdr>
    </w:div>
    <w:div w:id="96011343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6111458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4169988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sib.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wmf"/><Relationship Id="rId19" Type="http://schemas.openxmlformats.org/officeDocument/2006/relationships/hyperlink" Target="consultantplus://offline/ref=B7E04B8F5BC345C22463EADCAE81D93CF0C11310A0643D58FEE589F49Ff2C9L"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zakupki.gov.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hyperlink" Target="https://rmsp.nalog.ru/" TargetMode="External"/><Relationship Id="rId17" Type="http://schemas.openxmlformats.org/officeDocument/2006/relationships/hyperlink" Target="https://www.mrsk-sib.ru/index.php?option=com_content&amp;view=category&amp;layout=blog&amp;id=2863&amp;Itemid=4101&amp;lang=ru40"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B7B61-527D-4FDE-8E4E-F4EE52397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Pages>
  <Words>25465</Words>
  <Characters>145155</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63</cp:revision>
  <cp:lastPrinted>2020-10-12T10:17:00Z</cp:lastPrinted>
  <dcterms:created xsi:type="dcterms:W3CDTF">2019-07-27T14:15:00Z</dcterms:created>
  <dcterms:modified xsi:type="dcterms:W3CDTF">2021-09-23T04:29:00Z</dcterms:modified>
</cp:coreProperties>
</file>